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0176D" w14:textId="77777777" w:rsidR="00881390" w:rsidRDefault="00DD78D2" w:rsidP="00AF2FB1">
      <w:pPr>
        <w:pStyle w:val="BodyA"/>
        <w:spacing w:after="0" w:line="240" w:lineRule="auto"/>
        <w:jc w:val="center"/>
        <w:rPr>
          <w:rFonts w:ascii="Arial" w:hAnsi="Arial"/>
        </w:rPr>
      </w:pPr>
      <w:r w:rsidRPr="00F458EE">
        <w:rPr>
          <w:rFonts w:ascii="Times New Roman" w:eastAsia="Calibri" w:hAnsi="Times New Roman" w:cs="Times New Roman"/>
          <w:noProof/>
          <w:color w:val="auto"/>
          <w:sz w:val="24"/>
          <w:szCs w:val="24"/>
          <w:bdr w:val="none" w:sz="0" w:space="0" w:color="auto"/>
        </w:rPr>
        <w:drawing>
          <wp:inline distT="0" distB="0" distL="0" distR="0" wp14:anchorId="28EDB410" wp14:editId="42219843">
            <wp:extent cx="1709420" cy="572770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F7C7F" w14:textId="77777777" w:rsidR="00881390" w:rsidRDefault="00DD78D2" w:rsidP="00BF787D">
      <w:pPr>
        <w:pStyle w:val="BodyA"/>
        <w:jc w:val="center"/>
        <w:rPr>
          <w:rFonts w:ascii="Times New Roman" w:eastAsia="Calibri" w:hAnsi="Times New Roman" w:cs="Times New Roman"/>
          <w:noProof/>
          <w:color w:val="auto"/>
          <w:sz w:val="28"/>
          <w:szCs w:val="28"/>
          <w:bdr w:val="none" w:sz="0" w:space="0" w:color="auto"/>
          <w:lang w:val="en-US" w:eastAsia="en-US"/>
        </w:rPr>
      </w:pPr>
      <w:r w:rsidRPr="00F458EE">
        <w:rPr>
          <w:rFonts w:ascii="Times New Roman" w:eastAsia="Calibri" w:hAnsi="Times New Roman" w:cs="Times New Roman"/>
          <w:noProof/>
          <w:color w:val="auto"/>
          <w:sz w:val="28"/>
          <w:szCs w:val="28"/>
          <w:bdr w:val="none" w:sz="0" w:space="0" w:color="auto"/>
        </w:rPr>
        <w:drawing>
          <wp:inline distT="0" distB="0" distL="0" distR="0" wp14:anchorId="1DDB2300" wp14:editId="7ADA769C">
            <wp:extent cx="2011680" cy="119380"/>
            <wp:effectExtent l="0" t="0" r="0" b="0"/>
            <wp:docPr id="2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146A" w14:textId="77777777" w:rsidR="00767F46" w:rsidRPr="00BF787D" w:rsidRDefault="00767F46" w:rsidP="00BF787D">
      <w:pPr>
        <w:pStyle w:val="BodyA"/>
        <w:jc w:val="center"/>
        <w:rPr>
          <w:rFonts w:ascii="Arial" w:hAnsi="Arial"/>
        </w:rPr>
      </w:pPr>
    </w:p>
    <w:p w14:paraId="4DC3FF26" w14:textId="4E5B311D" w:rsidR="00881390" w:rsidRPr="00901367" w:rsidRDefault="001A3E2A">
      <w:pPr>
        <w:pStyle w:val="BodyA"/>
        <w:spacing w:after="0" w:line="360" w:lineRule="auto"/>
        <w:jc w:val="right"/>
        <w:rPr>
          <w:rFonts w:ascii="Arial" w:eastAsia="Book Antiqua" w:hAnsi="Arial" w:cs="Arial"/>
          <w:b/>
          <w:bCs/>
          <w:sz w:val="24"/>
          <w:szCs w:val="24"/>
        </w:rPr>
      </w:pPr>
      <w:bookmarkStart w:id="0" w:name="_GoBack"/>
      <w:r w:rsidRPr="00901367">
        <w:rPr>
          <w:rFonts w:ascii="Arial" w:hAnsi="Arial" w:cs="Arial"/>
          <w:b/>
          <w:bCs/>
          <w:sz w:val="24"/>
          <w:szCs w:val="24"/>
        </w:rPr>
        <w:t xml:space="preserve">Αθήνα, </w:t>
      </w:r>
      <w:r w:rsidR="00150141" w:rsidRPr="00901367">
        <w:rPr>
          <w:rFonts w:ascii="Arial" w:hAnsi="Arial" w:cs="Arial"/>
          <w:b/>
          <w:bCs/>
          <w:sz w:val="24"/>
          <w:szCs w:val="24"/>
        </w:rPr>
        <w:t>1</w:t>
      </w:r>
      <w:r w:rsidR="007769AB" w:rsidRPr="00901367">
        <w:rPr>
          <w:rFonts w:ascii="Arial" w:hAnsi="Arial" w:cs="Arial"/>
          <w:b/>
          <w:bCs/>
          <w:sz w:val="24"/>
          <w:szCs w:val="24"/>
        </w:rPr>
        <w:t xml:space="preserve"> </w:t>
      </w:r>
      <w:r w:rsidR="00161492" w:rsidRPr="00901367">
        <w:rPr>
          <w:rFonts w:ascii="Arial" w:hAnsi="Arial" w:cs="Arial"/>
          <w:b/>
          <w:bCs/>
          <w:sz w:val="24"/>
          <w:szCs w:val="24"/>
        </w:rPr>
        <w:t>Φεβρουαρίου</w:t>
      </w:r>
      <w:r w:rsidR="006D41B2" w:rsidRPr="0090136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769AB" w:rsidRPr="00901367">
        <w:rPr>
          <w:rFonts w:ascii="Arial" w:hAnsi="Arial" w:cs="Arial"/>
          <w:b/>
          <w:bCs/>
          <w:sz w:val="24"/>
          <w:szCs w:val="24"/>
        </w:rPr>
        <w:t>2</w:t>
      </w:r>
    </w:p>
    <w:p w14:paraId="73202A12" w14:textId="77777777" w:rsidR="00881390" w:rsidRPr="00901367" w:rsidRDefault="001A3E2A" w:rsidP="00BF787D">
      <w:pPr>
        <w:pStyle w:val="BodyA"/>
        <w:spacing w:after="0" w:line="360" w:lineRule="auto"/>
        <w:jc w:val="center"/>
        <w:rPr>
          <w:rFonts w:ascii="Arial" w:eastAsia="Book Antiqua" w:hAnsi="Arial" w:cs="Arial"/>
          <w:sz w:val="24"/>
          <w:szCs w:val="24"/>
        </w:rPr>
      </w:pPr>
      <w:r w:rsidRPr="00901367">
        <w:rPr>
          <w:rFonts w:ascii="Arial" w:hAnsi="Arial" w:cs="Arial"/>
          <w:b/>
          <w:bCs/>
          <w:sz w:val="24"/>
          <w:szCs w:val="24"/>
          <w:u w:val="single"/>
        </w:rPr>
        <w:t>ΕΡΩΤΗΣΗ</w:t>
      </w:r>
      <w:r w:rsidR="000B2F3C" w:rsidRPr="009013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3FAE981" w14:textId="77777777" w:rsidR="002D3D40" w:rsidRPr="00901367" w:rsidRDefault="001A3E2A" w:rsidP="00386BF3">
      <w:pPr>
        <w:pStyle w:val="BodyA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367">
        <w:rPr>
          <w:rFonts w:ascii="Arial" w:hAnsi="Arial" w:cs="Arial"/>
          <w:b/>
          <w:bCs/>
          <w:sz w:val="24"/>
          <w:szCs w:val="24"/>
        </w:rPr>
        <w:t>Προς το</w:t>
      </w:r>
      <w:r w:rsidR="008F17BA" w:rsidRPr="00901367">
        <w:rPr>
          <w:rFonts w:ascii="Arial" w:hAnsi="Arial" w:cs="Arial"/>
          <w:b/>
          <w:bCs/>
          <w:sz w:val="24"/>
          <w:szCs w:val="24"/>
        </w:rPr>
        <w:t>υς</w:t>
      </w:r>
      <w:r w:rsidRPr="00901367">
        <w:rPr>
          <w:rFonts w:ascii="Arial" w:hAnsi="Arial" w:cs="Arial"/>
          <w:b/>
          <w:bCs/>
          <w:sz w:val="24"/>
          <w:szCs w:val="24"/>
        </w:rPr>
        <w:t xml:space="preserve"> κ.</w:t>
      </w:r>
      <w:r w:rsidR="008F17BA" w:rsidRPr="00901367">
        <w:rPr>
          <w:rFonts w:ascii="Arial" w:hAnsi="Arial" w:cs="Arial"/>
          <w:b/>
          <w:bCs/>
          <w:sz w:val="24"/>
          <w:szCs w:val="24"/>
        </w:rPr>
        <w:t>κ.</w:t>
      </w:r>
      <w:r w:rsidR="00EC16C9" w:rsidRPr="009013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1367">
        <w:rPr>
          <w:rFonts w:ascii="Arial" w:hAnsi="Arial" w:cs="Arial"/>
          <w:b/>
          <w:bCs/>
          <w:sz w:val="24"/>
          <w:szCs w:val="24"/>
        </w:rPr>
        <w:t>Υπουργ</w:t>
      </w:r>
      <w:r w:rsidR="00EC16C9" w:rsidRPr="00901367">
        <w:rPr>
          <w:rFonts w:ascii="Arial" w:hAnsi="Arial" w:cs="Arial"/>
          <w:b/>
          <w:bCs/>
          <w:sz w:val="24"/>
          <w:szCs w:val="24"/>
        </w:rPr>
        <w:t>ούς</w:t>
      </w:r>
      <w:r w:rsidRPr="009013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DCC22B" w14:textId="77777777" w:rsidR="002D3D40" w:rsidRPr="00901367" w:rsidRDefault="001A3E2A" w:rsidP="00386BF3">
      <w:pPr>
        <w:pStyle w:val="BodyA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3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6F9AD0" w14:textId="77777777" w:rsidR="0093540E" w:rsidRPr="00901367" w:rsidRDefault="003701F8" w:rsidP="000702B4">
      <w:pPr>
        <w:pStyle w:val="BodyA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367">
        <w:rPr>
          <w:rFonts w:ascii="Arial" w:hAnsi="Arial" w:cs="Arial"/>
          <w:b/>
          <w:bCs/>
          <w:sz w:val="24"/>
          <w:szCs w:val="24"/>
        </w:rPr>
        <w:t xml:space="preserve">Εσωτερικών </w:t>
      </w:r>
    </w:p>
    <w:p w14:paraId="6CD4E109" w14:textId="77777777" w:rsidR="0093540E" w:rsidRPr="00901367" w:rsidRDefault="0093540E" w:rsidP="000702B4">
      <w:pPr>
        <w:pStyle w:val="BodyA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11D054" w14:textId="1060CE3E" w:rsidR="000702B4" w:rsidRPr="00901367" w:rsidRDefault="003701F8" w:rsidP="000702B4">
      <w:pPr>
        <w:pStyle w:val="BodyA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367">
        <w:rPr>
          <w:rFonts w:ascii="Arial" w:hAnsi="Arial" w:cs="Arial"/>
          <w:b/>
          <w:bCs/>
          <w:sz w:val="24"/>
          <w:szCs w:val="24"/>
        </w:rPr>
        <w:t>Περιβάλλοντος &amp; Ενέργειας</w:t>
      </w:r>
    </w:p>
    <w:p w14:paraId="0971DECA" w14:textId="77777777" w:rsidR="00386BF3" w:rsidRPr="00901367" w:rsidRDefault="00386BF3" w:rsidP="00DA7278">
      <w:pPr>
        <w:pStyle w:val="BodyA"/>
        <w:spacing w:after="0" w:line="24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07CAEAA" w14:textId="77777777" w:rsidR="002E2001" w:rsidRPr="00901367" w:rsidRDefault="001A3E2A" w:rsidP="000A05C9">
      <w:pPr>
        <w:pStyle w:val="BodyA"/>
        <w:spacing w:after="0" w:line="360" w:lineRule="auto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901367">
        <w:rPr>
          <w:rFonts w:ascii="Arial" w:hAnsi="Arial" w:cs="Arial"/>
          <w:b/>
          <w:bCs/>
          <w:sz w:val="24"/>
          <w:szCs w:val="24"/>
        </w:rPr>
        <w:t>Θέμα: «</w:t>
      </w:r>
      <w:r w:rsidR="00150141" w:rsidRPr="00901367">
        <w:rPr>
          <w:rFonts w:ascii="Arial" w:hAnsi="Arial" w:cs="Arial"/>
          <w:b/>
          <w:bCs/>
          <w:sz w:val="24"/>
          <w:szCs w:val="24"/>
        </w:rPr>
        <w:t xml:space="preserve">Λαμβάνουν λογαριασμούς ρεύματος για τα </w:t>
      </w:r>
      <w:r w:rsidR="00E25DA7" w:rsidRPr="00901367">
        <w:rPr>
          <w:rFonts w:ascii="Arial" w:hAnsi="Arial" w:cs="Arial"/>
          <w:b/>
          <w:bCs/>
          <w:sz w:val="24"/>
          <w:szCs w:val="24"/>
        </w:rPr>
        <w:t>«</w:t>
      </w:r>
      <w:r w:rsidR="00150141" w:rsidRPr="00901367">
        <w:rPr>
          <w:rFonts w:ascii="Arial" w:hAnsi="Arial" w:cs="Arial"/>
          <w:b/>
          <w:bCs/>
          <w:sz w:val="24"/>
          <w:szCs w:val="24"/>
        </w:rPr>
        <w:t>χαλάσματα</w:t>
      </w:r>
      <w:r w:rsidR="00E25DA7" w:rsidRPr="00901367">
        <w:rPr>
          <w:rFonts w:ascii="Arial" w:hAnsi="Arial" w:cs="Arial"/>
          <w:b/>
          <w:bCs/>
          <w:sz w:val="24"/>
          <w:szCs w:val="24"/>
        </w:rPr>
        <w:t>»</w:t>
      </w:r>
      <w:r w:rsidR="00150141" w:rsidRPr="00901367">
        <w:rPr>
          <w:rFonts w:ascii="Arial" w:hAnsi="Arial" w:cs="Arial"/>
          <w:b/>
          <w:bCs/>
          <w:sz w:val="24"/>
          <w:szCs w:val="24"/>
        </w:rPr>
        <w:t xml:space="preserve"> οι σεισμόπληκτοι του καταστροφικού σεισμού της 27</w:t>
      </w:r>
      <w:r w:rsidR="00150141" w:rsidRPr="00901367">
        <w:rPr>
          <w:rFonts w:ascii="Arial" w:hAnsi="Arial" w:cs="Arial"/>
          <w:b/>
          <w:bCs/>
          <w:sz w:val="24"/>
          <w:szCs w:val="24"/>
          <w:vertAlign w:val="superscript"/>
        </w:rPr>
        <w:t>ης</w:t>
      </w:r>
      <w:r w:rsidR="00150141" w:rsidRPr="00901367">
        <w:rPr>
          <w:rFonts w:ascii="Arial" w:hAnsi="Arial" w:cs="Arial"/>
          <w:b/>
          <w:bCs/>
          <w:sz w:val="24"/>
          <w:szCs w:val="24"/>
        </w:rPr>
        <w:t xml:space="preserve"> Σεπτεμβρίου</w:t>
      </w:r>
      <w:r w:rsidR="002E2001" w:rsidRPr="00901367">
        <w:rPr>
          <w:rFonts w:ascii="Arial" w:hAnsi="Arial" w:cs="Arial"/>
          <w:b/>
          <w:bCs/>
          <w:sz w:val="24"/>
          <w:szCs w:val="24"/>
        </w:rPr>
        <w:t>»</w:t>
      </w:r>
    </w:p>
    <w:p w14:paraId="7A45B44D" w14:textId="77777777" w:rsidR="002D3D40" w:rsidRPr="00901367" w:rsidRDefault="002D3D40" w:rsidP="000A05C9">
      <w:pPr>
        <w:pStyle w:val="BodyA"/>
        <w:spacing w:after="0" w:line="360" w:lineRule="auto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F530A0" w14:textId="0CC17239" w:rsidR="0097380C" w:rsidRPr="00901367" w:rsidRDefault="003D3F29" w:rsidP="003D3F29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1367">
        <w:rPr>
          <w:rFonts w:ascii="Arial" w:hAnsi="Arial" w:cs="Arial"/>
          <w:sz w:val="24"/>
          <w:szCs w:val="24"/>
        </w:rPr>
        <w:t>Ο ισχυρός σεισμός των 6 βαθμών της κλίμακας Ρίχτ</w:t>
      </w:r>
      <w:r w:rsidR="00DB2904" w:rsidRPr="00901367">
        <w:rPr>
          <w:rFonts w:ascii="Arial" w:hAnsi="Arial" w:cs="Arial"/>
          <w:sz w:val="24"/>
          <w:szCs w:val="24"/>
        </w:rPr>
        <w:t>ερ που σημειώθηκε την Δευτέρα 27</w:t>
      </w:r>
      <w:r w:rsidRPr="00901367">
        <w:rPr>
          <w:rFonts w:ascii="Arial" w:hAnsi="Arial" w:cs="Arial"/>
          <w:sz w:val="24"/>
          <w:szCs w:val="24"/>
        </w:rPr>
        <w:t xml:space="preserve">/09/2021 στην περιοχή του </w:t>
      </w:r>
      <w:proofErr w:type="spellStart"/>
      <w:r w:rsidRPr="00901367">
        <w:rPr>
          <w:rFonts w:ascii="Arial" w:hAnsi="Arial" w:cs="Arial"/>
          <w:sz w:val="24"/>
          <w:szCs w:val="24"/>
        </w:rPr>
        <w:t>Αρκαλοχωρίου</w:t>
      </w:r>
      <w:proofErr w:type="spellEnd"/>
      <w:r w:rsidRPr="00901367">
        <w:rPr>
          <w:rFonts w:ascii="Arial" w:hAnsi="Arial" w:cs="Arial"/>
          <w:sz w:val="24"/>
          <w:szCs w:val="24"/>
        </w:rPr>
        <w:t xml:space="preserve"> Ηρακλείου, δημιούργησε</w:t>
      </w:r>
      <w:r w:rsidR="00DB2904" w:rsidRPr="00901367">
        <w:rPr>
          <w:rFonts w:ascii="Arial" w:hAnsi="Arial" w:cs="Arial"/>
          <w:sz w:val="24"/>
          <w:szCs w:val="24"/>
        </w:rPr>
        <w:t xml:space="preserve"> τεράστιες καταστροφές σε</w:t>
      </w:r>
      <w:r w:rsidRPr="00901367">
        <w:rPr>
          <w:rFonts w:ascii="Arial" w:hAnsi="Arial" w:cs="Arial"/>
          <w:sz w:val="24"/>
          <w:szCs w:val="24"/>
        </w:rPr>
        <w:t xml:space="preserve"> κατοικίες και επιχειρήσεις, σε μια μεγάλη περιοχή της ενδοχώρας του νομού Ηρακλείου</w:t>
      </w:r>
      <w:r w:rsidR="00E7072E" w:rsidRPr="00901367">
        <w:rPr>
          <w:rFonts w:ascii="Arial" w:hAnsi="Arial" w:cs="Arial"/>
          <w:sz w:val="24"/>
          <w:szCs w:val="24"/>
        </w:rPr>
        <w:t>, που καλύπτει τους</w:t>
      </w:r>
      <w:r w:rsidR="006F2BF6" w:rsidRPr="00901367">
        <w:rPr>
          <w:rFonts w:ascii="Arial" w:hAnsi="Arial" w:cs="Arial"/>
          <w:sz w:val="24"/>
          <w:szCs w:val="24"/>
        </w:rPr>
        <w:t xml:space="preserve"> Δήμους </w:t>
      </w:r>
      <w:proofErr w:type="spellStart"/>
      <w:r w:rsidR="006F2BF6" w:rsidRPr="00901367">
        <w:rPr>
          <w:rFonts w:ascii="Arial" w:hAnsi="Arial" w:cs="Arial"/>
          <w:sz w:val="24"/>
          <w:szCs w:val="24"/>
        </w:rPr>
        <w:t>Μινώα</w:t>
      </w:r>
      <w:proofErr w:type="spellEnd"/>
      <w:r w:rsidR="006F2BF6" w:rsidRPr="00901367">
        <w:rPr>
          <w:rFonts w:ascii="Arial" w:hAnsi="Arial" w:cs="Arial"/>
          <w:sz w:val="24"/>
          <w:szCs w:val="24"/>
        </w:rPr>
        <w:t xml:space="preserve"> Πεδιάδας, </w:t>
      </w:r>
      <w:proofErr w:type="spellStart"/>
      <w:r w:rsidR="006F2BF6" w:rsidRPr="00901367">
        <w:rPr>
          <w:rFonts w:ascii="Arial" w:hAnsi="Arial" w:cs="Arial"/>
          <w:sz w:val="24"/>
          <w:szCs w:val="24"/>
        </w:rPr>
        <w:t>Αρχανών</w:t>
      </w:r>
      <w:proofErr w:type="spellEnd"/>
      <w:r w:rsidR="006F2BF6" w:rsidRPr="00901367">
        <w:rPr>
          <w:rFonts w:ascii="Arial" w:hAnsi="Arial" w:cs="Arial"/>
          <w:sz w:val="24"/>
          <w:szCs w:val="24"/>
        </w:rPr>
        <w:t>-</w:t>
      </w:r>
      <w:r w:rsidR="00E7072E" w:rsidRPr="00901367">
        <w:rPr>
          <w:rFonts w:ascii="Arial" w:hAnsi="Arial" w:cs="Arial"/>
          <w:sz w:val="24"/>
          <w:szCs w:val="24"/>
        </w:rPr>
        <w:t xml:space="preserve">Αστερουσίων, Χερσονήσου, Γόρτυνας και </w:t>
      </w:r>
      <w:proofErr w:type="spellStart"/>
      <w:r w:rsidR="00E7072E" w:rsidRPr="00901367">
        <w:rPr>
          <w:rFonts w:ascii="Arial" w:hAnsi="Arial" w:cs="Arial"/>
          <w:sz w:val="24"/>
          <w:szCs w:val="24"/>
        </w:rPr>
        <w:t>Βιάννου</w:t>
      </w:r>
      <w:proofErr w:type="spellEnd"/>
      <w:r w:rsidRPr="00901367">
        <w:rPr>
          <w:rFonts w:ascii="Arial" w:hAnsi="Arial" w:cs="Arial"/>
          <w:sz w:val="24"/>
          <w:szCs w:val="24"/>
        </w:rPr>
        <w:t>.</w:t>
      </w:r>
      <w:r w:rsidR="0093540E" w:rsidRPr="00901367">
        <w:rPr>
          <w:rFonts w:ascii="Arial" w:hAnsi="Arial" w:cs="Arial"/>
          <w:sz w:val="24"/>
          <w:szCs w:val="24"/>
        </w:rPr>
        <w:t xml:space="preserve"> </w:t>
      </w:r>
      <w:r w:rsidRPr="00901367">
        <w:rPr>
          <w:rFonts w:ascii="Arial" w:hAnsi="Arial" w:cs="Arial"/>
          <w:sz w:val="24"/>
          <w:szCs w:val="24"/>
        </w:rPr>
        <w:t xml:space="preserve">Αποτέλεσμα, </w:t>
      </w:r>
      <w:r w:rsidR="008D278A" w:rsidRPr="00901367">
        <w:rPr>
          <w:rFonts w:ascii="Arial" w:hAnsi="Arial" w:cs="Arial"/>
          <w:sz w:val="24"/>
          <w:szCs w:val="24"/>
        </w:rPr>
        <w:t xml:space="preserve">χιλιάδες κάτοικοι </w:t>
      </w:r>
      <w:r w:rsidR="00E25DA7" w:rsidRPr="00901367">
        <w:rPr>
          <w:rFonts w:ascii="Arial" w:hAnsi="Arial" w:cs="Arial"/>
          <w:sz w:val="24"/>
          <w:szCs w:val="24"/>
        </w:rPr>
        <w:t xml:space="preserve">να μείνουν χωρίς στέγη και πολλά χωριά να ερημώσουν. Πολλοί από αυτούς </w:t>
      </w:r>
      <w:r w:rsidR="006F2BF6" w:rsidRPr="00901367">
        <w:rPr>
          <w:rFonts w:ascii="Arial" w:hAnsi="Arial" w:cs="Arial"/>
          <w:sz w:val="24"/>
          <w:szCs w:val="24"/>
        </w:rPr>
        <w:t>πλέον</w:t>
      </w:r>
      <w:r w:rsidR="00E25DA7" w:rsidRPr="00901367">
        <w:rPr>
          <w:rFonts w:ascii="Arial" w:hAnsi="Arial" w:cs="Arial"/>
          <w:sz w:val="24"/>
          <w:szCs w:val="24"/>
        </w:rPr>
        <w:t xml:space="preserve"> διαμένουν είτε σε οικίσκους που τους έχουν παραχωρηθεί προσωρινά είτε φιλοξενούνται σε ξενοδοχεία είτε σε συγγενικά τους πρόσωπα. </w:t>
      </w:r>
    </w:p>
    <w:p w14:paraId="7447BF2F" w14:textId="77777777" w:rsidR="0093540E" w:rsidRPr="00901367" w:rsidRDefault="0093540E" w:rsidP="003D3F29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5750ED" w14:textId="2DC44949" w:rsidR="00DB2904" w:rsidRPr="00901367" w:rsidRDefault="00DB2904" w:rsidP="003D3F29">
      <w:pPr>
        <w:pStyle w:val="BodyA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>Σαν να μην είναι αρκετό το ότι καλούνται να στήσουν τη ζωή τους από το μηδέν, οι σεισμόπληκτοι της ευρύτερης περιοχής του </w:t>
      </w:r>
      <w:proofErr w:type="spellStart"/>
      <w:r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>Αρκαλοχωρίου</w:t>
      </w:r>
      <w:proofErr w:type="spellEnd"/>
      <w:r w:rsidRPr="00901367">
        <w:rPr>
          <w:rFonts w:ascii="Arial" w:hAnsi="Arial" w:cs="Arial"/>
          <w:color w:val="auto"/>
          <w:sz w:val="24"/>
          <w:szCs w:val="24"/>
        </w:rPr>
        <w:t xml:space="preserve"> και των υπολοίπων περιοχών</w:t>
      </w:r>
      <w:r w:rsidR="00150141"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 που </w:t>
      </w:r>
      <w:r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>διαβιούν σε οικίσκους καλούνται να πληρώσουν λογαριασμούς ρεύματος. Χαρακτηριστικό παράδειγμα ένας λογαριασμός ρεύματος που εστάλη σε πολίτη όπου έχει καταστραφεί ολοσχερώς η οικία του</w:t>
      </w:r>
      <w:r w:rsidR="00150141"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στην Βόνη</w:t>
      </w:r>
      <w:r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, </w:t>
      </w:r>
      <w:r w:rsidR="00150141"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>καλείται</w:t>
      </w:r>
      <w:r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να πληρώσει το ποσό των 72€</w:t>
      </w:r>
      <w:r w:rsidR="00150141"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για περίοδο κατανάλωσης 9-11-2021 έως 6-01-2022. </w:t>
      </w:r>
      <w:r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Όχι για την κατανάλωση στα πρόχειρα καταλύματά </w:t>
      </w:r>
      <w:r w:rsidR="00134047"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>τους (όπου έχει κατατεθεί</w:t>
      </w:r>
      <w:r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σχετική ερώτηση</w:t>
      </w:r>
      <w:r w:rsidR="00134047"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με αριθμό </w:t>
      </w:r>
      <w:proofErr w:type="spellStart"/>
      <w:r w:rsidR="0093540E"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>Πρωτ</w:t>
      </w:r>
      <w:proofErr w:type="spellEnd"/>
      <w:r w:rsidR="00134047"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>. 2385/17-01-22</w:t>
      </w:r>
      <w:r w:rsidRPr="009013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στους αρμόδιους Υπουργούς χωρίς καμία απάντηση), αλλά για τα σπίτια τους, που πλέον είναι χαλάσματα ή έχουν κριθεί ακατάλληλα. </w:t>
      </w:r>
    </w:p>
    <w:p w14:paraId="78C87607" w14:textId="77777777" w:rsidR="00DB2904" w:rsidRPr="00901367" w:rsidRDefault="00DB2904" w:rsidP="003D3F29">
      <w:pPr>
        <w:pStyle w:val="BodyA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D64D3E5" w14:textId="77777777" w:rsidR="00DB2904" w:rsidRPr="00901367" w:rsidRDefault="008D278A" w:rsidP="008D278A">
      <w:pPr>
        <w:pStyle w:val="Body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1367">
        <w:rPr>
          <w:rFonts w:ascii="Arial" w:hAnsi="Arial" w:cs="Arial"/>
          <w:sz w:val="24"/>
          <w:szCs w:val="24"/>
        </w:rPr>
        <w:t xml:space="preserve">Με δεδομένο </w:t>
      </w:r>
      <w:r w:rsidR="00DB2904" w:rsidRPr="00901367">
        <w:rPr>
          <w:rFonts w:ascii="Arial" w:hAnsi="Arial" w:cs="Arial"/>
          <w:sz w:val="24"/>
          <w:szCs w:val="24"/>
        </w:rPr>
        <w:t>ότι τα σπίτια</w:t>
      </w:r>
      <w:r w:rsidR="00150141" w:rsidRPr="00901367">
        <w:rPr>
          <w:rFonts w:ascii="Arial" w:hAnsi="Arial" w:cs="Arial"/>
          <w:sz w:val="24"/>
          <w:szCs w:val="24"/>
        </w:rPr>
        <w:t xml:space="preserve"> μεγάλης μερίδας πολιτών</w:t>
      </w:r>
      <w:r w:rsidR="00DB2904" w:rsidRPr="00901367">
        <w:rPr>
          <w:rFonts w:ascii="Arial" w:hAnsi="Arial" w:cs="Arial"/>
          <w:sz w:val="24"/>
          <w:szCs w:val="24"/>
        </w:rPr>
        <w:t xml:space="preserve"> δεν είναι πλέον κατοικήσιμα. </w:t>
      </w:r>
    </w:p>
    <w:p w14:paraId="6021BAA7" w14:textId="77777777" w:rsidR="008D278A" w:rsidRPr="00901367" w:rsidRDefault="004003F2" w:rsidP="008D278A">
      <w:pPr>
        <w:pStyle w:val="Body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1367">
        <w:rPr>
          <w:rFonts w:ascii="Arial" w:hAnsi="Arial" w:cs="Arial"/>
          <w:sz w:val="24"/>
          <w:szCs w:val="24"/>
        </w:rPr>
        <w:t xml:space="preserve">Με δεδομένο ότι </w:t>
      </w:r>
      <w:r w:rsidR="00DB2904" w:rsidRPr="00901367">
        <w:rPr>
          <w:rFonts w:ascii="Arial" w:hAnsi="Arial" w:cs="Arial"/>
          <w:sz w:val="24"/>
          <w:szCs w:val="24"/>
        </w:rPr>
        <w:t>οι λογαριασμοί επιβαρύνουν τους ιδιοκτήτες και όσο περνάει ο καιρός θα συσσωρεύεται το χρέος προς την ΔΕΗ ή τις Ιδιωτικές Εταιρίες Ρεύματος.</w:t>
      </w:r>
    </w:p>
    <w:p w14:paraId="3E994F45" w14:textId="77777777" w:rsidR="00695299" w:rsidRPr="00901367" w:rsidRDefault="002D3D40" w:rsidP="002A58C8">
      <w:pPr>
        <w:pStyle w:val="BodyA"/>
        <w:spacing w:after="0"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01367">
        <w:rPr>
          <w:rFonts w:ascii="Arial" w:hAnsi="Arial" w:cs="Arial"/>
          <w:b/>
          <w:sz w:val="24"/>
          <w:szCs w:val="24"/>
        </w:rPr>
        <w:lastRenderedPageBreak/>
        <w:t>Ε</w:t>
      </w:r>
      <w:r w:rsidR="00695299" w:rsidRPr="00901367">
        <w:rPr>
          <w:rFonts w:ascii="Arial" w:hAnsi="Arial" w:cs="Arial"/>
          <w:b/>
          <w:bCs/>
          <w:sz w:val="24"/>
          <w:szCs w:val="24"/>
        </w:rPr>
        <w:t>ρωτ</w:t>
      </w:r>
      <w:r w:rsidR="00E71587" w:rsidRPr="00901367">
        <w:rPr>
          <w:rFonts w:ascii="Arial" w:hAnsi="Arial" w:cs="Arial"/>
          <w:b/>
          <w:bCs/>
          <w:sz w:val="24"/>
          <w:szCs w:val="24"/>
        </w:rPr>
        <w:t>ών</w:t>
      </w:r>
      <w:r w:rsidR="00695299" w:rsidRPr="00901367">
        <w:rPr>
          <w:rFonts w:ascii="Arial" w:hAnsi="Arial" w:cs="Arial"/>
          <w:b/>
          <w:bCs/>
          <w:sz w:val="24"/>
          <w:szCs w:val="24"/>
        </w:rPr>
        <w:t>ται ο</w:t>
      </w:r>
      <w:r w:rsidR="00DB2904" w:rsidRPr="00901367">
        <w:rPr>
          <w:rFonts w:ascii="Arial" w:hAnsi="Arial" w:cs="Arial"/>
          <w:b/>
          <w:bCs/>
          <w:sz w:val="24"/>
          <w:szCs w:val="24"/>
        </w:rPr>
        <w:t>ι</w:t>
      </w:r>
      <w:r w:rsidR="00695299" w:rsidRPr="00901367">
        <w:rPr>
          <w:rFonts w:ascii="Arial" w:hAnsi="Arial" w:cs="Arial"/>
          <w:b/>
          <w:bCs/>
          <w:sz w:val="24"/>
          <w:szCs w:val="24"/>
        </w:rPr>
        <w:t xml:space="preserve"> αρμόδιο</w:t>
      </w:r>
      <w:r w:rsidR="00E71587" w:rsidRPr="00901367">
        <w:rPr>
          <w:rFonts w:ascii="Arial" w:hAnsi="Arial" w:cs="Arial"/>
          <w:b/>
          <w:bCs/>
          <w:sz w:val="24"/>
          <w:szCs w:val="24"/>
        </w:rPr>
        <w:t>ι</w:t>
      </w:r>
      <w:r w:rsidR="00695299" w:rsidRPr="00901367">
        <w:rPr>
          <w:rFonts w:ascii="Arial" w:hAnsi="Arial" w:cs="Arial"/>
          <w:b/>
          <w:bCs/>
          <w:sz w:val="24"/>
          <w:szCs w:val="24"/>
        </w:rPr>
        <w:t xml:space="preserve"> Υπουργ</w:t>
      </w:r>
      <w:r w:rsidR="00E71587" w:rsidRPr="00901367">
        <w:rPr>
          <w:rFonts w:ascii="Arial" w:hAnsi="Arial" w:cs="Arial"/>
          <w:b/>
          <w:bCs/>
          <w:sz w:val="24"/>
          <w:szCs w:val="24"/>
        </w:rPr>
        <w:t>οί</w:t>
      </w:r>
      <w:r w:rsidR="00695299" w:rsidRPr="00901367">
        <w:rPr>
          <w:rFonts w:ascii="Arial" w:hAnsi="Arial" w:cs="Arial"/>
          <w:b/>
          <w:bCs/>
          <w:sz w:val="24"/>
          <w:szCs w:val="24"/>
        </w:rPr>
        <w:t>:</w:t>
      </w:r>
      <w:r w:rsidR="00695299" w:rsidRPr="00901367">
        <w:rPr>
          <w:rFonts w:ascii="Arial" w:hAnsi="Arial" w:cs="Arial"/>
          <w:b/>
          <w:sz w:val="24"/>
          <w:szCs w:val="24"/>
        </w:rPr>
        <w:t xml:space="preserve"> </w:t>
      </w:r>
    </w:p>
    <w:p w14:paraId="619F66D1" w14:textId="77777777" w:rsidR="00161492" w:rsidRPr="00901367" w:rsidRDefault="00161492" w:rsidP="002A58C8">
      <w:pPr>
        <w:pStyle w:val="BodyA"/>
        <w:spacing w:after="0"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1A82D67F" w14:textId="77777777" w:rsidR="00E15572" w:rsidRPr="00901367" w:rsidRDefault="00E15572" w:rsidP="00161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divId w:val="304163356"/>
        <w:rPr>
          <w:rFonts w:ascii="Arial" w:eastAsia="Times New Roman" w:hAnsi="Arial" w:cs="Arial"/>
          <w:b/>
          <w:bCs/>
          <w:bdr w:val="none" w:sz="0" w:space="0" w:color="auto"/>
          <w:lang w:val="el-GR" w:eastAsia="el-GR"/>
        </w:rPr>
      </w:pPr>
      <w:r w:rsidRPr="00901367">
        <w:rPr>
          <w:rFonts w:ascii="Arial" w:eastAsia="Times New Roman" w:hAnsi="Arial" w:cs="Arial"/>
          <w:b/>
          <w:bCs/>
          <w:color w:val="000000"/>
          <w:bdr w:val="none" w:sz="0" w:space="0" w:color="auto"/>
          <w:shd w:val="clear" w:color="auto" w:fill="FFFFFF"/>
          <w:lang w:val="el-GR" w:eastAsia="el-GR"/>
        </w:rPr>
        <w:t>1) Προτίθεται η κυβέρνηση να προβεί σε αναστολή πληρωμών των λογαριασμών ηλεκτρικού ρεύματος στις σεισμόπληκτες περιοχές της Κρήτης;</w:t>
      </w:r>
    </w:p>
    <w:p w14:paraId="286B841B" w14:textId="3B682F33" w:rsidR="00E15572" w:rsidRPr="00901367" w:rsidRDefault="00E15572" w:rsidP="00161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divId w:val="14045407"/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l-GR" w:eastAsia="el-GR"/>
        </w:rPr>
      </w:pPr>
      <w:r w:rsidRPr="00901367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l-GR" w:eastAsia="el-GR"/>
        </w:rPr>
        <w:t>2) Προτίθε</w:t>
      </w:r>
      <w:r w:rsidR="0093540E" w:rsidRPr="00901367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l-GR" w:eastAsia="el-GR"/>
        </w:rPr>
        <w:t xml:space="preserve">νται </w:t>
      </w:r>
      <w:r w:rsidRPr="00901367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l-GR" w:eastAsia="el-GR"/>
        </w:rPr>
        <w:t>να προχωρήσ</w:t>
      </w:r>
      <w:r w:rsidR="0093540E" w:rsidRPr="00901367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l-GR" w:eastAsia="el-GR"/>
        </w:rPr>
        <w:t xml:space="preserve">ουν </w:t>
      </w:r>
      <w:r w:rsidRPr="00901367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l-GR" w:eastAsia="el-GR"/>
        </w:rPr>
        <w:t xml:space="preserve">αναδρομικά σε ρύθμιση ή και διαγραφή των συσσωρευμένων χρεών προς εταιρίες ηλεκτρικού ρεύματος στο </w:t>
      </w:r>
      <w:proofErr w:type="spellStart"/>
      <w:r w:rsidRPr="00901367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l-GR" w:eastAsia="el-GR"/>
        </w:rPr>
        <w:t>Αρκαλοχώρι</w:t>
      </w:r>
      <w:proofErr w:type="spellEnd"/>
      <w:r w:rsidRPr="00901367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l-GR" w:eastAsia="el-GR"/>
        </w:rPr>
        <w:t xml:space="preserve"> Κρήτης και στους παρακείμενους οικισμούς;</w:t>
      </w:r>
    </w:p>
    <w:p w14:paraId="3FB7BB9A" w14:textId="77777777" w:rsidR="00DB2904" w:rsidRPr="00901367" w:rsidRDefault="00DB2904" w:rsidP="002A58C8">
      <w:pPr>
        <w:pStyle w:val="BodyA"/>
        <w:spacing w:after="0"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06A4DAD7" w14:textId="77777777" w:rsidR="004003F2" w:rsidRPr="00901367" w:rsidRDefault="004003F2" w:rsidP="002A58C8">
      <w:pPr>
        <w:pStyle w:val="BodyA"/>
        <w:spacing w:after="0"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38168A89" w14:textId="77777777" w:rsidR="00695299" w:rsidRPr="00901367" w:rsidRDefault="003D3F29" w:rsidP="00684390">
      <w:pPr>
        <w:pStyle w:val="BodyA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367">
        <w:rPr>
          <w:rFonts w:ascii="Arial" w:hAnsi="Arial" w:cs="Arial"/>
          <w:b/>
          <w:bCs/>
          <w:sz w:val="24"/>
          <w:szCs w:val="24"/>
        </w:rPr>
        <w:t>Ο</w:t>
      </w:r>
      <w:r w:rsidR="00B15CF7" w:rsidRPr="00901367">
        <w:rPr>
          <w:rFonts w:ascii="Arial" w:hAnsi="Arial" w:cs="Arial"/>
          <w:b/>
          <w:bCs/>
          <w:sz w:val="24"/>
          <w:szCs w:val="24"/>
        </w:rPr>
        <w:t>ι</w:t>
      </w:r>
      <w:r w:rsidR="00695299" w:rsidRPr="00901367">
        <w:rPr>
          <w:rFonts w:ascii="Arial" w:hAnsi="Arial" w:cs="Arial"/>
          <w:b/>
          <w:bCs/>
          <w:sz w:val="24"/>
          <w:szCs w:val="24"/>
        </w:rPr>
        <w:t xml:space="preserve"> Ερωτών</w:t>
      </w:r>
      <w:r w:rsidR="00B15CF7" w:rsidRPr="00901367">
        <w:rPr>
          <w:rFonts w:ascii="Arial" w:hAnsi="Arial" w:cs="Arial"/>
          <w:b/>
          <w:bCs/>
          <w:sz w:val="24"/>
          <w:szCs w:val="24"/>
        </w:rPr>
        <w:t>τες</w:t>
      </w:r>
      <w:r w:rsidR="00695299" w:rsidRPr="00901367">
        <w:rPr>
          <w:rFonts w:ascii="Arial" w:hAnsi="Arial" w:cs="Arial"/>
          <w:b/>
          <w:bCs/>
          <w:sz w:val="24"/>
          <w:szCs w:val="24"/>
        </w:rPr>
        <w:t xml:space="preserve"> </w:t>
      </w:r>
      <w:r w:rsidR="00E7072E" w:rsidRPr="00901367">
        <w:rPr>
          <w:rFonts w:ascii="Arial" w:hAnsi="Arial" w:cs="Arial"/>
          <w:b/>
          <w:bCs/>
          <w:sz w:val="24"/>
          <w:szCs w:val="24"/>
        </w:rPr>
        <w:t>Βουλευτ</w:t>
      </w:r>
      <w:r w:rsidR="00B15CF7" w:rsidRPr="00901367">
        <w:rPr>
          <w:rFonts w:ascii="Arial" w:hAnsi="Arial" w:cs="Arial"/>
          <w:b/>
          <w:bCs/>
          <w:sz w:val="24"/>
          <w:szCs w:val="24"/>
        </w:rPr>
        <w:t>έ</w:t>
      </w:r>
      <w:r w:rsidR="00E7072E" w:rsidRPr="00901367">
        <w:rPr>
          <w:rFonts w:ascii="Arial" w:hAnsi="Arial" w:cs="Arial"/>
          <w:b/>
          <w:bCs/>
          <w:sz w:val="24"/>
          <w:szCs w:val="24"/>
        </w:rPr>
        <w:t>ς</w:t>
      </w:r>
    </w:p>
    <w:p w14:paraId="53CD6E54" w14:textId="77777777" w:rsidR="00B15CF7" w:rsidRPr="00901367" w:rsidRDefault="00B15CF7" w:rsidP="00684390">
      <w:pPr>
        <w:pStyle w:val="BodyA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0E6E13" w14:textId="22821275" w:rsidR="00E7072E" w:rsidRPr="00901367" w:rsidRDefault="00E7072E" w:rsidP="00684390">
      <w:pPr>
        <w:pStyle w:val="BodyA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01367">
        <w:rPr>
          <w:rFonts w:ascii="Arial" w:hAnsi="Arial" w:cs="Arial"/>
          <w:b/>
          <w:bCs/>
          <w:sz w:val="24"/>
          <w:szCs w:val="24"/>
        </w:rPr>
        <w:t>Μαμουλάκης</w:t>
      </w:r>
      <w:proofErr w:type="spellEnd"/>
      <w:r w:rsidR="00B15CF7" w:rsidRPr="00901367">
        <w:rPr>
          <w:rFonts w:ascii="Arial" w:hAnsi="Arial" w:cs="Arial"/>
          <w:b/>
          <w:bCs/>
          <w:sz w:val="24"/>
          <w:szCs w:val="24"/>
        </w:rPr>
        <w:t xml:space="preserve"> Χάρης</w:t>
      </w:r>
    </w:p>
    <w:p w14:paraId="730AE020" w14:textId="703B769F" w:rsidR="00AF224B" w:rsidRPr="00901367" w:rsidRDefault="00AF224B" w:rsidP="00684390">
      <w:pPr>
        <w:pStyle w:val="BodyA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367">
        <w:rPr>
          <w:rFonts w:ascii="Arial" w:hAnsi="Arial" w:cs="Arial"/>
          <w:b/>
          <w:bCs/>
          <w:sz w:val="24"/>
          <w:szCs w:val="24"/>
        </w:rPr>
        <w:t xml:space="preserve">Ζαχαριάδης Κώστας </w:t>
      </w:r>
    </w:p>
    <w:p w14:paraId="3442B0B1" w14:textId="1F560DAE" w:rsidR="00AF224B" w:rsidRPr="00901367" w:rsidRDefault="00AF224B" w:rsidP="00684390">
      <w:pPr>
        <w:pStyle w:val="BodyA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01367">
        <w:rPr>
          <w:rFonts w:ascii="Arial" w:hAnsi="Arial" w:cs="Arial"/>
          <w:b/>
          <w:bCs/>
          <w:sz w:val="24"/>
          <w:szCs w:val="24"/>
        </w:rPr>
        <w:t>Φάμελλος</w:t>
      </w:r>
      <w:proofErr w:type="spellEnd"/>
      <w:r w:rsidRPr="00901367">
        <w:rPr>
          <w:rFonts w:ascii="Arial" w:hAnsi="Arial" w:cs="Arial"/>
          <w:b/>
          <w:bCs/>
          <w:sz w:val="24"/>
          <w:szCs w:val="24"/>
        </w:rPr>
        <w:t xml:space="preserve"> Σωκράτης</w:t>
      </w:r>
    </w:p>
    <w:p w14:paraId="3ECF72CC" w14:textId="02F1BD3F" w:rsidR="00161492" w:rsidRPr="00901367" w:rsidRDefault="00161492" w:rsidP="00684390">
      <w:pPr>
        <w:pStyle w:val="BodyA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01367">
        <w:rPr>
          <w:rFonts w:ascii="Arial" w:hAnsi="Arial" w:cs="Arial"/>
          <w:b/>
          <w:bCs/>
          <w:sz w:val="24"/>
          <w:szCs w:val="24"/>
        </w:rPr>
        <w:t>Βαρδάκης</w:t>
      </w:r>
      <w:proofErr w:type="spellEnd"/>
      <w:r w:rsidRPr="00901367">
        <w:rPr>
          <w:rFonts w:ascii="Arial" w:hAnsi="Arial" w:cs="Arial"/>
          <w:b/>
          <w:bCs/>
          <w:sz w:val="24"/>
          <w:szCs w:val="24"/>
        </w:rPr>
        <w:t xml:space="preserve"> Σωκράτης</w:t>
      </w:r>
    </w:p>
    <w:p w14:paraId="3AB31321" w14:textId="048183B4" w:rsidR="00161492" w:rsidRPr="00901367" w:rsidRDefault="00161492" w:rsidP="00684390">
      <w:pPr>
        <w:pStyle w:val="BodyA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01367">
        <w:rPr>
          <w:rFonts w:ascii="Arial" w:hAnsi="Arial" w:cs="Arial"/>
          <w:b/>
          <w:bCs/>
          <w:sz w:val="24"/>
          <w:szCs w:val="24"/>
        </w:rPr>
        <w:t>Ηγουμενίδης</w:t>
      </w:r>
      <w:proofErr w:type="spellEnd"/>
      <w:r w:rsidRPr="00901367">
        <w:rPr>
          <w:rFonts w:ascii="Arial" w:hAnsi="Arial" w:cs="Arial"/>
          <w:b/>
          <w:bCs/>
          <w:sz w:val="24"/>
          <w:szCs w:val="24"/>
        </w:rPr>
        <w:t xml:space="preserve"> Νίκος</w:t>
      </w:r>
    </w:p>
    <w:p w14:paraId="1B77FD47" w14:textId="77777777" w:rsidR="00161492" w:rsidRPr="00901367" w:rsidRDefault="00161492" w:rsidP="00684390">
      <w:pPr>
        <w:pStyle w:val="BodyA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14:paraId="653C5B2B" w14:textId="77777777" w:rsidR="00161492" w:rsidRPr="00AF224B" w:rsidRDefault="00161492" w:rsidP="00684390">
      <w:pPr>
        <w:pStyle w:val="BodyA"/>
        <w:spacing w:after="0" w:line="36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43A19569" w14:textId="77777777" w:rsidR="00B15CF7" w:rsidRPr="003F02F5" w:rsidRDefault="00B15CF7" w:rsidP="00684390">
      <w:pPr>
        <w:pStyle w:val="BodyA"/>
        <w:spacing w:after="0" w:line="36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</w:p>
    <w:sectPr w:rsidR="00B15CF7" w:rsidRPr="003F02F5" w:rsidSect="000A05C9">
      <w:footerReference w:type="even" r:id="rId9"/>
      <w:footerReference w:type="default" r:id="rId10"/>
      <w:pgSz w:w="11900" w:h="16840"/>
      <w:pgMar w:top="142" w:right="1701" w:bottom="28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58F91" w14:textId="77777777" w:rsidR="0040132D" w:rsidRDefault="0040132D">
      <w:r>
        <w:separator/>
      </w:r>
    </w:p>
  </w:endnote>
  <w:endnote w:type="continuationSeparator" w:id="0">
    <w:p w14:paraId="44539913" w14:textId="77777777" w:rsidR="0040132D" w:rsidRDefault="0040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5302F" w14:textId="77777777" w:rsidR="000841FB" w:rsidRDefault="000841FB" w:rsidP="00755079">
    <w:pPr>
      <w:pStyle w:val="a3"/>
      <w:framePr w:wrap="none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end"/>
    </w:r>
  </w:p>
  <w:p w14:paraId="05F63AD8" w14:textId="77777777" w:rsidR="000841FB" w:rsidRDefault="000841FB" w:rsidP="000841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C08A6" w14:textId="77777777" w:rsidR="000841FB" w:rsidRDefault="000841FB" w:rsidP="00755079">
    <w:pPr>
      <w:pStyle w:val="a3"/>
      <w:framePr w:wrap="none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01367">
      <w:rPr>
        <w:rStyle w:val="a4"/>
        <w:noProof/>
      </w:rPr>
      <w:t>2</w:t>
    </w:r>
    <w:r>
      <w:rPr>
        <w:rStyle w:val="a4"/>
      </w:rPr>
      <w:fldChar w:fldCharType="end"/>
    </w:r>
  </w:p>
  <w:p w14:paraId="5F74AD9B" w14:textId="77777777" w:rsidR="00881390" w:rsidRDefault="00881390" w:rsidP="000841FB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0A047" w14:textId="77777777" w:rsidR="0040132D" w:rsidRDefault="0040132D">
      <w:r>
        <w:separator/>
      </w:r>
    </w:p>
  </w:footnote>
  <w:footnote w:type="continuationSeparator" w:id="0">
    <w:p w14:paraId="110641A8" w14:textId="77777777" w:rsidR="0040132D" w:rsidRDefault="0040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22C71"/>
    <w:multiLevelType w:val="hybridMultilevel"/>
    <w:tmpl w:val="36FEFB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70E67"/>
    <w:multiLevelType w:val="hybridMultilevel"/>
    <w:tmpl w:val="5F7EEF4C"/>
    <w:lvl w:ilvl="0" w:tplc="67B8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773CA"/>
    <w:multiLevelType w:val="hybridMultilevel"/>
    <w:tmpl w:val="73D4EC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F20479"/>
    <w:multiLevelType w:val="hybridMultilevel"/>
    <w:tmpl w:val="73D4ECA2"/>
    <w:lvl w:ilvl="0" w:tplc="91C6EEC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1F4C94"/>
    <w:multiLevelType w:val="hybridMultilevel"/>
    <w:tmpl w:val="693ED9E0"/>
    <w:numStyleLink w:val="Lettered"/>
  </w:abstractNum>
  <w:abstractNum w:abstractNumId="5">
    <w:nsid w:val="5E8909B8"/>
    <w:multiLevelType w:val="hybridMultilevel"/>
    <w:tmpl w:val="693ED9E0"/>
    <w:numStyleLink w:val="Lettered"/>
  </w:abstractNum>
  <w:abstractNum w:abstractNumId="6">
    <w:nsid w:val="67BF585B"/>
    <w:multiLevelType w:val="hybridMultilevel"/>
    <w:tmpl w:val="693ED9E0"/>
    <w:numStyleLink w:val="Lettered"/>
  </w:abstractNum>
  <w:abstractNum w:abstractNumId="7">
    <w:nsid w:val="790F01F5"/>
    <w:multiLevelType w:val="hybridMultilevel"/>
    <w:tmpl w:val="693ED9E0"/>
    <w:styleLink w:val="Lettered"/>
    <w:lvl w:ilvl="0" w:tplc="076C3A6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67684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FE94A2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43BEE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9AAB62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D6458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38C214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FAD57C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BC4BB4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E9C7EDE"/>
    <w:multiLevelType w:val="hybridMultilevel"/>
    <w:tmpl w:val="C1C06D4E"/>
    <w:lvl w:ilvl="0" w:tplc="BDF8734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ABC3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D20A20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A315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0340A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C8FDE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A4DEDE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5C4B6C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DE5734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0"/>
    <w:rsid w:val="000054C6"/>
    <w:rsid w:val="00010CB3"/>
    <w:rsid w:val="00020494"/>
    <w:rsid w:val="000225C9"/>
    <w:rsid w:val="00042003"/>
    <w:rsid w:val="00044980"/>
    <w:rsid w:val="000702B4"/>
    <w:rsid w:val="00071CEA"/>
    <w:rsid w:val="000841FB"/>
    <w:rsid w:val="000844B9"/>
    <w:rsid w:val="00090D0F"/>
    <w:rsid w:val="000917A1"/>
    <w:rsid w:val="00093E77"/>
    <w:rsid w:val="00097622"/>
    <w:rsid w:val="000A05C9"/>
    <w:rsid w:val="000A5A21"/>
    <w:rsid w:val="000B2F3C"/>
    <w:rsid w:val="000C67B5"/>
    <w:rsid w:val="000C7EFA"/>
    <w:rsid w:val="000D2D01"/>
    <w:rsid w:val="000E5EFC"/>
    <w:rsid w:val="000F10BC"/>
    <w:rsid w:val="000F5D35"/>
    <w:rsid w:val="00100F70"/>
    <w:rsid w:val="0011321F"/>
    <w:rsid w:val="00134047"/>
    <w:rsid w:val="00147DC6"/>
    <w:rsid w:val="00150141"/>
    <w:rsid w:val="00154674"/>
    <w:rsid w:val="001606B9"/>
    <w:rsid w:val="00161492"/>
    <w:rsid w:val="00163481"/>
    <w:rsid w:val="00174AB2"/>
    <w:rsid w:val="00176B11"/>
    <w:rsid w:val="001A0CB0"/>
    <w:rsid w:val="001A3E2A"/>
    <w:rsid w:val="001C3114"/>
    <w:rsid w:val="001C51F3"/>
    <w:rsid w:val="001E50C7"/>
    <w:rsid w:val="00204F39"/>
    <w:rsid w:val="00220FBB"/>
    <w:rsid w:val="0025724A"/>
    <w:rsid w:val="00260D5E"/>
    <w:rsid w:val="00286D56"/>
    <w:rsid w:val="00292D82"/>
    <w:rsid w:val="00294674"/>
    <w:rsid w:val="002A1577"/>
    <w:rsid w:val="002A20D9"/>
    <w:rsid w:val="002A58C8"/>
    <w:rsid w:val="002B7BC4"/>
    <w:rsid w:val="002C3615"/>
    <w:rsid w:val="002C7EE8"/>
    <w:rsid w:val="002D3D40"/>
    <w:rsid w:val="002D7AA6"/>
    <w:rsid w:val="002E2001"/>
    <w:rsid w:val="002E2734"/>
    <w:rsid w:val="00327FFE"/>
    <w:rsid w:val="003451AC"/>
    <w:rsid w:val="00345272"/>
    <w:rsid w:val="003701F8"/>
    <w:rsid w:val="00374ECF"/>
    <w:rsid w:val="003850A4"/>
    <w:rsid w:val="00386BF3"/>
    <w:rsid w:val="0039183C"/>
    <w:rsid w:val="003D3F29"/>
    <w:rsid w:val="003D46F5"/>
    <w:rsid w:val="003F02F5"/>
    <w:rsid w:val="003F533A"/>
    <w:rsid w:val="003F6118"/>
    <w:rsid w:val="004003F2"/>
    <w:rsid w:val="00400796"/>
    <w:rsid w:val="0040132D"/>
    <w:rsid w:val="00476268"/>
    <w:rsid w:val="00477DFB"/>
    <w:rsid w:val="0048143D"/>
    <w:rsid w:val="0048358C"/>
    <w:rsid w:val="00486A55"/>
    <w:rsid w:val="00487E4A"/>
    <w:rsid w:val="004A0552"/>
    <w:rsid w:val="004D4690"/>
    <w:rsid w:val="004E5106"/>
    <w:rsid w:val="004E78A2"/>
    <w:rsid w:val="004E7903"/>
    <w:rsid w:val="00505290"/>
    <w:rsid w:val="0051037E"/>
    <w:rsid w:val="00515C45"/>
    <w:rsid w:val="00517E8D"/>
    <w:rsid w:val="00520887"/>
    <w:rsid w:val="00520C3E"/>
    <w:rsid w:val="005334CC"/>
    <w:rsid w:val="00534212"/>
    <w:rsid w:val="005675F1"/>
    <w:rsid w:val="005721D2"/>
    <w:rsid w:val="005749BB"/>
    <w:rsid w:val="005A4B96"/>
    <w:rsid w:val="005A7820"/>
    <w:rsid w:val="005B0EDC"/>
    <w:rsid w:val="005B58D9"/>
    <w:rsid w:val="005C253B"/>
    <w:rsid w:val="005C525C"/>
    <w:rsid w:val="005C5360"/>
    <w:rsid w:val="005D73DF"/>
    <w:rsid w:val="00611CF5"/>
    <w:rsid w:val="00616208"/>
    <w:rsid w:val="00621F25"/>
    <w:rsid w:val="006251D8"/>
    <w:rsid w:val="00635262"/>
    <w:rsid w:val="00641D55"/>
    <w:rsid w:val="00642635"/>
    <w:rsid w:val="006522A4"/>
    <w:rsid w:val="006558FC"/>
    <w:rsid w:val="00667A65"/>
    <w:rsid w:val="00684390"/>
    <w:rsid w:val="00686239"/>
    <w:rsid w:val="00695299"/>
    <w:rsid w:val="006B546C"/>
    <w:rsid w:val="006C3790"/>
    <w:rsid w:val="006D10E5"/>
    <w:rsid w:val="006D41B2"/>
    <w:rsid w:val="006E3175"/>
    <w:rsid w:val="006E6E76"/>
    <w:rsid w:val="006F2BF6"/>
    <w:rsid w:val="006F327E"/>
    <w:rsid w:val="0071042C"/>
    <w:rsid w:val="007329F1"/>
    <w:rsid w:val="007365B6"/>
    <w:rsid w:val="007530BD"/>
    <w:rsid w:val="00755079"/>
    <w:rsid w:val="00763218"/>
    <w:rsid w:val="00767EF0"/>
    <w:rsid w:val="00767F46"/>
    <w:rsid w:val="00770570"/>
    <w:rsid w:val="007769AB"/>
    <w:rsid w:val="007B171C"/>
    <w:rsid w:val="007B47AC"/>
    <w:rsid w:val="007D26F2"/>
    <w:rsid w:val="008071DF"/>
    <w:rsid w:val="00821A4D"/>
    <w:rsid w:val="00824E90"/>
    <w:rsid w:val="00827932"/>
    <w:rsid w:val="00832334"/>
    <w:rsid w:val="008343E0"/>
    <w:rsid w:val="00843449"/>
    <w:rsid w:val="00857A8D"/>
    <w:rsid w:val="00870994"/>
    <w:rsid w:val="008774DC"/>
    <w:rsid w:val="00881390"/>
    <w:rsid w:val="00883707"/>
    <w:rsid w:val="008B1B77"/>
    <w:rsid w:val="008D278A"/>
    <w:rsid w:val="008D6BAC"/>
    <w:rsid w:val="008D7AF2"/>
    <w:rsid w:val="008D7C17"/>
    <w:rsid w:val="008F17BA"/>
    <w:rsid w:val="00900CFD"/>
    <w:rsid w:val="00901367"/>
    <w:rsid w:val="009070A8"/>
    <w:rsid w:val="00923275"/>
    <w:rsid w:val="00930A99"/>
    <w:rsid w:val="0093540E"/>
    <w:rsid w:val="0094052B"/>
    <w:rsid w:val="00945E8C"/>
    <w:rsid w:val="0097380C"/>
    <w:rsid w:val="00975FCE"/>
    <w:rsid w:val="009A486C"/>
    <w:rsid w:val="009A4C7D"/>
    <w:rsid w:val="009C58D5"/>
    <w:rsid w:val="009F2F8D"/>
    <w:rsid w:val="009F4DA9"/>
    <w:rsid w:val="00A10FCB"/>
    <w:rsid w:val="00A6106D"/>
    <w:rsid w:val="00A8263A"/>
    <w:rsid w:val="00AB0650"/>
    <w:rsid w:val="00AB2C93"/>
    <w:rsid w:val="00AC29A6"/>
    <w:rsid w:val="00AE78CC"/>
    <w:rsid w:val="00AF224B"/>
    <w:rsid w:val="00AF2FB1"/>
    <w:rsid w:val="00B036E3"/>
    <w:rsid w:val="00B04FA3"/>
    <w:rsid w:val="00B15CF7"/>
    <w:rsid w:val="00B37322"/>
    <w:rsid w:val="00B42891"/>
    <w:rsid w:val="00B50778"/>
    <w:rsid w:val="00B64C0D"/>
    <w:rsid w:val="00B729B4"/>
    <w:rsid w:val="00B76085"/>
    <w:rsid w:val="00BA71D5"/>
    <w:rsid w:val="00BF779F"/>
    <w:rsid w:val="00BF787D"/>
    <w:rsid w:val="00C06631"/>
    <w:rsid w:val="00C0774D"/>
    <w:rsid w:val="00C12E3E"/>
    <w:rsid w:val="00C137E7"/>
    <w:rsid w:val="00C30623"/>
    <w:rsid w:val="00C31191"/>
    <w:rsid w:val="00C34326"/>
    <w:rsid w:val="00C60F9C"/>
    <w:rsid w:val="00C7492B"/>
    <w:rsid w:val="00C94148"/>
    <w:rsid w:val="00CA041F"/>
    <w:rsid w:val="00CA76C0"/>
    <w:rsid w:val="00CB0C74"/>
    <w:rsid w:val="00CB1CEE"/>
    <w:rsid w:val="00CB4D87"/>
    <w:rsid w:val="00D06119"/>
    <w:rsid w:val="00D15ADA"/>
    <w:rsid w:val="00D273B0"/>
    <w:rsid w:val="00D3429E"/>
    <w:rsid w:val="00D47A4E"/>
    <w:rsid w:val="00D509E2"/>
    <w:rsid w:val="00D64767"/>
    <w:rsid w:val="00DA7278"/>
    <w:rsid w:val="00DB2904"/>
    <w:rsid w:val="00DB615D"/>
    <w:rsid w:val="00DC10FF"/>
    <w:rsid w:val="00DC62C4"/>
    <w:rsid w:val="00DC7ED7"/>
    <w:rsid w:val="00DD78D2"/>
    <w:rsid w:val="00DE7731"/>
    <w:rsid w:val="00E01E68"/>
    <w:rsid w:val="00E02A2E"/>
    <w:rsid w:val="00E15572"/>
    <w:rsid w:val="00E25DA7"/>
    <w:rsid w:val="00E30247"/>
    <w:rsid w:val="00E34851"/>
    <w:rsid w:val="00E43777"/>
    <w:rsid w:val="00E51DE8"/>
    <w:rsid w:val="00E57EE5"/>
    <w:rsid w:val="00E62BC4"/>
    <w:rsid w:val="00E7072E"/>
    <w:rsid w:val="00E71587"/>
    <w:rsid w:val="00E80356"/>
    <w:rsid w:val="00E82C67"/>
    <w:rsid w:val="00E82F2D"/>
    <w:rsid w:val="00E86628"/>
    <w:rsid w:val="00E9155C"/>
    <w:rsid w:val="00EA17D0"/>
    <w:rsid w:val="00EB06E8"/>
    <w:rsid w:val="00EB5D76"/>
    <w:rsid w:val="00EC16C9"/>
    <w:rsid w:val="00EC477D"/>
    <w:rsid w:val="00EC63EF"/>
    <w:rsid w:val="00ED3302"/>
    <w:rsid w:val="00EE49C4"/>
    <w:rsid w:val="00EE4F82"/>
    <w:rsid w:val="00F102FD"/>
    <w:rsid w:val="00F23F68"/>
    <w:rsid w:val="00F31612"/>
    <w:rsid w:val="00F35EC3"/>
    <w:rsid w:val="00F420A4"/>
    <w:rsid w:val="00F458EE"/>
    <w:rsid w:val="00F461AF"/>
    <w:rsid w:val="00F53731"/>
    <w:rsid w:val="00F6546B"/>
    <w:rsid w:val="00F81F2F"/>
    <w:rsid w:val="00F868EA"/>
    <w:rsid w:val="00F975AB"/>
    <w:rsid w:val="00FA14B6"/>
    <w:rsid w:val="00FE23A8"/>
    <w:rsid w:val="00FE4734"/>
    <w:rsid w:val="00FE60A2"/>
    <w:rsid w:val="00FE730C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4970"/>
  <w15:chartTrackingRefBased/>
  <w15:docId w15:val="{E9C27D45-99BB-6444-9DDD-192A1609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hAnsi="Helvetica Neue" w:cs="Arial Unicode MS"/>
      <w:color w:val="000000"/>
      <w:sz w:val="24"/>
      <w:szCs w:val="24"/>
      <w:u w:color="000000"/>
      <w:bdr w:val="nil"/>
    </w:rPr>
  </w:style>
  <w:style w:type="paragraph" w:styleId="Web">
    <w:name w:val="Normal (Web)"/>
    <w:basedOn w:val="a"/>
    <w:uiPriority w:val="99"/>
    <w:semiHidden/>
    <w:unhideWhenUsed/>
    <w:rsid w:val="000841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  <w:style w:type="paragraph" w:styleId="a3">
    <w:name w:val="footer"/>
    <w:basedOn w:val="a"/>
    <w:link w:val="Char"/>
    <w:uiPriority w:val="99"/>
    <w:unhideWhenUsed/>
    <w:rsid w:val="000841F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rsid w:val="000841FB"/>
    <w:rPr>
      <w:sz w:val="24"/>
      <w:szCs w:val="24"/>
      <w:lang w:val="en-US" w:eastAsia="en-US"/>
    </w:rPr>
  </w:style>
  <w:style w:type="character" w:styleId="a4">
    <w:name w:val="page number"/>
    <w:basedOn w:val="a0"/>
    <w:uiPriority w:val="99"/>
    <w:semiHidden/>
    <w:unhideWhenUsed/>
    <w:rsid w:val="000841FB"/>
  </w:style>
  <w:style w:type="paragraph" w:styleId="a5">
    <w:name w:val="Balloon Text"/>
    <w:basedOn w:val="a"/>
    <w:link w:val="Char0"/>
    <w:uiPriority w:val="99"/>
    <w:semiHidden/>
    <w:unhideWhenUsed/>
    <w:rsid w:val="00AF2FB1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5"/>
    <w:uiPriority w:val="99"/>
    <w:semiHidden/>
    <w:rsid w:val="00AF2FB1"/>
    <w:rPr>
      <w:rFonts w:ascii="Segoe UI" w:hAnsi="Segoe UI" w:cs="Segoe UI"/>
      <w:sz w:val="18"/>
      <w:szCs w:val="18"/>
      <w:lang w:val="en-US"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5749BB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5749BB"/>
    <w:rPr>
      <w:rFonts w:ascii="Courier New" w:hAnsi="Courier New" w:cs="Courier New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Filio Giannopoulou</dc:creator>
  <cp:keywords/>
  <cp:lastModifiedBy>Admin</cp:lastModifiedBy>
  <cp:revision>3</cp:revision>
  <cp:lastPrinted>2022-01-31T16:07:00Z</cp:lastPrinted>
  <dcterms:created xsi:type="dcterms:W3CDTF">2022-02-01T09:58:00Z</dcterms:created>
  <dcterms:modified xsi:type="dcterms:W3CDTF">2022-02-01T10:01:00Z</dcterms:modified>
</cp:coreProperties>
</file>