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07F" w:rsidRPr="00FE387D" w:rsidRDefault="0079407F" w:rsidP="0079407F">
      <w:pPr>
        <w:jc w:val="center"/>
        <w:rPr>
          <w:rFonts w:ascii="Arial Narrow" w:hAnsi="Arial Narrow"/>
          <w:sz w:val="24"/>
          <w:szCs w:val="24"/>
        </w:rPr>
      </w:pPr>
      <w:r w:rsidRPr="00FE387D">
        <w:rPr>
          <w:rFonts w:ascii="Arial Narrow" w:hAnsi="Arial Narrow"/>
          <w:noProof/>
          <w:sz w:val="24"/>
          <w:szCs w:val="24"/>
          <w:lang w:eastAsia="el-GR"/>
        </w:rPr>
        <w:drawing>
          <wp:inline distT="0" distB="0" distL="0" distR="0" wp14:anchorId="692A2547" wp14:editId="10E50B42">
            <wp:extent cx="1703070" cy="754347"/>
            <wp:effectExtent l="0" t="0" r="0" b="8255"/>
            <wp:docPr id="1" name="Εικόνα 1" descr="C:\Users\typo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pou\Desktop\LOGO.jpg"/>
                    <pic:cNvPicPr>
                      <a:picLocks noChangeAspect="1" noChangeArrowheads="1"/>
                    </pic:cNvPicPr>
                  </pic:nvPicPr>
                  <pic:blipFill>
                    <a:blip r:embed="rId5" cstate="print"/>
                    <a:srcRect/>
                    <a:stretch>
                      <a:fillRect/>
                    </a:stretch>
                  </pic:blipFill>
                  <pic:spPr bwMode="auto">
                    <a:xfrm>
                      <a:off x="0" y="0"/>
                      <a:ext cx="1755897" cy="777746"/>
                    </a:xfrm>
                    <a:prstGeom prst="rect">
                      <a:avLst/>
                    </a:prstGeom>
                    <a:noFill/>
                    <a:ln w="9525">
                      <a:noFill/>
                      <a:miter lim="800000"/>
                      <a:headEnd/>
                      <a:tailEnd/>
                    </a:ln>
                  </pic:spPr>
                </pic:pic>
              </a:graphicData>
            </a:graphic>
          </wp:inline>
        </w:drawing>
      </w:r>
    </w:p>
    <w:p w:rsidR="0079407F" w:rsidRPr="00FE387D" w:rsidRDefault="0079407F" w:rsidP="0079407F">
      <w:pPr>
        <w:jc w:val="center"/>
        <w:rPr>
          <w:rFonts w:ascii="Arial Narrow" w:hAnsi="Arial Narrow"/>
          <w:sz w:val="24"/>
          <w:szCs w:val="24"/>
        </w:rPr>
      </w:pPr>
    </w:p>
    <w:p w:rsidR="0079407F" w:rsidRPr="00FE387D" w:rsidRDefault="00FE387D" w:rsidP="00FE387D">
      <w:pPr>
        <w:jc w:val="right"/>
        <w:rPr>
          <w:rFonts w:ascii="Arial Narrow" w:hAnsi="Arial Narrow"/>
          <w:b/>
          <w:sz w:val="24"/>
          <w:szCs w:val="24"/>
        </w:rPr>
      </w:pPr>
      <w:r w:rsidRPr="00FE387D">
        <w:rPr>
          <w:rFonts w:ascii="Arial Narrow" w:hAnsi="Arial Narrow"/>
          <w:b/>
          <w:sz w:val="24"/>
          <w:szCs w:val="24"/>
        </w:rPr>
        <w:t xml:space="preserve">Αθήνα </w:t>
      </w:r>
      <w:r w:rsidR="00A52689" w:rsidRPr="00FE387D">
        <w:rPr>
          <w:rFonts w:ascii="Arial Narrow" w:hAnsi="Arial Narrow"/>
          <w:b/>
          <w:sz w:val="24"/>
          <w:szCs w:val="24"/>
        </w:rPr>
        <w:t xml:space="preserve">, </w:t>
      </w:r>
      <w:r w:rsidR="004D0043" w:rsidRPr="00FE387D">
        <w:rPr>
          <w:rFonts w:ascii="Arial Narrow" w:hAnsi="Arial Narrow"/>
          <w:b/>
          <w:sz w:val="24"/>
          <w:szCs w:val="24"/>
        </w:rPr>
        <w:t>4</w:t>
      </w:r>
      <w:r w:rsidR="00A52689" w:rsidRPr="00FE387D">
        <w:rPr>
          <w:rFonts w:ascii="Arial Narrow" w:hAnsi="Arial Narrow"/>
          <w:b/>
          <w:sz w:val="24"/>
          <w:szCs w:val="24"/>
        </w:rPr>
        <w:t xml:space="preserve"> </w:t>
      </w:r>
      <w:r w:rsidR="005308B1" w:rsidRPr="00FE387D">
        <w:rPr>
          <w:rFonts w:ascii="Arial Narrow" w:hAnsi="Arial Narrow"/>
          <w:b/>
          <w:sz w:val="24"/>
          <w:szCs w:val="24"/>
        </w:rPr>
        <w:t>Φεβρουαρίου 2022</w:t>
      </w:r>
    </w:p>
    <w:p w:rsidR="0079407F" w:rsidRPr="00FE387D" w:rsidRDefault="0079407F" w:rsidP="0079407F">
      <w:pPr>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Ερώτηση</w:t>
      </w:r>
    </w:p>
    <w:p w:rsidR="00E84634" w:rsidRPr="00FE387D" w:rsidRDefault="0079407F" w:rsidP="00AA2872">
      <w:pPr>
        <w:spacing w:after="0" w:line="360" w:lineRule="auto"/>
        <w:jc w:val="center"/>
        <w:rPr>
          <w:rFonts w:ascii="Arial Narrow" w:hAnsi="Arial Narrow"/>
          <w:b/>
          <w:color w:val="000000" w:themeColor="text1"/>
          <w:sz w:val="24"/>
          <w:szCs w:val="24"/>
        </w:rPr>
      </w:pPr>
      <w:r w:rsidRPr="00FE387D">
        <w:rPr>
          <w:rFonts w:ascii="Arial Narrow" w:eastAsia="Calibri" w:hAnsi="Arial Narrow" w:cs="Calibri"/>
          <w:b/>
          <w:color w:val="000000" w:themeColor="text1"/>
          <w:sz w:val="24"/>
          <w:szCs w:val="24"/>
          <w:lang w:eastAsia="el-GR"/>
        </w:rPr>
        <w:t xml:space="preserve">Προς </w:t>
      </w:r>
      <w:r w:rsidR="005308B1" w:rsidRPr="00FE387D">
        <w:rPr>
          <w:rFonts w:ascii="Arial Narrow" w:eastAsia="Calibri" w:hAnsi="Arial Narrow" w:cs="Calibri"/>
          <w:b/>
          <w:color w:val="000000" w:themeColor="text1"/>
          <w:sz w:val="24"/>
          <w:szCs w:val="24"/>
          <w:lang w:eastAsia="el-GR"/>
        </w:rPr>
        <w:t>τον Υπουργό</w:t>
      </w:r>
      <w:r w:rsidR="00BC5780" w:rsidRPr="00FE387D">
        <w:rPr>
          <w:rFonts w:ascii="Arial Narrow" w:eastAsia="Calibri" w:hAnsi="Arial Narrow" w:cs="Calibri"/>
          <w:b/>
          <w:color w:val="000000" w:themeColor="text1"/>
          <w:sz w:val="24"/>
          <w:szCs w:val="24"/>
          <w:lang w:eastAsia="el-GR"/>
        </w:rPr>
        <w:t xml:space="preserve"> </w:t>
      </w:r>
      <w:r w:rsidR="005308B1" w:rsidRPr="00FE387D">
        <w:rPr>
          <w:rFonts w:ascii="Arial Narrow" w:hAnsi="Arial Narrow"/>
          <w:b/>
          <w:color w:val="000000" w:themeColor="text1"/>
          <w:sz w:val="24"/>
          <w:szCs w:val="24"/>
        </w:rPr>
        <w:t>Εργασίας και Κοινωνικών Υποθέσεων</w:t>
      </w:r>
    </w:p>
    <w:p w:rsidR="009A336E" w:rsidRPr="00FE387D" w:rsidRDefault="0079407F" w:rsidP="00095534">
      <w:pPr>
        <w:jc w:val="center"/>
        <w:rPr>
          <w:rFonts w:ascii="Arial Narrow" w:hAnsi="Arial Narrow"/>
          <w:b/>
          <w:sz w:val="24"/>
          <w:szCs w:val="24"/>
        </w:rPr>
      </w:pPr>
      <w:r w:rsidRPr="00FE387D">
        <w:rPr>
          <w:rFonts w:ascii="Arial Narrow" w:eastAsia="Calibri" w:hAnsi="Arial Narrow" w:cs="Calibri"/>
          <w:sz w:val="24"/>
          <w:szCs w:val="24"/>
          <w:lang w:eastAsia="el-GR"/>
        </w:rPr>
        <w:cr/>
      </w:r>
      <w:r w:rsidR="007C69C5" w:rsidRPr="00FE387D">
        <w:rPr>
          <w:rFonts w:ascii="Arial Narrow" w:hAnsi="Arial Narrow"/>
          <w:b/>
          <w:sz w:val="24"/>
          <w:szCs w:val="24"/>
        </w:rPr>
        <w:t>Θέμα</w:t>
      </w:r>
      <w:r w:rsidRPr="00FE387D">
        <w:rPr>
          <w:rFonts w:ascii="Arial Narrow" w:hAnsi="Arial Narrow"/>
          <w:b/>
          <w:sz w:val="24"/>
          <w:szCs w:val="24"/>
        </w:rPr>
        <w:t xml:space="preserve">: </w:t>
      </w:r>
      <w:r w:rsidR="00C83151" w:rsidRPr="00FE387D">
        <w:rPr>
          <w:rFonts w:ascii="Arial Narrow" w:hAnsi="Arial Narrow"/>
          <w:b/>
          <w:sz w:val="24"/>
          <w:szCs w:val="24"/>
        </w:rPr>
        <w:t>«Θα αποκατασταθεί η αδικία της εξαίρεσης συνταξιούχων από το έκτακτο επίδομα των Χριστουγέννων λόγω των τεκμαρτών εισοδημάτων τους;»</w:t>
      </w:r>
    </w:p>
    <w:p w:rsidR="00C83151" w:rsidRPr="00FE387D" w:rsidRDefault="00C83151" w:rsidP="00983F91">
      <w:pPr>
        <w:spacing w:after="0" w:line="360" w:lineRule="auto"/>
        <w:jc w:val="both"/>
        <w:rPr>
          <w:rFonts w:ascii="Arial Narrow" w:hAnsi="Arial Narrow"/>
          <w:sz w:val="24"/>
          <w:szCs w:val="24"/>
        </w:rPr>
      </w:pPr>
    </w:p>
    <w:p w:rsidR="00C83151" w:rsidRPr="00FE387D" w:rsidRDefault="00C83151" w:rsidP="00983F91">
      <w:pPr>
        <w:spacing w:after="0" w:line="360" w:lineRule="auto"/>
        <w:jc w:val="both"/>
        <w:rPr>
          <w:rFonts w:ascii="Arial Narrow" w:hAnsi="Arial Narrow"/>
          <w:sz w:val="24"/>
          <w:szCs w:val="24"/>
        </w:rPr>
      </w:pPr>
      <w:r w:rsidRPr="00FE387D">
        <w:rPr>
          <w:rFonts w:ascii="Arial Narrow" w:hAnsi="Arial Narrow"/>
          <w:sz w:val="24"/>
          <w:szCs w:val="24"/>
        </w:rPr>
        <w:t xml:space="preserve">Τον περασμένο Νοέμβριο ο πρωθυπουργός ανακοίνωσε την έκτακτη οικονομική ενίσχυση των χαμηλοσυνταξιούχων με 250€ ενόψει των επερχόμενων τότε εορτών των Χριστουγέννων. Σύμφωνα με τις ανακοινώσεις την έκτακτη οικονομική ενίσχυση επρόκειτο να λάβουν περίπου 800.000 χαμηλοσυνταξιούχοι καθώς και 173.000 περίπου άτομα που λαμβάνουν αναπηρική σύνταξη, εκτιμώντας ότι το συνολικό κόστος της οικονομικής αυτής ενίσχυσης θα ανερχόταν στα 210 εκατ. ευρώ. </w:t>
      </w:r>
      <w:r w:rsidR="00A75343" w:rsidRPr="00FE387D">
        <w:rPr>
          <w:rFonts w:ascii="Arial Narrow" w:hAnsi="Arial Narrow"/>
          <w:sz w:val="24"/>
          <w:szCs w:val="24"/>
        </w:rPr>
        <w:t xml:space="preserve">Η εκτίμηση αυτή γρήγορα μειώθηκε καθώς στον προϋπολογισμό εγγράφηκαν τελικά 203 </w:t>
      </w:r>
      <w:r w:rsidR="00AA2872" w:rsidRPr="00FE387D">
        <w:rPr>
          <w:rFonts w:ascii="Arial Narrow" w:hAnsi="Arial Narrow"/>
          <w:sz w:val="24"/>
          <w:szCs w:val="24"/>
        </w:rPr>
        <w:t>εκατ.</w:t>
      </w:r>
      <w:r w:rsidR="00A75343" w:rsidRPr="00FE387D">
        <w:rPr>
          <w:rFonts w:ascii="Arial Narrow" w:hAnsi="Arial Narrow"/>
          <w:sz w:val="24"/>
          <w:szCs w:val="24"/>
        </w:rPr>
        <w:t xml:space="preserve"> € για την εν λόγω χορήγηση της έκτακτης οικονομικής ενίσχυσης. </w:t>
      </w:r>
    </w:p>
    <w:p w:rsidR="00E83056" w:rsidRPr="00FE387D" w:rsidRDefault="00A75343" w:rsidP="00983F91">
      <w:pPr>
        <w:spacing w:after="0" w:line="360" w:lineRule="auto"/>
        <w:jc w:val="both"/>
        <w:rPr>
          <w:rFonts w:ascii="Arial Narrow" w:hAnsi="Arial Narrow"/>
          <w:sz w:val="24"/>
          <w:szCs w:val="24"/>
        </w:rPr>
      </w:pPr>
      <w:r w:rsidRPr="00FE387D">
        <w:rPr>
          <w:rFonts w:ascii="Arial Narrow" w:hAnsi="Arial Narrow"/>
          <w:sz w:val="24"/>
          <w:szCs w:val="24"/>
        </w:rPr>
        <w:t xml:space="preserve">Στο τέλος Δεκεμβρίου το Υπουργείο Εργασίας ανακοίνωσε ότι η έκτακτη οικονομική ενίσχυση των 250€ θα αποδοθεί τελικά σε 634.027 συνταξιούχους και το τελικό κόστος θα προσεγγίσει τα 160 </w:t>
      </w:r>
      <w:r w:rsidR="00AA2872" w:rsidRPr="00FE387D">
        <w:rPr>
          <w:rFonts w:ascii="Arial Narrow" w:hAnsi="Arial Narrow"/>
          <w:sz w:val="24"/>
          <w:szCs w:val="24"/>
        </w:rPr>
        <w:t>εκατ.</w:t>
      </w:r>
      <w:r w:rsidRPr="00FE387D">
        <w:rPr>
          <w:rFonts w:ascii="Arial Narrow" w:hAnsi="Arial Narrow"/>
          <w:sz w:val="24"/>
          <w:szCs w:val="24"/>
        </w:rPr>
        <w:t xml:space="preserve"> €. Η απόρριψη τελικά περίπου του 25% των αρχικά ανακοινωθέντων δικαιούχων προκλήθηκε από την παράλο</w:t>
      </w:r>
      <w:r w:rsidR="00E83056" w:rsidRPr="00FE387D">
        <w:rPr>
          <w:rFonts w:ascii="Arial Narrow" w:hAnsi="Arial Narrow"/>
          <w:sz w:val="24"/>
          <w:szCs w:val="24"/>
        </w:rPr>
        <w:t xml:space="preserve">γη απόφαση να ισχύσει ως κριτήριο το τεκμαρτό εισόδημα και όχι το πραγματικό εισόδημα των συνταξιούχων. Με το τεκμαρτό εισόδημα λοιπόν να λαμβάνεται υπόψη εξαιρέθηκαν χιλιάδες συνταξιούχοι που λαμβάνουν ως σύνταξη από 170 έως 500 ευρώ και δεν έχουν άλλες πηγές εισοδήματος. </w:t>
      </w:r>
    </w:p>
    <w:p w:rsidR="00A26D4F" w:rsidRPr="00FE387D" w:rsidRDefault="00E83056" w:rsidP="00983F91">
      <w:pPr>
        <w:spacing w:after="0" w:line="360" w:lineRule="auto"/>
        <w:jc w:val="both"/>
        <w:rPr>
          <w:rFonts w:ascii="Arial Narrow" w:hAnsi="Arial Narrow"/>
          <w:sz w:val="24"/>
          <w:szCs w:val="24"/>
        </w:rPr>
      </w:pPr>
      <w:r w:rsidRPr="00FE387D">
        <w:rPr>
          <w:rFonts w:ascii="Arial Narrow" w:hAnsi="Arial Narrow"/>
          <w:sz w:val="24"/>
          <w:szCs w:val="24"/>
        </w:rPr>
        <w:t>Η κατακραυγή που ακολούθησε από χιλιάδες συνταξιούχους που διαπίστωσαν ότι δεν έλαβαν την έκτακτη οικονομική ενίσχυση που δικαιούνταν στη βάση των επίσημων ανακοινώσεων, προκάλεσε όχι την αλλαγή των κριτηρίων χορήγησης αυτής της οικονομικής ενίσχυσης αλλά στην πρόσκληση των συνταξιούχων να υποβάλλουν ενστάσεις που θα εξεταστούν κάποια στιγμή από τον ΕΦΚΑ. Δικαίωμα ένστασης δόθηκε για ελάχιστο χρονικό διάστημα και συγκεκριμένα μέχρι τις 20 Ιανουαρίου ηλεκτρονικά</w:t>
      </w:r>
      <w:r w:rsidR="00A26D4F" w:rsidRPr="00FE387D">
        <w:rPr>
          <w:rFonts w:ascii="Arial Narrow" w:hAnsi="Arial Narrow"/>
          <w:sz w:val="24"/>
          <w:szCs w:val="24"/>
        </w:rPr>
        <w:t xml:space="preserve">, επαναλαμβάνοντας μάλιστα ότι οι δικαιούχοι προκύπτουν στη βάση του φορολογητέου εισοδήματος, δηλαδή και του τεκμαρτού στις περιπτώσεις που αυτό ξεπερνά το πραγματικό εισόδημα. </w:t>
      </w:r>
    </w:p>
    <w:p w:rsidR="00A26D4F" w:rsidRPr="00FE387D" w:rsidRDefault="00A26D4F" w:rsidP="00983F91">
      <w:pPr>
        <w:spacing w:after="0" w:line="360" w:lineRule="auto"/>
        <w:jc w:val="both"/>
        <w:rPr>
          <w:rFonts w:ascii="Arial Narrow" w:hAnsi="Arial Narrow"/>
          <w:sz w:val="24"/>
          <w:szCs w:val="24"/>
        </w:rPr>
      </w:pPr>
      <w:r w:rsidRPr="00FE387D">
        <w:rPr>
          <w:rFonts w:ascii="Arial Narrow" w:hAnsi="Arial Narrow"/>
          <w:sz w:val="24"/>
          <w:szCs w:val="24"/>
        </w:rPr>
        <w:t xml:space="preserve">Είναι προφανές ότι η πρόσκληση υποβολής ενστάσεων χωρίς καμία αλλαγή στα κριτήρια καθορισμού των δικαιούχων, αποτελεί ένα ακόμα δείγμα του κυνικού εμπαιγμού των συνταξιούχων από την κυβέρνηση και από τον ίδιο τον πρωθυπουργό. </w:t>
      </w:r>
    </w:p>
    <w:p w:rsidR="00A75343" w:rsidRPr="00FE387D" w:rsidRDefault="00A26D4F" w:rsidP="00983F91">
      <w:pPr>
        <w:spacing w:after="0" w:line="360" w:lineRule="auto"/>
        <w:jc w:val="both"/>
        <w:rPr>
          <w:rFonts w:ascii="Arial Narrow" w:hAnsi="Arial Narrow"/>
          <w:sz w:val="24"/>
          <w:szCs w:val="24"/>
        </w:rPr>
      </w:pPr>
      <w:r w:rsidRPr="00FE387D">
        <w:rPr>
          <w:rFonts w:ascii="Arial Narrow" w:hAnsi="Arial Narrow"/>
          <w:sz w:val="24"/>
          <w:szCs w:val="24"/>
        </w:rPr>
        <w:lastRenderedPageBreak/>
        <w:t xml:space="preserve"> </w:t>
      </w:r>
    </w:p>
    <w:p w:rsidR="0079407F" w:rsidRPr="00FE387D" w:rsidRDefault="0079407F" w:rsidP="00983F91">
      <w:pPr>
        <w:spacing w:after="0" w:line="360" w:lineRule="auto"/>
        <w:jc w:val="both"/>
        <w:rPr>
          <w:rFonts w:ascii="Arial Narrow" w:hAnsi="Arial Narrow"/>
          <w:color w:val="000000" w:themeColor="text1"/>
          <w:sz w:val="24"/>
          <w:szCs w:val="24"/>
        </w:rPr>
      </w:pPr>
      <w:r w:rsidRPr="00FE387D">
        <w:rPr>
          <w:rFonts w:ascii="Arial Narrow" w:hAnsi="Arial Narrow"/>
          <w:b/>
          <w:color w:val="000000" w:themeColor="text1"/>
          <w:sz w:val="24"/>
          <w:szCs w:val="24"/>
        </w:rPr>
        <w:t>ΕΠΕΙΔΗ</w:t>
      </w:r>
      <w:r w:rsidRPr="00FE387D">
        <w:rPr>
          <w:rFonts w:ascii="Arial Narrow" w:hAnsi="Arial Narrow"/>
          <w:color w:val="000000" w:themeColor="text1"/>
          <w:sz w:val="24"/>
          <w:szCs w:val="24"/>
        </w:rPr>
        <w:t xml:space="preserve"> </w:t>
      </w:r>
      <w:r w:rsidR="00A26D4F" w:rsidRPr="00FE387D">
        <w:rPr>
          <w:rFonts w:ascii="Arial Narrow" w:hAnsi="Arial Narrow"/>
          <w:color w:val="000000" w:themeColor="text1"/>
          <w:sz w:val="24"/>
          <w:szCs w:val="24"/>
        </w:rPr>
        <w:t>παρά τις υποσχέσεις του πρωθυπουργού καταργήθηκε τελικά η 13</w:t>
      </w:r>
      <w:r w:rsidR="00A26D4F" w:rsidRPr="00FE387D">
        <w:rPr>
          <w:rFonts w:ascii="Arial Narrow" w:hAnsi="Arial Narrow"/>
          <w:color w:val="000000" w:themeColor="text1"/>
          <w:sz w:val="24"/>
          <w:szCs w:val="24"/>
          <w:vertAlign w:val="superscript"/>
        </w:rPr>
        <w:t>η</w:t>
      </w:r>
      <w:r w:rsidR="00A26D4F" w:rsidRPr="00FE387D">
        <w:rPr>
          <w:rFonts w:ascii="Arial Narrow" w:hAnsi="Arial Narrow"/>
          <w:color w:val="000000" w:themeColor="text1"/>
          <w:sz w:val="24"/>
          <w:szCs w:val="24"/>
        </w:rPr>
        <w:t xml:space="preserve"> σύνταξη που είχε θεσπίσει η κυβέρνηση του ΣΥΡΙΖΑ</w:t>
      </w:r>
    </w:p>
    <w:p w:rsidR="00983F91" w:rsidRPr="00FE387D" w:rsidRDefault="00983F91" w:rsidP="00983F91">
      <w:pPr>
        <w:spacing w:after="0" w:line="360" w:lineRule="auto"/>
        <w:jc w:val="both"/>
        <w:rPr>
          <w:rFonts w:ascii="Arial Narrow" w:hAnsi="Arial Narrow"/>
          <w:color w:val="000000" w:themeColor="text1"/>
          <w:sz w:val="24"/>
          <w:szCs w:val="24"/>
        </w:rPr>
      </w:pPr>
      <w:r w:rsidRPr="00FE387D">
        <w:rPr>
          <w:rFonts w:ascii="Arial Narrow" w:hAnsi="Arial Narrow"/>
          <w:b/>
          <w:color w:val="000000" w:themeColor="text1"/>
          <w:sz w:val="24"/>
          <w:szCs w:val="24"/>
        </w:rPr>
        <w:t xml:space="preserve">ΕΠΕΙΔΗ </w:t>
      </w:r>
      <w:r w:rsidR="00A26D4F" w:rsidRPr="00FE387D">
        <w:rPr>
          <w:rFonts w:ascii="Arial Narrow" w:hAnsi="Arial Narrow"/>
          <w:color w:val="000000" w:themeColor="text1"/>
          <w:sz w:val="24"/>
          <w:szCs w:val="24"/>
        </w:rPr>
        <w:t xml:space="preserve">η έκτακτη οικονομική ενίσχυση των Χριστουγέννων που ανακοίνωσε ο πρωθυπουργός αφορούσε τελικά πολύ λιγότερους χαμηλοσυνταξιούχους </w:t>
      </w:r>
    </w:p>
    <w:p w:rsidR="00E27E19" w:rsidRPr="00FE387D" w:rsidRDefault="00315CA8" w:rsidP="00983F91">
      <w:pPr>
        <w:spacing w:after="0" w:line="360" w:lineRule="auto"/>
        <w:jc w:val="both"/>
        <w:rPr>
          <w:rFonts w:ascii="Arial Narrow" w:hAnsi="Arial Narrow"/>
          <w:color w:val="000000" w:themeColor="text1"/>
          <w:sz w:val="24"/>
          <w:szCs w:val="24"/>
        </w:rPr>
      </w:pPr>
      <w:r w:rsidRPr="00FE387D">
        <w:rPr>
          <w:rFonts w:ascii="Arial Narrow" w:hAnsi="Arial Narrow"/>
          <w:b/>
          <w:color w:val="000000" w:themeColor="text1"/>
          <w:sz w:val="24"/>
          <w:szCs w:val="24"/>
        </w:rPr>
        <w:t>ΕΠΕΙΔΗ</w:t>
      </w:r>
      <w:r w:rsidRPr="00FE387D">
        <w:rPr>
          <w:rFonts w:ascii="Arial Narrow" w:hAnsi="Arial Narrow"/>
          <w:color w:val="000000" w:themeColor="text1"/>
          <w:sz w:val="24"/>
          <w:szCs w:val="24"/>
        </w:rPr>
        <w:t xml:space="preserve"> </w:t>
      </w:r>
      <w:r w:rsidR="00C8401A" w:rsidRPr="00FE387D">
        <w:rPr>
          <w:rFonts w:ascii="Arial Narrow" w:hAnsi="Arial Narrow"/>
          <w:color w:val="000000" w:themeColor="text1"/>
          <w:sz w:val="24"/>
          <w:szCs w:val="24"/>
        </w:rPr>
        <w:t xml:space="preserve">η </w:t>
      </w:r>
      <w:r w:rsidR="00A26D4F" w:rsidRPr="00FE387D">
        <w:rPr>
          <w:rFonts w:ascii="Arial Narrow" w:hAnsi="Arial Narrow"/>
          <w:color w:val="000000" w:themeColor="text1"/>
          <w:sz w:val="24"/>
          <w:szCs w:val="24"/>
        </w:rPr>
        <w:t xml:space="preserve">χρήση του τεκμαρτού εισοδήματος  ως κριτήριο καταβολής της έκτακτης οικονομικής ενίσχυσης των Χριστουγέννων εξαιρεί άδικα </w:t>
      </w:r>
      <w:r w:rsidR="00337478" w:rsidRPr="00FE387D">
        <w:rPr>
          <w:rFonts w:ascii="Arial Narrow" w:hAnsi="Arial Narrow"/>
          <w:color w:val="000000" w:themeColor="text1"/>
          <w:sz w:val="24"/>
          <w:szCs w:val="24"/>
        </w:rPr>
        <w:t>χιλιάδες χαμηλοσυνταξιούχους</w:t>
      </w:r>
    </w:p>
    <w:p w:rsidR="00BF3F05" w:rsidRPr="00FE387D" w:rsidRDefault="00E27E19" w:rsidP="00066BBD">
      <w:pPr>
        <w:spacing w:after="0" w:line="360" w:lineRule="auto"/>
        <w:jc w:val="both"/>
        <w:rPr>
          <w:rFonts w:ascii="Arial Narrow" w:hAnsi="Arial Narrow"/>
          <w:color w:val="000000" w:themeColor="text1"/>
          <w:sz w:val="24"/>
          <w:szCs w:val="24"/>
        </w:rPr>
      </w:pPr>
      <w:r w:rsidRPr="00FE387D">
        <w:rPr>
          <w:rFonts w:ascii="Arial Narrow" w:hAnsi="Arial Narrow"/>
          <w:b/>
          <w:color w:val="000000" w:themeColor="text1"/>
          <w:sz w:val="24"/>
          <w:szCs w:val="24"/>
        </w:rPr>
        <w:t xml:space="preserve">ΕΠΕΙΔΗ </w:t>
      </w:r>
      <w:r w:rsidR="00315CA8" w:rsidRPr="00FE387D">
        <w:rPr>
          <w:rFonts w:ascii="Arial Narrow" w:hAnsi="Arial Narrow"/>
          <w:b/>
          <w:color w:val="000000" w:themeColor="text1"/>
          <w:sz w:val="24"/>
          <w:szCs w:val="24"/>
        </w:rPr>
        <w:t xml:space="preserve"> </w:t>
      </w:r>
      <w:r w:rsidR="00337478" w:rsidRPr="00FE387D">
        <w:rPr>
          <w:rFonts w:ascii="Arial Narrow" w:hAnsi="Arial Narrow"/>
          <w:color w:val="000000" w:themeColor="text1"/>
          <w:sz w:val="24"/>
          <w:szCs w:val="24"/>
        </w:rPr>
        <w:t>η πρόσκληση για υποβολή ενστάσεων χωρίς αλλαγή των κριτηρίων καθορισμού των δικαιούχων συνεπάγεται ατελέσφορη ταλαιπωρία για χιλιάδες συνταξιούχους και καλλιέργεια ψεύτικων ελπίδων περί λάθους υπολογισμού</w:t>
      </w:r>
      <w:r w:rsidR="00C8401A" w:rsidRPr="00FE387D">
        <w:rPr>
          <w:rFonts w:ascii="Arial Narrow" w:hAnsi="Arial Narrow"/>
          <w:color w:val="000000" w:themeColor="text1"/>
          <w:sz w:val="24"/>
          <w:szCs w:val="24"/>
        </w:rPr>
        <w:t xml:space="preserve"> </w:t>
      </w:r>
    </w:p>
    <w:p w:rsidR="002D1634" w:rsidRPr="00FE387D" w:rsidRDefault="00BF3F05" w:rsidP="00C8401A">
      <w:pPr>
        <w:spacing w:after="0" w:line="360" w:lineRule="auto"/>
        <w:jc w:val="both"/>
        <w:rPr>
          <w:rFonts w:ascii="Arial Narrow" w:hAnsi="Arial Narrow"/>
          <w:color w:val="000000" w:themeColor="text1"/>
          <w:sz w:val="24"/>
          <w:szCs w:val="24"/>
        </w:rPr>
      </w:pPr>
      <w:r w:rsidRPr="00FE387D">
        <w:rPr>
          <w:rFonts w:ascii="Arial Narrow" w:hAnsi="Arial Narrow"/>
          <w:b/>
          <w:color w:val="000000" w:themeColor="text1"/>
          <w:sz w:val="24"/>
          <w:szCs w:val="24"/>
        </w:rPr>
        <w:t>ΕΠΕΙΔΗ</w:t>
      </w:r>
      <w:r w:rsidR="004551DF" w:rsidRPr="00FE387D">
        <w:rPr>
          <w:rFonts w:ascii="Arial Narrow" w:hAnsi="Arial Narrow"/>
          <w:b/>
          <w:color w:val="000000" w:themeColor="text1"/>
          <w:sz w:val="24"/>
          <w:szCs w:val="24"/>
        </w:rPr>
        <w:t xml:space="preserve"> </w:t>
      </w:r>
      <w:r w:rsidR="00E27E19" w:rsidRPr="00FE387D">
        <w:rPr>
          <w:rFonts w:ascii="Arial Narrow" w:hAnsi="Arial Narrow"/>
          <w:b/>
          <w:color w:val="000000" w:themeColor="text1"/>
          <w:sz w:val="24"/>
          <w:szCs w:val="24"/>
        </w:rPr>
        <w:t xml:space="preserve"> </w:t>
      </w:r>
      <w:r w:rsidR="00337478" w:rsidRPr="00FE387D">
        <w:rPr>
          <w:rFonts w:ascii="Arial Narrow" w:hAnsi="Arial Narrow"/>
          <w:color w:val="000000" w:themeColor="text1"/>
          <w:sz w:val="24"/>
          <w:szCs w:val="24"/>
        </w:rPr>
        <w:t>το κύμα ακρίβειας στερεί ακόμα και τα βασικά αγαθά από τους χαμηλοσυνταξιούχους των 170 – 500 € και θα έπρεπε να έχουν εισπράξει αυτό το υποτυπώδες σε σχέση με τη 13</w:t>
      </w:r>
      <w:r w:rsidR="00337478" w:rsidRPr="00FE387D">
        <w:rPr>
          <w:rFonts w:ascii="Arial Narrow" w:hAnsi="Arial Narrow"/>
          <w:color w:val="000000" w:themeColor="text1"/>
          <w:sz w:val="24"/>
          <w:szCs w:val="24"/>
          <w:vertAlign w:val="superscript"/>
        </w:rPr>
        <w:t>η</w:t>
      </w:r>
      <w:r w:rsidR="00337478" w:rsidRPr="00FE387D">
        <w:rPr>
          <w:rFonts w:ascii="Arial Narrow" w:hAnsi="Arial Narrow"/>
          <w:color w:val="000000" w:themeColor="text1"/>
          <w:sz w:val="24"/>
          <w:szCs w:val="24"/>
        </w:rPr>
        <w:t xml:space="preserve"> σύνταξη της κυβέρνησης του ΣΥΡΙΖΑ βοήθημα</w:t>
      </w:r>
    </w:p>
    <w:p w:rsidR="0079407F" w:rsidRPr="00FE387D" w:rsidRDefault="0079407F" w:rsidP="0079407F">
      <w:pPr>
        <w:spacing w:after="0" w:line="360" w:lineRule="auto"/>
        <w:jc w:val="both"/>
        <w:rPr>
          <w:rFonts w:ascii="Arial Narrow" w:hAnsi="Arial Narrow"/>
          <w:b/>
          <w:color w:val="000000" w:themeColor="text1"/>
          <w:sz w:val="24"/>
          <w:szCs w:val="24"/>
        </w:rPr>
      </w:pPr>
      <w:r w:rsidRPr="00FE387D">
        <w:rPr>
          <w:rFonts w:ascii="Arial Narrow" w:hAnsi="Arial Narrow"/>
          <w:b/>
          <w:color w:val="000000" w:themeColor="text1"/>
          <w:sz w:val="24"/>
          <w:szCs w:val="24"/>
        </w:rPr>
        <w:t>Ερωτ</w:t>
      </w:r>
      <w:r w:rsidR="00337478" w:rsidRPr="00FE387D">
        <w:rPr>
          <w:rFonts w:ascii="Arial Narrow" w:hAnsi="Arial Narrow"/>
          <w:b/>
          <w:color w:val="000000" w:themeColor="text1"/>
          <w:sz w:val="24"/>
          <w:szCs w:val="24"/>
        </w:rPr>
        <w:t>άται ο</w:t>
      </w:r>
      <w:r w:rsidR="00E02850" w:rsidRPr="00FE387D">
        <w:rPr>
          <w:rFonts w:ascii="Arial Narrow" w:hAnsi="Arial Narrow"/>
          <w:b/>
          <w:color w:val="000000" w:themeColor="text1"/>
          <w:sz w:val="24"/>
          <w:szCs w:val="24"/>
        </w:rPr>
        <w:t xml:space="preserve"> </w:t>
      </w:r>
      <w:r w:rsidR="00AA2872" w:rsidRPr="00FE387D">
        <w:rPr>
          <w:rFonts w:ascii="Arial Narrow" w:hAnsi="Arial Narrow"/>
          <w:b/>
          <w:color w:val="000000" w:themeColor="text1"/>
          <w:sz w:val="24"/>
          <w:szCs w:val="24"/>
        </w:rPr>
        <w:t xml:space="preserve">αρμόδιος </w:t>
      </w:r>
      <w:r w:rsidR="00337478" w:rsidRPr="00FE387D">
        <w:rPr>
          <w:rFonts w:ascii="Arial Narrow" w:hAnsi="Arial Narrow"/>
          <w:b/>
          <w:color w:val="000000" w:themeColor="text1"/>
          <w:sz w:val="24"/>
          <w:szCs w:val="24"/>
        </w:rPr>
        <w:t>Υπουργός</w:t>
      </w:r>
      <w:r w:rsidR="00E02850" w:rsidRPr="00FE387D">
        <w:rPr>
          <w:rFonts w:ascii="Arial Narrow" w:hAnsi="Arial Narrow"/>
          <w:b/>
          <w:color w:val="000000" w:themeColor="text1"/>
          <w:sz w:val="24"/>
          <w:szCs w:val="24"/>
        </w:rPr>
        <w:t>:</w:t>
      </w:r>
    </w:p>
    <w:p w:rsidR="00C17889" w:rsidRPr="00FE387D" w:rsidRDefault="00337478" w:rsidP="00AA2872">
      <w:pPr>
        <w:pStyle w:val="a3"/>
        <w:numPr>
          <w:ilvl w:val="0"/>
          <w:numId w:val="1"/>
        </w:numPr>
        <w:jc w:val="both"/>
        <w:rPr>
          <w:rFonts w:ascii="Arial Narrow" w:hAnsi="Arial Narrow"/>
          <w:b/>
          <w:color w:val="000000" w:themeColor="text1"/>
          <w:sz w:val="24"/>
          <w:szCs w:val="24"/>
        </w:rPr>
      </w:pPr>
      <w:r w:rsidRPr="00FE387D">
        <w:rPr>
          <w:rFonts w:ascii="Arial Narrow" w:hAnsi="Arial Narrow"/>
          <w:b/>
          <w:color w:val="000000" w:themeColor="text1"/>
          <w:sz w:val="24"/>
          <w:szCs w:val="24"/>
        </w:rPr>
        <w:t xml:space="preserve">Σε ποια βάση έγιναν οι αρχικές εκτιμήσεις των δικαιούχων όπως ανακοινώθηκαν από τον πρωθυπουργό ή έστω όπως υπολογίστηκε το σχετικό κονδύλι των 203 </w:t>
      </w:r>
      <w:r w:rsidR="00AA2872" w:rsidRPr="00FE387D">
        <w:rPr>
          <w:rFonts w:ascii="Arial Narrow" w:hAnsi="Arial Narrow"/>
          <w:b/>
          <w:color w:val="000000" w:themeColor="text1"/>
          <w:sz w:val="24"/>
          <w:szCs w:val="24"/>
        </w:rPr>
        <w:t>εκατ.</w:t>
      </w:r>
      <w:r w:rsidRPr="00FE387D">
        <w:rPr>
          <w:rFonts w:ascii="Arial Narrow" w:hAnsi="Arial Narrow"/>
          <w:b/>
          <w:color w:val="000000" w:themeColor="text1"/>
          <w:sz w:val="24"/>
          <w:szCs w:val="24"/>
        </w:rPr>
        <w:t xml:space="preserve"> € που εγγράφηκε στον προϋπολογισμό;</w:t>
      </w:r>
    </w:p>
    <w:p w:rsidR="00337478" w:rsidRPr="00FE387D" w:rsidRDefault="00337478" w:rsidP="00AA2872">
      <w:pPr>
        <w:pStyle w:val="a3"/>
        <w:numPr>
          <w:ilvl w:val="0"/>
          <w:numId w:val="1"/>
        </w:numPr>
        <w:jc w:val="both"/>
        <w:rPr>
          <w:rFonts w:ascii="Arial Narrow" w:hAnsi="Arial Narrow"/>
          <w:b/>
          <w:color w:val="000000" w:themeColor="text1"/>
          <w:sz w:val="24"/>
          <w:szCs w:val="24"/>
        </w:rPr>
      </w:pPr>
      <w:r w:rsidRPr="00FE387D">
        <w:rPr>
          <w:rFonts w:ascii="Arial Narrow" w:hAnsi="Arial Narrow"/>
          <w:b/>
          <w:color w:val="000000" w:themeColor="text1"/>
          <w:sz w:val="24"/>
          <w:szCs w:val="24"/>
        </w:rPr>
        <w:t>Πότε αποφασίστηκε να ληφθεί υπόψη τελικά το φορολογητέο εισόδημα δηλαδή το τεκμαρτό για τις περιπτώσεις των συνταξιούχων που αυτό υπερβαίνει τα πραγματικά εισοδήματά τους;</w:t>
      </w:r>
    </w:p>
    <w:p w:rsidR="00337478" w:rsidRPr="00FE387D" w:rsidRDefault="00337478" w:rsidP="00AA2872">
      <w:pPr>
        <w:pStyle w:val="a3"/>
        <w:numPr>
          <w:ilvl w:val="0"/>
          <w:numId w:val="1"/>
        </w:numPr>
        <w:jc w:val="both"/>
        <w:rPr>
          <w:rFonts w:ascii="Arial Narrow" w:hAnsi="Arial Narrow"/>
          <w:b/>
          <w:color w:val="000000" w:themeColor="text1"/>
          <w:sz w:val="24"/>
          <w:szCs w:val="24"/>
        </w:rPr>
      </w:pPr>
      <w:r w:rsidRPr="00FE387D">
        <w:rPr>
          <w:rFonts w:ascii="Arial Narrow" w:hAnsi="Arial Narrow"/>
          <w:b/>
          <w:color w:val="000000" w:themeColor="text1"/>
          <w:sz w:val="24"/>
          <w:szCs w:val="24"/>
        </w:rPr>
        <w:t>Πόσοι είναι οι συνταξιούχοι που υπέβαλαν τελικά ένσταση στα ελάχιστα χρονικά περιθώρια που τέθηκαν και ποια η τύχη αυτών των ενστάσεων;</w:t>
      </w:r>
    </w:p>
    <w:p w:rsidR="00337478" w:rsidRPr="00FE387D" w:rsidRDefault="00337478" w:rsidP="00AA2872">
      <w:pPr>
        <w:pStyle w:val="a3"/>
        <w:numPr>
          <w:ilvl w:val="0"/>
          <w:numId w:val="1"/>
        </w:numPr>
        <w:jc w:val="both"/>
        <w:rPr>
          <w:rFonts w:ascii="Arial Narrow" w:hAnsi="Arial Narrow"/>
          <w:b/>
          <w:color w:val="000000" w:themeColor="text1"/>
          <w:sz w:val="24"/>
          <w:szCs w:val="24"/>
        </w:rPr>
      </w:pPr>
      <w:r w:rsidRPr="00FE387D">
        <w:rPr>
          <w:rFonts w:ascii="Arial Narrow" w:hAnsi="Arial Narrow"/>
          <w:b/>
          <w:color w:val="000000" w:themeColor="text1"/>
          <w:sz w:val="24"/>
          <w:szCs w:val="24"/>
        </w:rPr>
        <w:t>Προτίθε</w:t>
      </w:r>
      <w:r w:rsidR="00AA2872" w:rsidRPr="00FE387D">
        <w:rPr>
          <w:rFonts w:ascii="Arial Narrow" w:hAnsi="Arial Narrow"/>
          <w:b/>
          <w:color w:val="000000" w:themeColor="text1"/>
          <w:sz w:val="24"/>
          <w:szCs w:val="24"/>
        </w:rPr>
        <w:t>ται,</w:t>
      </w:r>
      <w:r w:rsidRPr="00FE387D">
        <w:rPr>
          <w:rFonts w:ascii="Arial Narrow" w:hAnsi="Arial Narrow"/>
          <w:b/>
          <w:color w:val="000000" w:themeColor="text1"/>
          <w:sz w:val="24"/>
          <w:szCs w:val="24"/>
        </w:rPr>
        <w:t xml:space="preserve"> έστω εκ των υστέρων</w:t>
      </w:r>
      <w:r w:rsidR="00AA2872" w:rsidRPr="00FE387D">
        <w:rPr>
          <w:rFonts w:ascii="Arial Narrow" w:hAnsi="Arial Narrow"/>
          <w:b/>
          <w:color w:val="000000" w:themeColor="text1"/>
          <w:sz w:val="24"/>
          <w:szCs w:val="24"/>
        </w:rPr>
        <w:t>,</w:t>
      </w:r>
      <w:r w:rsidRPr="00FE387D">
        <w:rPr>
          <w:rFonts w:ascii="Arial Narrow" w:hAnsi="Arial Narrow"/>
          <w:b/>
          <w:color w:val="000000" w:themeColor="text1"/>
          <w:sz w:val="24"/>
          <w:szCs w:val="24"/>
        </w:rPr>
        <w:t xml:space="preserve"> να θέσε</w:t>
      </w:r>
      <w:r w:rsidR="00AA2872" w:rsidRPr="00FE387D">
        <w:rPr>
          <w:rFonts w:ascii="Arial Narrow" w:hAnsi="Arial Narrow"/>
          <w:b/>
          <w:color w:val="000000" w:themeColor="text1"/>
          <w:sz w:val="24"/>
          <w:szCs w:val="24"/>
        </w:rPr>
        <w:t>ι</w:t>
      </w:r>
      <w:r w:rsidRPr="00FE387D">
        <w:rPr>
          <w:rFonts w:ascii="Arial Narrow" w:hAnsi="Arial Narrow"/>
          <w:b/>
          <w:color w:val="000000" w:themeColor="text1"/>
          <w:sz w:val="24"/>
          <w:szCs w:val="24"/>
        </w:rPr>
        <w:t xml:space="preserve"> ως κριτήριο καθορισμού των δικαιούχων της έκτακτης οικονομικής ενίσχυσης των Χριστουγέννων του 2021 το πραγματικό και όχι το τεκμαρτό εισόδημα και να αποδώσε</w:t>
      </w:r>
      <w:r w:rsidR="00AA2872" w:rsidRPr="00FE387D">
        <w:rPr>
          <w:rFonts w:ascii="Arial Narrow" w:hAnsi="Arial Narrow"/>
          <w:b/>
          <w:color w:val="000000" w:themeColor="text1"/>
          <w:sz w:val="24"/>
          <w:szCs w:val="24"/>
        </w:rPr>
        <w:t>ι</w:t>
      </w:r>
      <w:r w:rsidRPr="00FE387D">
        <w:rPr>
          <w:rFonts w:ascii="Arial Narrow" w:hAnsi="Arial Narrow"/>
          <w:b/>
          <w:color w:val="000000" w:themeColor="text1"/>
          <w:sz w:val="24"/>
          <w:szCs w:val="24"/>
        </w:rPr>
        <w:t xml:space="preserve"> τελικά το επίδομα των 250€ στο σύνολο των χαμηλοσυνταξιούχων που δεν έχουν άλλες πηγές εισοδήματος;</w:t>
      </w:r>
    </w:p>
    <w:p w:rsidR="00337478" w:rsidRPr="00FE387D" w:rsidRDefault="00E313D4" w:rsidP="00AA2872">
      <w:pPr>
        <w:pStyle w:val="a3"/>
        <w:numPr>
          <w:ilvl w:val="0"/>
          <w:numId w:val="1"/>
        </w:numPr>
        <w:jc w:val="both"/>
        <w:rPr>
          <w:rFonts w:ascii="Arial Narrow" w:hAnsi="Arial Narrow"/>
          <w:b/>
          <w:color w:val="000000" w:themeColor="text1"/>
          <w:sz w:val="24"/>
          <w:szCs w:val="24"/>
        </w:rPr>
      </w:pPr>
      <w:r w:rsidRPr="00FE387D">
        <w:rPr>
          <w:rFonts w:ascii="Arial Narrow" w:hAnsi="Arial Narrow"/>
          <w:b/>
          <w:color w:val="000000" w:themeColor="text1"/>
          <w:sz w:val="24"/>
          <w:szCs w:val="24"/>
        </w:rPr>
        <w:t>Σκοπεύει η κυβέρνηση να επαναφέρει άμεσα τη 13</w:t>
      </w:r>
      <w:r w:rsidRPr="00FE387D">
        <w:rPr>
          <w:rFonts w:ascii="Arial Narrow" w:hAnsi="Arial Narrow"/>
          <w:b/>
          <w:color w:val="000000" w:themeColor="text1"/>
          <w:sz w:val="24"/>
          <w:szCs w:val="24"/>
          <w:vertAlign w:val="superscript"/>
        </w:rPr>
        <w:t>η</w:t>
      </w:r>
      <w:r w:rsidRPr="00FE387D">
        <w:rPr>
          <w:rFonts w:ascii="Arial Narrow" w:hAnsi="Arial Narrow"/>
          <w:b/>
          <w:color w:val="000000" w:themeColor="text1"/>
          <w:sz w:val="24"/>
          <w:szCs w:val="24"/>
        </w:rPr>
        <w:t xml:space="preserve"> σύνταξη που είχε θεσπίσει η κυβέρνηση του ΣΥΡΙΖΑ; </w:t>
      </w:r>
    </w:p>
    <w:p w:rsidR="00F40F58" w:rsidRPr="00FE387D" w:rsidRDefault="00F40F58" w:rsidP="00E313D4">
      <w:pPr>
        <w:spacing w:after="0" w:line="360" w:lineRule="auto"/>
        <w:jc w:val="both"/>
        <w:rPr>
          <w:rFonts w:ascii="Arial Narrow" w:hAnsi="Arial Narrow"/>
          <w:color w:val="000000" w:themeColor="text1"/>
          <w:sz w:val="24"/>
          <w:szCs w:val="24"/>
        </w:rPr>
      </w:pPr>
    </w:p>
    <w:p w:rsidR="0079407F" w:rsidRDefault="0079407F"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Οι ερωτώντες Βουλευτές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79407F" w:rsidRDefault="0079407F"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Αβραμάκης</w:t>
      </w:r>
      <w:proofErr w:type="spellEnd"/>
      <w:r w:rsidRPr="00FE387D">
        <w:rPr>
          <w:rFonts w:ascii="Arial Narrow" w:hAnsi="Arial Narrow"/>
          <w:b/>
          <w:color w:val="000000" w:themeColor="text1"/>
          <w:sz w:val="24"/>
          <w:szCs w:val="24"/>
        </w:rPr>
        <w:t xml:space="preserve"> Ελευθέριος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Αλεξιάδης Τρύφων</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Αραχωβίτης</w:t>
      </w:r>
      <w:proofErr w:type="spellEnd"/>
      <w:r w:rsidRPr="00FE387D">
        <w:rPr>
          <w:rFonts w:ascii="Arial Narrow" w:hAnsi="Arial Narrow"/>
          <w:b/>
          <w:color w:val="000000" w:themeColor="text1"/>
          <w:sz w:val="24"/>
          <w:szCs w:val="24"/>
        </w:rPr>
        <w:t xml:space="preserve"> Σταύρος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lastRenderedPageBreak/>
        <w:t>Αυγέρη Δώρα</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Αυλωνίτης</w:t>
      </w:r>
      <w:proofErr w:type="spellEnd"/>
      <w:r w:rsidRPr="00FE387D">
        <w:rPr>
          <w:rFonts w:ascii="Arial Narrow" w:hAnsi="Arial Narrow"/>
          <w:b/>
          <w:color w:val="000000" w:themeColor="text1"/>
          <w:sz w:val="24"/>
          <w:szCs w:val="24"/>
        </w:rPr>
        <w:t xml:space="preserve"> Αλέξανδρος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Βαγενά Άννα</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Βαρδάκης</w:t>
      </w:r>
      <w:proofErr w:type="spellEnd"/>
      <w:r w:rsidRPr="00FE387D">
        <w:rPr>
          <w:rFonts w:ascii="Arial Narrow" w:hAnsi="Arial Narrow"/>
          <w:b/>
          <w:color w:val="000000" w:themeColor="text1"/>
          <w:sz w:val="24"/>
          <w:szCs w:val="24"/>
        </w:rPr>
        <w:t xml:space="preserve"> Σωκράτης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Βέττα</w:t>
      </w:r>
      <w:proofErr w:type="spellEnd"/>
      <w:r w:rsidRPr="00FE387D">
        <w:rPr>
          <w:rFonts w:ascii="Arial Narrow" w:hAnsi="Arial Narrow"/>
          <w:b/>
          <w:color w:val="000000" w:themeColor="text1"/>
          <w:sz w:val="24"/>
          <w:szCs w:val="24"/>
        </w:rPr>
        <w:t xml:space="preserve"> Καλλιόπη</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Γκιόλας</w:t>
      </w:r>
      <w:proofErr w:type="spellEnd"/>
      <w:r w:rsidRPr="00FE387D">
        <w:rPr>
          <w:rFonts w:ascii="Arial Narrow" w:hAnsi="Arial Narrow"/>
          <w:b/>
          <w:color w:val="000000" w:themeColor="text1"/>
          <w:sz w:val="24"/>
          <w:szCs w:val="24"/>
        </w:rPr>
        <w:t xml:space="preserve"> Γιάννης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Ελευθεριάδου Τάνια</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Ηγουμενίδης</w:t>
      </w:r>
      <w:proofErr w:type="spellEnd"/>
      <w:r w:rsidRPr="00FE387D">
        <w:rPr>
          <w:rFonts w:ascii="Arial Narrow" w:hAnsi="Arial Narrow"/>
          <w:b/>
          <w:color w:val="000000" w:themeColor="text1"/>
          <w:sz w:val="24"/>
          <w:szCs w:val="24"/>
        </w:rPr>
        <w:t xml:space="preserve"> Νίκος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Θραψανιώτης</w:t>
      </w:r>
      <w:proofErr w:type="spellEnd"/>
      <w:r w:rsidRPr="00FE387D">
        <w:rPr>
          <w:rFonts w:ascii="Arial Narrow" w:hAnsi="Arial Narrow"/>
          <w:b/>
          <w:color w:val="000000" w:themeColor="text1"/>
          <w:sz w:val="24"/>
          <w:szCs w:val="24"/>
        </w:rPr>
        <w:t xml:space="preserve"> Μανόλης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Καλαματιανός Διονύσης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Καφαντάρη Χαρά</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F40F58">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Κόκκαλης Βασίλης</w:t>
      </w:r>
    </w:p>
    <w:p w:rsidR="00FE387D" w:rsidRPr="00FE387D" w:rsidRDefault="00FE387D" w:rsidP="00F40F58">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Λάππας</w:t>
      </w:r>
      <w:proofErr w:type="spellEnd"/>
      <w:r w:rsidRPr="00FE387D">
        <w:rPr>
          <w:rFonts w:ascii="Arial Narrow" w:hAnsi="Arial Narrow"/>
          <w:b/>
          <w:color w:val="000000" w:themeColor="text1"/>
          <w:sz w:val="24"/>
          <w:szCs w:val="24"/>
        </w:rPr>
        <w:t xml:space="preserve"> Σπύρος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Μάλαμα Κυριακή</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Μαμουλάκης</w:t>
      </w:r>
      <w:proofErr w:type="spellEnd"/>
      <w:r w:rsidRPr="00FE387D">
        <w:rPr>
          <w:rFonts w:ascii="Arial Narrow" w:hAnsi="Arial Narrow"/>
          <w:b/>
          <w:color w:val="000000" w:themeColor="text1"/>
          <w:sz w:val="24"/>
          <w:szCs w:val="24"/>
        </w:rPr>
        <w:t xml:space="preserve"> Χάρης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Μάρκου Κώστας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Μεϊκόπουλος</w:t>
      </w:r>
      <w:proofErr w:type="spellEnd"/>
      <w:r w:rsidRPr="00FE387D">
        <w:rPr>
          <w:rFonts w:ascii="Arial Narrow" w:hAnsi="Arial Narrow"/>
          <w:b/>
          <w:color w:val="000000" w:themeColor="text1"/>
          <w:sz w:val="24"/>
          <w:szCs w:val="24"/>
        </w:rPr>
        <w:t xml:space="preserve"> Αλέξανδρος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lastRenderedPageBreak/>
        <w:t>Μουζάλας</w:t>
      </w:r>
      <w:proofErr w:type="spellEnd"/>
      <w:r w:rsidRPr="00FE387D">
        <w:rPr>
          <w:rFonts w:ascii="Arial Narrow" w:hAnsi="Arial Narrow"/>
          <w:b/>
          <w:color w:val="000000" w:themeColor="text1"/>
          <w:sz w:val="24"/>
          <w:szCs w:val="24"/>
        </w:rPr>
        <w:t xml:space="preserve"> Γιάννης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Μπαλάφας</w:t>
      </w:r>
      <w:proofErr w:type="spellEnd"/>
      <w:r w:rsidRPr="00FE387D">
        <w:rPr>
          <w:rFonts w:ascii="Arial Narrow" w:hAnsi="Arial Narrow"/>
          <w:b/>
          <w:color w:val="000000" w:themeColor="text1"/>
          <w:sz w:val="24"/>
          <w:szCs w:val="24"/>
        </w:rPr>
        <w:t xml:space="preserve"> Γιάννης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Μπάρκας Κώστας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Μπουρνούς</w:t>
      </w:r>
      <w:proofErr w:type="spellEnd"/>
      <w:r w:rsidRPr="00FE387D">
        <w:rPr>
          <w:rFonts w:ascii="Arial Narrow" w:hAnsi="Arial Narrow"/>
          <w:b/>
          <w:color w:val="000000" w:themeColor="text1"/>
          <w:sz w:val="24"/>
          <w:szCs w:val="24"/>
        </w:rPr>
        <w:t xml:space="preserve"> Γιάννης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Μωραΐτης Θάνος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Παπαδόπουλος Σάκης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Παπανάτσιου</w:t>
      </w:r>
      <w:proofErr w:type="spellEnd"/>
      <w:r w:rsidRPr="00FE387D">
        <w:rPr>
          <w:rFonts w:ascii="Arial Narrow" w:hAnsi="Arial Narrow"/>
          <w:b/>
          <w:color w:val="000000" w:themeColor="text1"/>
          <w:sz w:val="24"/>
          <w:szCs w:val="24"/>
        </w:rPr>
        <w:t xml:space="preserve"> Κατερίνα</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 xml:space="preserve">Πέρκα </w:t>
      </w:r>
      <w:proofErr w:type="spellStart"/>
      <w:r w:rsidRPr="00FE387D">
        <w:rPr>
          <w:rFonts w:ascii="Arial Narrow" w:hAnsi="Arial Narrow"/>
          <w:b/>
          <w:color w:val="000000" w:themeColor="text1"/>
          <w:sz w:val="24"/>
          <w:szCs w:val="24"/>
        </w:rPr>
        <w:t>Πέτη</w:t>
      </w:r>
      <w:proofErr w:type="spellEnd"/>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Πούλου Γιώτα</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Σαντορινιός Νεκτάριος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Σαρακιώτης</w:t>
      </w:r>
      <w:proofErr w:type="spellEnd"/>
      <w:r w:rsidRPr="00FE387D">
        <w:rPr>
          <w:rFonts w:ascii="Arial Narrow" w:hAnsi="Arial Narrow"/>
          <w:b/>
          <w:color w:val="000000" w:themeColor="text1"/>
          <w:sz w:val="24"/>
          <w:szCs w:val="24"/>
        </w:rPr>
        <w:t xml:space="preserve"> Γιάννης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Σκουρολιάκος</w:t>
      </w:r>
      <w:proofErr w:type="spellEnd"/>
      <w:r w:rsidRPr="00FE387D">
        <w:rPr>
          <w:rFonts w:ascii="Arial Narrow" w:hAnsi="Arial Narrow"/>
          <w:b/>
          <w:color w:val="000000" w:themeColor="text1"/>
          <w:sz w:val="24"/>
          <w:szCs w:val="24"/>
        </w:rPr>
        <w:t xml:space="preserve"> Πάνος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Σκούφα</w:t>
      </w:r>
      <w:proofErr w:type="spellEnd"/>
      <w:r w:rsidRPr="00FE387D">
        <w:rPr>
          <w:rFonts w:ascii="Arial Narrow" w:hAnsi="Arial Narrow"/>
          <w:b/>
          <w:color w:val="000000" w:themeColor="text1"/>
          <w:sz w:val="24"/>
          <w:szCs w:val="24"/>
        </w:rPr>
        <w:t xml:space="preserve"> </w:t>
      </w:r>
      <w:proofErr w:type="spellStart"/>
      <w:r w:rsidRPr="00FE387D">
        <w:rPr>
          <w:rFonts w:ascii="Arial Narrow" w:hAnsi="Arial Narrow"/>
          <w:b/>
          <w:color w:val="000000" w:themeColor="text1"/>
          <w:sz w:val="24"/>
          <w:szCs w:val="24"/>
        </w:rPr>
        <w:t>Μπέττυ</w:t>
      </w:r>
      <w:proofErr w:type="spellEnd"/>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Συρμαλένιος</w:t>
      </w:r>
      <w:proofErr w:type="spellEnd"/>
      <w:r w:rsidRPr="00FE387D">
        <w:rPr>
          <w:rFonts w:ascii="Arial Narrow" w:hAnsi="Arial Narrow"/>
          <w:b/>
          <w:color w:val="000000" w:themeColor="text1"/>
          <w:sz w:val="24"/>
          <w:szCs w:val="24"/>
        </w:rPr>
        <w:t xml:space="preserve"> Νίκος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Τελιγιορίδου</w:t>
      </w:r>
      <w:proofErr w:type="spellEnd"/>
      <w:r w:rsidRPr="00FE387D">
        <w:rPr>
          <w:rFonts w:ascii="Arial Narrow" w:hAnsi="Arial Narrow"/>
          <w:b/>
          <w:color w:val="000000" w:themeColor="text1"/>
          <w:sz w:val="24"/>
          <w:szCs w:val="24"/>
        </w:rPr>
        <w:t xml:space="preserve"> Ολυμπία</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Τριανταφυλλίδης Αλέξανδρος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Φάμελλος</w:t>
      </w:r>
      <w:proofErr w:type="spellEnd"/>
      <w:r w:rsidRPr="00FE387D">
        <w:rPr>
          <w:rFonts w:ascii="Arial Narrow" w:hAnsi="Arial Narrow"/>
          <w:b/>
          <w:color w:val="000000" w:themeColor="text1"/>
          <w:sz w:val="24"/>
          <w:szCs w:val="24"/>
        </w:rPr>
        <w:t xml:space="preserve"> Σωκράτης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lastRenderedPageBreak/>
        <w:t>Φίλης Νίκος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Φωτίου Θεανώ</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Χαρίτου Δημήτρης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proofErr w:type="spellStart"/>
      <w:r w:rsidRPr="00FE387D">
        <w:rPr>
          <w:rFonts w:ascii="Arial Narrow" w:hAnsi="Arial Narrow"/>
          <w:b/>
          <w:color w:val="000000" w:themeColor="text1"/>
          <w:sz w:val="24"/>
          <w:szCs w:val="24"/>
        </w:rPr>
        <w:t>Χατζηγιαννάκης</w:t>
      </w:r>
      <w:proofErr w:type="spellEnd"/>
      <w:r w:rsidRPr="00FE387D">
        <w:rPr>
          <w:rFonts w:ascii="Arial Narrow" w:hAnsi="Arial Narrow"/>
          <w:b/>
          <w:color w:val="000000" w:themeColor="text1"/>
          <w:sz w:val="24"/>
          <w:szCs w:val="24"/>
        </w:rPr>
        <w:t xml:space="preserve"> Μίλτος</w:t>
      </w:r>
    </w:p>
    <w:p w:rsidR="00FE387D" w:rsidRPr="00FE387D" w:rsidRDefault="00FE387D" w:rsidP="0079407F">
      <w:pPr>
        <w:spacing w:after="0" w:line="360" w:lineRule="auto"/>
        <w:jc w:val="center"/>
        <w:rPr>
          <w:rFonts w:ascii="Arial Narrow" w:hAnsi="Arial Narrow"/>
          <w:b/>
          <w:color w:val="000000" w:themeColor="text1"/>
          <w:sz w:val="24"/>
          <w:szCs w:val="24"/>
        </w:rPr>
      </w:pPr>
    </w:p>
    <w:p w:rsid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 xml:space="preserve">Χρηστίδου </w:t>
      </w:r>
      <w:proofErr w:type="spellStart"/>
      <w:r w:rsidRPr="00FE387D">
        <w:rPr>
          <w:rFonts w:ascii="Arial Narrow" w:hAnsi="Arial Narrow"/>
          <w:b/>
          <w:color w:val="000000" w:themeColor="text1"/>
          <w:sz w:val="24"/>
          <w:szCs w:val="24"/>
        </w:rPr>
        <w:t>Ραλλία</w:t>
      </w:r>
      <w:proofErr w:type="spellEnd"/>
    </w:p>
    <w:p w:rsidR="00FE387D" w:rsidRPr="00FE387D" w:rsidRDefault="00FE387D" w:rsidP="0079407F">
      <w:pPr>
        <w:spacing w:after="0" w:line="360" w:lineRule="auto"/>
        <w:jc w:val="center"/>
        <w:rPr>
          <w:rFonts w:ascii="Arial Narrow" w:hAnsi="Arial Narrow"/>
          <w:b/>
          <w:color w:val="000000" w:themeColor="text1"/>
          <w:sz w:val="24"/>
          <w:szCs w:val="24"/>
        </w:rPr>
      </w:pPr>
      <w:bookmarkStart w:id="0" w:name="_GoBack"/>
      <w:bookmarkEnd w:id="0"/>
    </w:p>
    <w:p w:rsidR="00FE387D" w:rsidRPr="00FE387D" w:rsidRDefault="00FE387D" w:rsidP="0079407F">
      <w:pPr>
        <w:spacing w:after="0" w:line="360" w:lineRule="auto"/>
        <w:jc w:val="center"/>
        <w:rPr>
          <w:rFonts w:ascii="Arial Narrow" w:hAnsi="Arial Narrow"/>
          <w:b/>
          <w:color w:val="000000" w:themeColor="text1"/>
          <w:sz w:val="24"/>
          <w:szCs w:val="24"/>
        </w:rPr>
      </w:pPr>
      <w:r w:rsidRPr="00FE387D">
        <w:rPr>
          <w:rFonts w:ascii="Arial Narrow" w:hAnsi="Arial Narrow"/>
          <w:b/>
          <w:color w:val="000000" w:themeColor="text1"/>
          <w:sz w:val="24"/>
          <w:szCs w:val="24"/>
        </w:rPr>
        <w:t>Ψυχογιός Γιώργος</w:t>
      </w:r>
    </w:p>
    <w:p w:rsidR="00E40964" w:rsidRPr="00FE387D" w:rsidRDefault="00E40964">
      <w:pPr>
        <w:rPr>
          <w:rFonts w:ascii="Arial Narrow" w:hAnsi="Arial Narrow"/>
          <w:sz w:val="24"/>
          <w:szCs w:val="24"/>
        </w:rPr>
      </w:pPr>
    </w:p>
    <w:sectPr w:rsidR="00E40964" w:rsidRPr="00FE387D" w:rsidSect="00FE387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37C"/>
    <w:multiLevelType w:val="hybridMultilevel"/>
    <w:tmpl w:val="93A6B726"/>
    <w:lvl w:ilvl="0" w:tplc="A15CCA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297919"/>
    <w:multiLevelType w:val="hybridMultilevel"/>
    <w:tmpl w:val="D2520ADC"/>
    <w:lvl w:ilvl="0" w:tplc="EAB606B6">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53369E"/>
    <w:multiLevelType w:val="hybridMultilevel"/>
    <w:tmpl w:val="6854CE62"/>
    <w:lvl w:ilvl="0" w:tplc="E8FA451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DC50A7B"/>
    <w:multiLevelType w:val="hybridMultilevel"/>
    <w:tmpl w:val="4A7CC50C"/>
    <w:lvl w:ilvl="0" w:tplc="34C848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7C1ABE"/>
    <w:multiLevelType w:val="hybridMultilevel"/>
    <w:tmpl w:val="09D0E632"/>
    <w:lvl w:ilvl="0" w:tplc="1C88128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FB0"/>
    <w:rsid w:val="00066BBD"/>
    <w:rsid w:val="00090C29"/>
    <w:rsid w:val="00095534"/>
    <w:rsid w:val="000C5C5A"/>
    <w:rsid w:val="000E4898"/>
    <w:rsid w:val="00102D32"/>
    <w:rsid w:val="00122C58"/>
    <w:rsid w:val="00135F26"/>
    <w:rsid w:val="00163B04"/>
    <w:rsid w:val="00173B7E"/>
    <w:rsid w:val="001746E4"/>
    <w:rsid w:val="001B0C2A"/>
    <w:rsid w:val="001D3F9B"/>
    <w:rsid w:val="001E3E06"/>
    <w:rsid w:val="001E4B96"/>
    <w:rsid w:val="00240BC5"/>
    <w:rsid w:val="00244EBC"/>
    <w:rsid w:val="00265253"/>
    <w:rsid w:val="002D1634"/>
    <w:rsid w:val="002E117B"/>
    <w:rsid w:val="003036AC"/>
    <w:rsid w:val="00315CA8"/>
    <w:rsid w:val="00317A9E"/>
    <w:rsid w:val="00337478"/>
    <w:rsid w:val="003552E5"/>
    <w:rsid w:val="00381AC4"/>
    <w:rsid w:val="004317A6"/>
    <w:rsid w:val="00447296"/>
    <w:rsid w:val="004551DF"/>
    <w:rsid w:val="004A3175"/>
    <w:rsid w:val="004A7C96"/>
    <w:rsid w:val="004B3D60"/>
    <w:rsid w:val="004D0043"/>
    <w:rsid w:val="004D3964"/>
    <w:rsid w:val="005308B1"/>
    <w:rsid w:val="00543588"/>
    <w:rsid w:val="00570AD7"/>
    <w:rsid w:val="00574C39"/>
    <w:rsid w:val="005765ED"/>
    <w:rsid w:val="00587B42"/>
    <w:rsid w:val="00587C2C"/>
    <w:rsid w:val="00594C23"/>
    <w:rsid w:val="005D05F1"/>
    <w:rsid w:val="005D7165"/>
    <w:rsid w:val="00606710"/>
    <w:rsid w:val="00606C02"/>
    <w:rsid w:val="006373F9"/>
    <w:rsid w:val="00657928"/>
    <w:rsid w:val="00691135"/>
    <w:rsid w:val="006C07D1"/>
    <w:rsid w:val="006D6FF4"/>
    <w:rsid w:val="006E5DB7"/>
    <w:rsid w:val="00717416"/>
    <w:rsid w:val="00722393"/>
    <w:rsid w:val="0073295D"/>
    <w:rsid w:val="00745F13"/>
    <w:rsid w:val="0078194B"/>
    <w:rsid w:val="0079407F"/>
    <w:rsid w:val="007948A5"/>
    <w:rsid w:val="007B4E3B"/>
    <w:rsid w:val="007C69C5"/>
    <w:rsid w:val="00852E68"/>
    <w:rsid w:val="00873CFA"/>
    <w:rsid w:val="00885F14"/>
    <w:rsid w:val="008D314D"/>
    <w:rsid w:val="0093404C"/>
    <w:rsid w:val="00934258"/>
    <w:rsid w:val="00941B20"/>
    <w:rsid w:val="00963BC6"/>
    <w:rsid w:val="009822BC"/>
    <w:rsid w:val="00983F91"/>
    <w:rsid w:val="009A336E"/>
    <w:rsid w:val="009A6100"/>
    <w:rsid w:val="009E6D56"/>
    <w:rsid w:val="009F1ACC"/>
    <w:rsid w:val="00A16DDF"/>
    <w:rsid w:val="00A26D4F"/>
    <w:rsid w:val="00A52689"/>
    <w:rsid w:val="00A75343"/>
    <w:rsid w:val="00AA2872"/>
    <w:rsid w:val="00AF5805"/>
    <w:rsid w:val="00B0736D"/>
    <w:rsid w:val="00B11798"/>
    <w:rsid w:val="00B7019D"/>
    <w:rsid w:val="00B75E31"/>
    <w:rsid w:val="00BB2586"/>
    <w:rsid w:val="00BC5780"/>
    <w:rsid w:val="00BE0CE7"/>
    <w:rsid w:val="00BF3F05"/>
    <w:rsid w:val="00C05E4A"/>
    <w:rsid w:val="00C15258"/>
    <w:rsid w:val="00C17889"/>
    <w:rsid w:val="00C56CF6"/>
    <w:rsid w:val="00C73A40"/>
    <w:rsid w:val="00C83151"/>
    <w:rsid w:val="00C8401A"/>
    <w:rsid w:val="00CB5395"/>
    <w:rsid w:val="00CC1588"/>
    <w:rsid w:val="00CF2519"/>
    <w:rsid w:val="00DF5B0E"/>
    <w:rsid w:val="00E02850"/>
    <w:rsid w:val="00E04C01"/>
    <w:rsid w:val="00E247BA"/>
    <w:rsid w:val="00E27E19"/>
    <w:rsid w:val="00E313D4"/>
    <w:rsid w:val="00E40964"/>
    <w:rsid w:val="00E71A2F"/>
    <w:rsid w:val="00E83056"/>
    <w:rsid w:val="00E84634"/>
    <w:rsid w:val="00EC1C0A"/>
    <w:rsid w:val="00EC2FB8"/>
    <w:rsid w:val="00ED5FB0"/>
    <w:rsid w:val="00F0280E"/>
    <w:rsid w:val="00F309A6"/>
    <w:rsid w:val="00F40F58"/>
    <w:rsid w:val="00F41614"/>
    <w:rsid w:val="00F46231"/>
    <w:rsid w:val="00F47F96"/>
    <w:rsid w:val="00F55AC7"/>
    <w:rsid w:val="00F8437F"/>
    <w:rsid w:val="00FE0570"/>
    <w:rsid w:val="00FE387D"/>
    <w:rsid w:val="00FE78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6D45"/>
  <w15:chartTrackingRefBased/>
  <w15:docId w15:val="{AD4143B7-E410-4965-BD3E-738BFD09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07F"/>
  </w:style>
  <w:style w:type="paragraph" w:styleId="3">
    <w:name w:val="heading 3"/>
    <w:basedOn w:val="a"/>
    <w:next w:val="a"/>
    <w:link w:val="3Char"/>
    <w:uiPriority w:val="9"/>
    <w:unhideWhenUsed/>
    <w:qFormat/>
    <w:rsid w:val="003374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07F"/>
    <w:pPr>
      <w:spacing w:after="200" w:line="276" w:lineRule="auto"/>
      <w:ind w:left="720"/>
      <w:contextualSpacing/>
    </w:pPr>
    <w:rPr>
      <w:rFonts w:ascii="Calibri" w:eastAsia="Calibri" w:hAnsi="Calibri" w:cs="Calibri"/>
      <w:lang w:eastAsia="el-GR"/>
    </w:rPr>
  </w:style>
  <w:style w:type="character" w:customStyle="1" w:styleId="3Char">
    <w:name w:val="Επικεφαλίδα 3 Char"/>
    <w:basedOn w:val="a0"/>
    <w:link w:val="3"/>
    <w:uiPriority w:val="9"/>
    <w:rsid w:val="003374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758</Words>
  <Characters>4094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eelec</cp:lastModifiedBy>
  <cp:revision>4</cp:revision>
  <dcterms:created xsi:type="dcterms:W3CDTF">2022-02-04T10:50:00Z</dcterms:created>
  <dcterms:modified xsi:type="dcterms:W3CDTF">2022-02-04T10:52:00Z</dcterms:modified>
</cp:coreProperties>
</file>