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CBD5" w14:textId="77777777" w:rsidR="00631051" w:rsidRPr="00D4681B" w:rsidRDefault="00631051" w:rsidP="001632FA">
      <w:pPr>
        <w:spacing w:after="0" w:line="240" w:lineRule="auto"/>
        <w:jc w:val="center"/>
        <w:rPr>
          <w:b/>
          <w:u w:val="single"/>
        </w:rPr>
      </w:pPr>
      <w:r w:rsidRPr="00D4681B">
        <w:rPr>
          <w:b/>
          <w:u w:val="single"/>
        </w:rPr>
        <w:t>ΔΕΛΤΙΟ ΤΥΠΟΥ</w:t>
      </w:r>
    </w:p>
    <w:p w14:paraId="163AD6C2" w14:textId="2CF3F147" w:rsidR="00E90518" w:rsidRDefault="00E90518" w:rsidP="001632FA">
      <w:pPr>
        <w:spacing w:after="0" w:line="240" w:lineRule="auto"/>
        <w:jc w:val="right"/>
      </w:pPr>
    </w:p>
    <w:p w14:paraId="5996CBD6" w14:textId="3ACBF950" w:rsidR="005669AE" w:rsidRDefault="00E90518" w:rsidP="001632FA">
      <w:pPr>
        <w:spacing w:after="0" w:line="240" w:lineRule="auto"/>
        <w:jc w:val="right"/>
      </w:pPr>
      <w:r>
        <w:t>13</w:t>
      </w:r>
      <w:r w:rsidR="00FF130A" w:rsidRPr="00D4681B">
        <w:t>/</w:t>
      </w:r>
      <w:r w:rsidR="00816CBA">
        <w:t>0</w:t>
      </w:r>
      <w:r w:rsidR="00196609">
        <w:t>5</w:t>
      </w:r>
      <w:r w:rsidR="00FF130A" w:rsidRPr="00D4681B">
        <w:t>/</w:t>
      </w:r>
      <w:r w:rsidR="007057F6" w:rsidRPr="00D4681B">
        <w:t>202</w:t>
      </w:r>
      <w:r w:rsidR="0058662A">
        <w:t>2</w:t>
      </w:r>
    </w:p>
    <w:p w14:paraId="5996CBD7" w14:textId="77777777" w:rsidR="00196609" w:rsidRDefault="00196609" w:rsidP="00196609">
      <w:pPr>
        <w:spacing w:after="0" w:line="240" w:lineRule="auto"/>
        <w:jc w:val="both"/>
      </w:pPr>
    </w:p>
    <w:p w14:paraId="1E0AB011" w14:textId="73B02F7A" w:rsidR="0041377D" w:rsidRPr="0011040E" w:rsidRDefault="0011040E" w:rsidP="0019660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Γ. Ψυχογιός: </w:t>
      </w:r>
      <w:r w:rsidRPr="0011040E">
        <w:rPr>
          <w:b/>
          <w:bCs/>
        </w:rPr>
        <w:t>«Να επανέλθουν στην εργασία τους οι Συμβασιούχοι της Υπηρεσίας Ασύλου»</w:t>
      </w:r>
    </w:p>
    <w:p w14:paraId="00044CD3" w14:textId="77777777" w:rsidR="0041377D" w:rsidRDefault="0041377D" w:rsidP="00196609">
      <w:pPr>
        <w:spacing w:after="0" w:line="240" w:lineRule="auto"/>
        <w:jc w:val="both"/>
      </w:pPr>
    </w:p>
    <w:p w14:paraId="1D4353BC" w14:textId="77777777" w:rsidR="001A44DE" w:rsidRDefault="005F21EE" w:rsidP="00196609">
      <w:pPr>
        <w:spacing w:after="0" w:line="240" w:lineRule="auto"/>
        <w:jc w:val="both"/>
      </w:pPr>
      <w:r>
        <w:t xml:space="preserve">Ο βουλευτής Κορινθίας και τομεάρχης Μεταναστευτικής Πολιτικής  </w:t>
      </w:r>
      <w:r w:rsidR="006A0A4B">
        <w:t xml:space="preserve">του ΣΥΡΙΖΑ-ΠΣ, Γιώργος Ψυχογιός, </w:t>
      </w:r>
      <w:r w:rsidR="00E11C46">
        <w:t>κατέθεσε Αναφορά</w:t>
      </w:r>
      <w:r w:rsidR="00B741D5">
        <w:t>,</w:t>
      </w:r>
      <w:r w:rsidR="00E11C46">
        <w:t xml:space="preserve"> στο πλαίσιο του κοινοβουλευτικού ελέγχου</w:t>
      </w:r>
      <w:r w:rsidR="00B741D5">
        <w:t>,</w:t>
      </w:r>
      <w:r w:rsidR="00E11C46">
        <w:t xml:space="preserve"> ζητώντας να αποκατασταθεί η αδικία </w:t>
      </w:r>
      <w:r w:rsidR="00DD6B5F">
        <w:t>και να επανέλθουν οι απολυμέν</w:t>
      </w:r>
      <w:r w:rsidR="001A44DE">
        <w:t>οι</w:t>
      </w:r>
      <w:r w:rsidR="00DD6B5F">
        <w:t xml:space="preserve"> εργαζόμεν</w:t>
      </w:r>
      <w:r w:rsidR="001A44DE">
        <w:t>οι</w:t>
      </w:r>
      <w:r w:rsidR="00DD6B5F">
        <w:t xml:space="preserve"> </w:t>
      </w:r>
      <w:r w:rsidR="0085294B">
        <w:t>της Υπηρεσίας Ασύλου.</w:t>
      </w:r>
    </w:p>
    <w:p w14:paraId="29CCD73A" w14:textId="77777777" w:rsidR="001A44DE" w:rsidRDefault="001A44DE" w:rsidP="00196609">
      <w:pPr>
        <w:spacing w:after="0" w:line="240" w:lineRule="auto"/>
        <w:jc w:val="both"/>
      </w:pPr>
    </w:p>
    <w:p w14:paraId="5996CBDE" w14:textId="3269920E" w:rsidR="00D509E9" w:rsidRDefault="0085294B" w:rsidP="00196609">
      <w:pPr>
        <w:spacing w:after="0" w:line="240" w:lineRule="auto"/>
        <w:jc w:val="both"/>
      </w:pPr>
      <w:r>
        <w:t>Το αίτημα αυτό στηρίζεται από όλους του συλλόγους και σωματεία εργαζομένων του Υπουργείου Μετανάστευσης και Ασύλου, την</w:t>
      </w:r>
      <w:r w:rsidR="0041377D">
        <w:t xml:space="preserve"> </w:t>
      </w:r>
      <w:r>
        <w:t xml:space="preserve">ΑΔΕΔΥ αλλά και πλήθος άλλων </w:t>
      </w:r>
      <w:r w:rsidR="0041377D">
        <w:t>οργανώσεων εργαζομένων.</w:t>
      </w:r>
    </w:p>
    <w:p w14:paraId="05827B3E" w14:textId="77777777" w:rsidR="00235AB7" w:rsidRDefault="00235AB7" w:rsidP="00196609">
      <w:pPr>
        <w:spacing w:after="0" w:line="240" w:lineRule="auto"/>
        <w:jc w:val="both"/>
      </w:pPr>
    </w:p>
    <w:p w14:paraId="25C5AABB" w14:textId="503792A9" w:rsidR="00235AB7" w:rsidRDefault="00235AB7" w:rsidP="00196609">
      <w:pPr>
        <w:spacing w:after="0" w:line="240" w:lineRule="auto"/>
        <w:jc w:val="both"/>
      </w:pPr>
      <w:r>
        <w:t>Η ηγεσία του Υπουργείου επιλέγει να απολύσει 10</w:t>
      </w:r>
      <w:r w:rsidR="00273608">
        <w:t xml:space="preserve"> συμβασιούχους σε μια προσπάθεια να καθιερώσει κλίμα τρομοκρατίας, αδι</w:t>
      </w:r>
      <w:r w:rsidR="00387914">
        <w:t>α</w:t>
      </w:r>
      <w:r w:rsidR="00273608">
        <w:t>φορώντας</w:t>
      </w:r>
      <w:r w:rsidR="00387914">
        <w:t xml:space="preserve"> αν μεταξύ τους βρίσκονται έγκυες</w:t>
      </w:r>
      <w:r w:rsidR="00570FA5">
        <w:t xml:space="preserve">, αλλά και ότι </w:t>
      </w:r>
      <w:r w:rsidR="00630684">
        <w:t>πρόκειται για κάποιους από τους παλιότερους εργαζόμενους της Υπηρεσίας, όχι μόνο μεταξύ των συμβασιούχων αλλά συνολικά, και έτσι χάνεται πολύτιμη εμπειρία</w:t>
      </w:r>
      <w:r w:rsidR="004D7AA2">
        <w:t xml:space="preserve">. </w:t>
      </w:r>
    </w:p>
    <w:p w14:paraId="09F9A213" w14:textId="77777777" w:rsidR="0041377D" w:rsidRDefault="0041377D" w:rsidP="00196609">
      <w:pPr>
        <w:spacing w:after="0" w:line="240" w:lineRule="auto"/>
        <w:jc w:val="both"/>
      </w:pPr>
    </w:p>
    <w:p w14:paraId="40AD0BAF" w14:textId="35234A10" w:rsidR="0041377D" w:rsidRDefault="0041377D" w:rsidP="00196609">
      <w:pPr>
        <w:spacing w:after="0" w:line="240" w:lineRule="auto"/>
        <w:jc w:val="both"/>
      </w:pPr>
      <w:r>
        <w:t>Επισυνάπτεται το κείμενο της Αναφοράς και τα κατατεθέντα συνοδευτικά έγγραφα.</w:t>
      </w:r>
    </w:p>
    <w:sectPr w:rsidR="0041377D" w:rsidSect="00555544">
      <w:headerReference w:type="default" r:id="rId7"/>
      <w:pgSz w:w="11906" w:h="16838"/>
      <w:pgMar w:top="1440" w:right="1556" w:bottom="117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717B" w14:textId="77777777" w:rsidR="00166195" w:rsidRDefault="00166195" w:rsidP="00FF130A">
      <w:pPr>
        <w:spacing w:after="0" w:line="240" w:lineRule="auto"/>
      </w:pPr>
      <w:r>
        <w:separator/>
      </w:r>
    </w:p>
  </w:endnote>
  <w:endnote w:type="continuationSeparator" w:id="0">
    <w:p w14:paraId="018DE579" w14:textId="77777777" w:rsidR="00166195" w:rsidRDefault="00166195" w:rsidP="00FF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55AA" w14:textId="77777777" w:rsidR="00166195" w:rsidRDefault="00166195" w:rsidP="00FF130A">
      <w:pPr>
        <w:spacing w:after="0" w:line="240" w:lineRule="auto"/>
      </w:pPr>
      <w:r>
        <w:separator/>
      </w:r>
    </w:p>
  </w:footnote>
  <w:footnote w:type="continuationSeparator" w:id="0">
    <w:p w14:paraId="5EBE5EDB" w14:textId="77777777" w:rsidR="00166195" w:rsidRDefault="00166195" w:rsidP="00FF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CBE3" w14:textId="77777777" w:rsidR="00FF130A" w:rsidRDefault="00FF130A" w:rsidP="00FF130A">
    <w:pPr>
      <w:pStyle w:val="Header"/>
      <w:jc w:val="center"/>
    </w:pPr>
    <w:r>
      <w:rPr>
        <w:noProof/>
        <w:lang w:eastAsia="el-GR"/>
      </w:rPr>
      <w:drawing>
        <wp:inline distT="0" distB="0" distL="0" distR="0" wp14:anchorId="5996CBE4" wp14:editId="5996CBE5">
          <wp:extent cx="1276350" cy="592592"/>
          <wp:effectExtent l="0" t="0" r="0" b="0"/>
          <wp:docPr id="16" name="Εικόνα 1" descr="C:\Users\user\Documents\OneDrive\Documents\ΒΟΥΛΗ ΙΗ 2019-2020\ΣΥΡΙΖΑ ΠΣ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OneDrive\Documents\ΒΟΥΛΗ ΙΗ 2019-2020\ΣΥΡΙΖΑ ΠΣ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014" cy="603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52503"/>
    <w:multiLevelType w:val="hybridMultilevel"/>
    <w:tmpl w:val="D340B532"/>
    <w:lvl w:ilvl="0" w:tplc="FEF46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12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7E3"/>
    <w:rsid w:val="00012E31"/>
    <w:rsid w:val="000216CB"/>
    <w:rsid w:val="00052B23"/>
    <w:rsid w:val="0007613B"/>
    <w:rsid w:val="0007663D"/>
    <w:rsid w:val="00081724"/>
    <w:rsid w:val="000A7F65"/>
    <w:rsid w:val="000D1136"/>
    <w:rsid w:val="000F284A"/>
    <w:rsid w:val="001000B6"/>
    <w:rsid w:val="00107993"/>
    <w:rsid w:val="0011040E"/>
    <w:rsid w:val="0013792D"/>
    <w:rsid w:val="001632FA"/>
    <w:rsid w:val="00166195"/>
    <w:rsid w:val="00173563"/>
    <w:rsid w:val="00196609"/>
    <w:rsid w:val="001A44DE"/>
    <w:rsid w:val="001B1CC1"/>
    <w:rsid w:val="001C7178"/>
    <w:rsid w:val="001F3E32"/>
    <w:rsid w:val="00235AB7"/>
    <w:rsid w:val="00273608"/>
    <w:rsid w:val="0028467C"/>
    <w:rsid w:val="002C35DB"/>
    <w:rsid w:val="00317C80"/>
    <w:rsid w:val="0032723D"/>
    <w:rsid w:val="00343A6A"/>
    <w:rsid w:val="00344688"/>
    <w:rsid w:val="00352B8B"/>
    <w:rsid w:val="00352EAF"/>
    <w:rsid w:val="0036242E"/>
    <w:rsid w:val="00373A9D"/>
    <w:rsid w:val="00376713"/>
    <w:rsid w:val="00384F26"/>
    <w:rsid w:val="00387914"/>
    <w:rsid w:val="003E186D"/>
    <w:rsid w:val="003F5E8F"/>
    <w:rsid w:val="003F6A9E"/>
    <w:rsid w:val="0041377D"/>
    <w:rsid w:val="004264CC"/>
    <w:rsid w:val="00450F39"/>
    <w:rsid w:val="004C2078"/>
    <w:rsid w:val="004C6448"/>
    <w:rsid w:val="004D7AA2"/>
    <w:rsid w:val="00500E15"/>
    <w:rsid w:val="005122A2"/>
    <w:rsid w:val="00555544"/>
    <w:rsid w:val="005669AE"/>
    <w:rsid w:val="00570FA5"/>
    <w:rsid w:val="005711C1"/>
    <w:rsid w:val="00576AB4"/>
    <w:rsid w:val="0058662A"/>
    <w:rsid w:val="005B174F"/>
    <w:rsid w:val="005B56D9"/>
    <w:rsid w:val="005E157B"/>
    <w:rsid w:val="005F21EE"/>
    <w:rsid w:val="00630684"/>
    <w:rsid w:val="00631051"/>
    <w:rsid w:val="006379E4"/>
    <w:rsid w:val="0064414B"/>
    <w:rsid w:val="00646A6A"/>
    <w:rsid w:val="006960C2"/>
    <w:rsid w:val="006A0A4B"/>
    <w:rsid w:val="006B1A79"/>
    <w:rsid w:val="006C69C2"/>
    <w:rsid w:val="006D7E27"/>
    <w:rsid w:val="00702695"/>
    <w:rsid w:val="007057F6"/>
    <w:rsid w:val="007264AF"/>
    <w:rsid w:val="00785268"/>
    <w:rsid w:val="007B4044"/>
    <w:rsid w:val="007D2626"/>
    <w:rsid w:val="007E49CF"/>
    <w:rsid w:val="00816CBA"/>
    <w:rsid w:val="008174F3"/>
    <w:rsid w:val="0085294B"/>
    <w:rsid w:val="00852DC0"/>
    <w:rsid w:val="0087221A"/>
    <w:rsid w:val="008823F6"/>
    <w:rsid w:val="008E5BD6"/>
    <w:rsid w:val="008F44F3"/>
    <w:rsid w:val="00902C2E"/>
    <w:rsid w:val="00904754"/>
    <w:rsid w:val="009177CB"/>
    <w:rsid w:val="00934C84"/>
    <w:rsid w:val="0093550A"/>
    <w:rsid w:val="00946296"/>
    <w:rsid w:val="009D705B"/>
    <w:rsid w:val="00A37070"/>
    <w:rsid w:val="00A44EE2"/>
    <w:rsid w:val="00A62797"/>
    <w:rsid w:val="00A654E4"/>
    <w:rsid w:val="00A71A1D"/>
    <w:rsid w:val="00B30A1A"/>
    <w:rsid w:val="00B51C67"/>
    <w:rsid w:val="00B53002"/>
    <w:rsid w:val="00B549C7"/>
    <w:rsid w:val="00B741D5"/>
    <w:rsid w:val="00BB112A"/>
    <w:rsid w:val="00BB36BF"/>
    <w:rsid w:val="00BB6F84"/>
    <w:rsid w:val="00BC2DF9"/>
    <w:rsid w:val="00BC7772"/>
    <w:rsid w:val="00BE2D36"/>
    <w:rsid w:val="00BE37E3"/>
    <w:rsid w:val="00C2115D"/>
    <w:rsid w:val="00C80C9C"/>
    <w:rsid w:val="00C872F4"/>
    <w:rsid w:val="00C951D1"/>
    <w:rsid w:val="00CC6DB5"/>
    <w:rsid w:val="00CC7DC3"/>
    <w:rsid w:val="00D121E5"/>
    <w:rsid w:val="00D4361F"/>
    <w:rsid w:val="00D4681B"/>
    <w:rsid w:val="00D509E9"/>
    <w:rsid w:val="00D53E72"/>
    <w:rsid w:val="00D67F80"/>
    <w:rsid w:val="00DA747C"/>
    <w:rsid w:val="00DB20D4"/>
    <w:rsid w:val="00DD6B5F"/>
    <w:rsid w:val="00DE0AF3"/>
    <w:rsid w:val="00E11C46"/>
    <w:rsid w:val="00E16CDE"/>
    <w:rsid w:val="00E261C9"/>
    <w:rsid w:val="00E527E5"/>
    <w:rsid w:val="00E63B77"/>
    <w:rsid w:val="00E652A4"/>
    <w:rsid w:val="00E87F36"/>
    <w:rsid w:val="00E903AB"/>
    <w:rsid w:val="00E90518"/>
    <w:rsid w:val="00EF5247"/>
    <w:rsid w:val="00F02532"/>
    <w:rsid w:val="00F10E4E"/>
    <w:rsid w:val="00F14D9D"/>
    <w:rsid w:val="00F22F78"/>
    <w:rsid w:val="00F24119"/>
    <w:rsid w:val="00F3159A"/>
    <w:rsid w:val="00F528E7"/>
    <w:rsid w:val="00F67DA1"/>
    <w:rsid w:val="00F90155"/>
    <w:rsid w:val="00F918C1"/>
    <w:rsid w:val="00FA3529"/>
    <w:rsid w:val="00FA3946"/>
    <w:rsid w:val="00FE0080"/>
    <w:rsid w:val="00FF130A"/>
    <w:rsid w:val="00FF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CBD5"/>
  <w15:docId w15:val="{33475DB0-9F8C-4E0D-A3A9-0063F677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0A"/>
  </w:style>
  <w:style w:type="paragraph" w:styleId="Footer">
    <w:name w:val="footer"/>
    <w:basedOn w:val="Normal"/>
    <w:link w:val="FooterChar"/>
    <w:uiPriority w:val="99"/>
    <w:unhideWhenUsed/>
    <w:rsid w:val="00FF1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0A"/>
  </w:style>
  <w:style w:type="paragraph" w:styleId="BalloonText">
    <w:name w:val="Balloon Text"/>
    <w:basedOn w:val="Normal"/>
    <w:link w:val="BalloonTextChar"/>
    <w:uiPriority w:val="99"/>
    <w:semiHidden/>
    <w:unhideWhenUsed/>
    <w:rsid w:val="00FF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3E3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52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F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384F2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115D"/>
    <w:rPr>
      <w:color w:val="605E5C"/>
      <w:shd w:val="clear" w:color="auto" w:fill="E1DFDD"/>
    </w:rPr>
  </w:style>
  <w:style w:type="character" w:customStyle="1" w:styleId="tojvnm2t">
    <w:name w:val="tojvnm2t"/>
    <w:basedOn w:val="DefaultParagraphFont"/>
    <w:rsid w:val="00555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Nomas Wanderer</cp:lastModifiedBy>
  <cp:revision>18</cp:revision>
  <dcterms:created xsi:type="dcterms:W3CDTF">2022-05-13T10:16:00Z</dcterms:created>
  <dcterms:modified xsi:type="dcterms:W3CDTF">2022-05-13T12:31:00Z</dcterms:modified>
</cp:coreProperties>
</file>