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9" w:rsidRDefault="003F1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89" w:rsidRDefault="00282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790700" cy="828675"/>
            <wp:effectExtent l="0" t="0" r="0" b="0"/>
            <wp:docPr id="2" name="image1.png" descr="https://lh6.googleusercontent.com/3tPxgv7Rt0Altzuk-xmltvjfP8SRDViDMDdIiiFEXfdNQmbHzPK6ypGAH71jUtIq6kmFQl7CSBXknysBJJBXr8RSKGwJ0h27hVTimK_VySqssGA8ynZUkmHhritTB7eQXC0hX0rYHc9w0sT8c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3tPxgv7Rt0Altzuk-xmltvjfP8SRDViDMDdIiiFEXfdNQmbHzPK6ypGAH71jUtIq6kmFQl7CSBXknysBJJBXr8RSKGwJ0h27hVTimK_VySqssGA8ynZUkmHhritTB7eQXC0hX0rYHc9w0sT8c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1D89" w:rsidRDefault="003F1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89" w:rsidRDefault="00282C0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Τετάρτη, 14 Σεπτεμβρίου 2022</w:t>
      </w:r>
    </w:p>
    <w:p w:rsidR="003F1D89" w:rsidRDefault="003F1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89" w:rsidRDefault="00FC0AFA" w:rsidP="00B0365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Βουλευτές Κρήτης ΣΥΡΙΖΑ ΠΣ</w:t>
      </w:r>
      <w:r w:rsidR="00282C05">
        <w:rPr>
          <w:b/>
          <w:color w:val="000000"/>
          <w:sz w:val="24"/>
          <w:szCs w:val="24"/>
        </w:rPr>
        <w:t>: «</w:t>
      </w:r>
      <w:r w:rsidR="00282C05">
        <w:rPr>
          <w:b/>
          <w:sz w:val="24"/>
          <w:szCs w:val="24"/>
        </w:rPr>
        <w:t>Ζήτημα ζωής και θανάτου αντιμετωπίζει</w:t>
      </w:r>
      <w:r w:rsidR="00282C05">
        <w:rPr>
          <w:b/>
          <w:color w:val="000000"/>
          <w:sz w:val="24"/>
          <w:szCs w:val="24"/>
        </w:rPr>
        <w:t xml:space="preserve"> 22χρονος ασθενής στο Ηράκλειο επειδή δεν έχει ΑΜΚΑ»</w:t>
      </w:r>
    </w:p>
    <w:p w:rsidR="00FC0AFA" w:rsidRDefault="00FC0AFA" w:rsidP="00B03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1D89" w:rsidRDefault="00282C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Σε κοινοβουλευτική παρέμβαση για το ζήτημα ζωής και θανάτου που αντιμετωπίζει ασθενής χωρίς ΑΜΚΑ στο Ηράκλειο, προχώρησε ο βουλευτής Ηρακλείου ΣΥΡΙΖΑ – Προοδευτική Συμμαχία Σωκράτης Βαρδάκης, καταθέτοντας αναφορά προς τους Υπουργούς Εργασίας και Κοινωνικών Υποθέσεων, Υγείας, Μετανάστευσης και Ασύλου, σχετικό δημοσίευμα ηλεκτρονικού μέσου ενημέρωσης, με τη </w:t>
      </w:r>
      <w:proofErr w:type="spellStart"/>
      <w:r>
        <w:rPr>
          <w:color w:val="000000"/>
          <w:sz w:val="24"/>
          <w:szCs w:val="24"/>
        </w:rPr>
        <w:t>συνυπογραφή</w:t>
      </w:r>
      <w:proofErr w:type="spellEnd"/>
      <w:r>
        <w:rPr>
          <w:color w:val="000000"/>
          <w:sz w:val="24"/>
          <w:szCs w:val="24"/>
        </w:rPr>
        <w:t xml:space="preserve"> των βουλευτών Ηρακλείου Χάρη </w:t>
      </w:r>
      <w:proofErr w:type="spellStart"/>
      <w:r>
        <w:rPr>
          <w:color w:val="000000"/>
          <w:sz w:val="24"/>
          <w:szCs w:val="24"/>
        </w:rPr>
        <w:t>Μαμουλάκη</w:t>
      </w:r>
      <w:proofErr w:type="spellEnd"/>
      <w:r>
        <w:rPr>
          <w:color w:val="000000"/>
          <w:sz w:val="24"/>
          <w:szCs w:val="24"/>
        </w:rPr>
        <w:t xml:space="preserve">, Λασιθίου Μανόλη </w:t>
      </w:r>
      <w:proofErr w:type="spellStart"/>
      <w:r>
        <w:rPr>
          <w:color w:val="000000"/>
          <w:sz w:val="24"/>
          <w:szCs w:val="24"/>
        </w:rPr>
        <w:t>Θραψανιώτη</w:t>
      </w:r>
      <w:proofErr w:type="spellEnd"/>
      <w:r>
        <w:rPr>
          <w:color w:val="000000"/>
          <w:sz w:val="24"/>
          <w:szCs w:val="24"/>
        </w:rPr>
        <w:t xml:space="preserve">, Χανίων Παύλου </w:t>
      </w:r>
      <w:proofErr w:type="spellStart"/>
      <w:r>
        <w:rPr>
          <w:color w:val="000000"/>
          <w:sz w:val="24"/>
          <w:szCs w:val="24"/>
        </w:rPr>
        <w:t>Πολάκη</w:t>
      </w:r>
      <w:proofErr w:type="spellEnd"/>
      <w:r>
        <w:rPr>
          <w:color w:val="000000"/>
          <w:sz w:val="24"/>
          <w:szCs w:val="24"/>
        </w:rPr>
        <w:t>.</w:t>
      </w:r>
    </w:p>
    <w:p w:rsidR="003F1D89" w:rsidRDefault="00282C0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Στο εν λόγω δημοσίευμα περιγράφεται το αδιέξοδο στο οποίο έχει περιέλθει ένας 22χρονος ασθενής, καθώς δεν </w:t>
      </w:r>
      <w:r>
        <w:rPr>
          <w:sz w:val="24"/>
          <w:szCs w:val="24"/>
        </w:rPr>
        <w:t>γινόταν</w:t>
      </w:r>
      <w:r>
        <w:rPr>
          <w:color w:val="000000"/>
          <w:sz w:val="24"/>
          <w:szCs w:val="24"/>
        </w:rPr>
        <w:t xml:space="preserve"> δεκτός σε νοσοκομείο του Ηρακλείου προκειμένου να χειρουργηθεί όγκος στην σπονδυλική του στήλη, επειδή δεν έχει Αριθμό Μητρώου Κοινωνικής Ασφάλισης (ΑΜΚΑ).</w:t>
      </w:r>
    </w:p>
    <w:p w:rsidR="003F1D89" w:rsidRDefault="00282C0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Παρότι τις τελευταίες ώρες, έπειτα από ευαισθητοποίηση της Διοίκησης του </w:t>
      </w:r>
      <w:proofErr w:type="spellStart"/>
      <w:r>
        <w:rPr>
          <w:sz w:val="24"/>
          <w:szCs w:val="24"/>
        </w:rPr>
        <w:t>Βενιζελείου</w:t>
      </w:r>
      <w:proofErr w:type="spellEnd"/>
      <w:r>
        <w:rPr>
          <w:sz w:val="24"/>
          <w:szCs w:val="24"/>
        </w:rPr>
        <w:t>, ο ασθενής βρίσκεται στο νοσοκομείο και υποβάλλεται σε εξετάσεις, εκκρεμεί η οριστική λύση στο σοβαρό αυτό πρόβλημα που αντιμετωπίζει.</w:t>
      </w:r>
    </w:p>
    <w:p w:rsidR="003F1D89" w:rsidRDefault="00282C05">
      <w:pPr>
        <w:spacing w:after="0" w:line="360" w:lineRule="auto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Όπως επισημαίνει ο κ. Βαρδάκης: «</w:t>
      </w:r>
      <w:r>
        <w:rPr>
          <w:i/>
          <w:color w:val="000000"/>
          <w:sz w:val="24"/>
          <w:szCs w:val="24"/>
        </w:rPr>
        <w:t xml:space="preserve">Είναι αδιανόητο στην Ελλάδα του 2022 ένας νέος </w:t>
      </w:r>
      <w:r>
        <w:rPr>
          <w:i/>
          <w:sz w:val="24"/>
          <w:szCs w:val="24"/>
        </w:rPr>
        <w:t>ασθενής</w:t>
      </w:r>
      <w:r>
        <w:rPr>
          <w:i/>
          <w:color w:val="000000"/>
          <w:sz w:val="24"/>
          <w:szCs w:val="24"/>
        </w:rPr>
        <w:t xml:space="preserve"> να αφήνεται αβοήθητος επειδή δεν διαθέτει ΑΜΚΑ. Με την κατάσταση της υγείας του να επιδεινώνεται καθημερινά, αποτελεί επιτακτική ανάγκη η άμεση μέριμνα των αρμοδίων προκειμένου ο άνθρωπος αυτός να λάβει την περίθαλψη που χρειάζεται</w:t>
      </w:r>
      <w:r>
        <w:rPr>
          <w:color w:val="000000"/>
          <w:sz w:val="24"/>
          <w:szCs w:val="24"/>
        </w:rPr>
        <w:t>».</w:t>
      </w:r>
    </w:p>
    <w:p w:rsidR="003F1D89" w:rsidRDefault="00282C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Δεδομένων των παραπάνω, οι βουλευτές καλούν τους αρμόδιους Υπουργούς να εξετάσουν το δημοσίευμα και να τους ενημερώσουν για τις άμεσες ενέργειες στις οποίες πρόκειται να προβούν.</w:t>
      </w:r>
    </w:p>
    <w:p w:rsidR="003F1D89" w:rsidRDefault="003F1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1D8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D89"/>
    <w:rsid w:val="00282C05"/>
    <w:rsid w:val="003F1D89"/>
    <w:rsid w:val="00B0365B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1F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7F7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1F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7F7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1OgceLaWq09igqEYo9sYuw8xw==">AMUW2mWNH9+9LfWvNXq8EDgDfV1ZBTiBosO5s1czKnn+jAgzQ7yRLkbJTHyq6N7PPJrihp8I1jT85bLsKBIq789iJxe8uBY9RFzYNd+f8OCAwQKNrpK5xFwwR5iJkPuR/9Kgkh5kzOi9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Κατερίνα</cp:lastModifiedBy>
  <cp:revision>2</cp:revision>
  <dcterms:created xsi:type="dcterms:W3CDTF">2022-09-14T10:43:00Z</dcterms:created>
  <dcterms:modified xsi:type="dcterms:W3CDTF">2022-09-14T10:43:00Z</dcterms:modified>
</cp:coreProperties>
</file>