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E0" w:rsidRDefault="006266E0" w:rsidP="006266E0">
      <w:pPr>
        <w:spacing w:line="360" w:lineRule="auto"/>
        <w:jc w:val="center"/>
        <w:rPr>
          <w:rFonts w:cstheme="minorHAnsi"/>
          <w:sz w:val="24"/>
          <w:szCs w:val="24"/>
        </w:rPr>
      </w:pPr>
      <w:r>
        <w:rPr>
          <w:rFonts w:cstheme="minorHAnsi"/>
          <w:noProof/>
          <w:sz w:val="24"/>
          <w:szCs w:val="24"/>
          <w:lang w:eastAsia="el-GR"/>
        </w:rPr>
        <w:drawing>
          <wp:inline distT="0" distB="0" distL="0" distR="0">
            <wp:extent cx="1485899" cy="742950"/>
            <wp:effectExtent l="19050" t="0" r="1"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8147" cy="744074"/>
                    </a:xfrm>
                    <a:prstGeom prst="rect">
                      <a:avLst/>
                    </a:prstGeom>
                  </pic:spPr>
                </pic:pic>
              </a:graphicData>
            </a:graphic>
          </wp:inline>
        </w:drawing>
      </w:r>
    </w:p>
    <w:p w:rsidR="00A7264B" w:rsidRPr="002233C2" w:rsidRDefault="00A7264B" w:rsidP="00A7264B">
      <w:pPr>
        <w:spacing w:before="100" w:beforeAutospacing="1" w:after="100" w:afterAutospacing="1" w:line="240" w:lineRule="auto"/>
        <w:jc w:val="center"/>
        <w:rPr>
          <w:rFonts w:eastAsia="Times New Roman" w:cstheme="minorHAnsi"/>
          <w:color w:val="000000"/>
          <w:sz w:val="24"/>
          <w:szCs w:val="24"/>
          <w:lang w:eastAsia="el-GR"/>
        </w:rPr>
      </w:pPr>
      <w:bookmarkStart w:id="0" w:name="00000003"/>
      <w:bookmarkStart w:id="1" w:name="_top"/>
      <w:bookmarkEnd w:id="0"/>
      <w:bookmarkEnd w:id="1"/>
      <w:r w:rsidRPr="002233C2">
        <w:rPr>
          <w:rFonts w:eastAsia="Times New Roman" w:cstheme="minorHAnsi"/>
          <w:b/>
          <w:bCs/>
          <w:color w:val="000000"/>
          <w:sz w:val="24"/>
          <w:szCs w:val="24"/>
          <w:lang w:eastAsia="el-GR"/>
        </w:rPr>
        <w:t>Προς το Προεδρείο της Βουλής των Ελλήνων</w:t>
      </w:r>
    </w:p>
    <w:p w:rsidR="00A7264B" w:rsidRPr="002233C2" w:rsidRDefault="00A7264B" w:rsidP="00524BA3">
      <w:pPr>
        <w:spacing w:before="100" w:beforeAutospacing="1" w:after="100" w:afterAutospacing="1" w:line="240" w:lineRule="auto"/>
        <w:jc w:val="center"/>
        <w:rPr>
          <w:rFonts w:eastAsia="Times New Roman" w:cstheme="minorHAnsi"/>
          <w:color w:val="000000"/>
          <w:sz w:val="24"/>
          <w:szCs w:val="24"/>
          <w:lang w:eastAsia="el-GR"/>
        </w:rPr>
      </w:pPr>
      <w:r w:rsidRPr="002233C2">
        <w:rPr>
          <w:rFonts w:eastAsia="Times New Roman" w:cstheme="minorHAnsi"/>
          <w:b/>
          <w:bCs/>
          <w:color w:val="000000"/>
          <w:sz w:val="24"/>
          <w:szCs w:val="24"/>
          <w:u w:val="single"/>
          <w:lang w:eastAsia="el-GR"/>
        </w:rPr>
        <w:t>Αναφορά</w:t>
      </w:r>
    </w:p>
    <w:p w:rsidR="00BF7554" w:rsidRDefault="00A7264B" w:rsidP="002C0EB4">
      <w:pPr>
        <w:spacing w:after="0" w:line="240" w:lineRule="auto"/>
        <w:jc w:val="center"/>
        <w:rPr>
          <w:rFonts w:eastAsia="Times New Roman" w:cstheme="minorHAnsi"/>
          <w:b/>
          <w:bCs/>
          <w:color w:val="000000"/>
          <w:sz w:val="24"/>
          <w:szCs w:val="24"/>
          <w:lang w:eastAsia="el-GR"/>
        </w:rPr>
      </w:pPr>
      <w:r w:rsidRPr="002233C2">
        <w:rPr>
          <w:rFonts w:eastAsia="Times New Roman" w:cstheme="minorHAnsi"/>
          <w:b/>
          <w:bCs/>
          <w:color w:val="000000"/>
          <w:sz w:val="24"/>
          <w:szCs w:val="24"/>
          <w:lang w:eastAsia="el-GR"/>
        </w:rPr>
        <w:t>προς τ</w:t>
      </w:r>
      <w:r w:rsidR="00CF3AC3" w:rsidRPr="002233C2">
        <w:rPr>
          <w:rFonts w:eastAsia="Times New Roman" w:cstheme="minorHAnsi"/>
          <w:b/>
          <w:bCs/>
          <w:color w:val="000000"/>
          <w:sz w:val="24"/>
          <w:szCs w:val="24"/>
          <w:lang w:val="en-US" w:eastAsia="el-GR"/>
        </w:rPr>
        <w:t>o</w:t>
      </w:r>
      <w:r w:rsidR="00BF7554">
        <w:rPr>
          <w:rFonts w:eastAsia="Times New Roman" w:cstheme="minorHAnsi"/>
          <w:b/>
          <w:bCs/>
          <w:color w:val="000000"/>
          <w:sz w:val="24"/>
          <w:szCs w:val="24"/>
          <w:lang w:eastAsia="el-GR"/>
        </w:rPr>
        <w:t>υς κ.κ.</w:t>
      </w:r>
      <w:r w:rsidR="000A308D">
        <w:rPr>
          <w:rFonts w:eastAsia="Times New Roman" w:cstheme="minorHAnsi"/>
          <w:b/>
          <w:bCs/>
          <w:color w:val="000000"/>
          <w:sz w:val="24"/>
          <w:szCs w:val="24"/>
          <w:lang w:eastAsia="el-GR"/>
        </w:rPr>
        <w:t xml:space="preserve"> Υπουργούς</w:t>
      </w:r>
    </w:p>
    <w:p w:rsidR="008B2E19" w:rsidRDefault="008B2E19" w:rsidP="002C0EB4">
      <w:pPr>
        <w:spacing w:after="0" w:line="240" w:lineRule="auto"/>
        <w:jc w:val="center"/>
        <w:rPr>
          <w:rFonts w:eastAsia="Times New Roman" w:cstheme="minorHAnsi"/>
          <w:b/>
          <w:bCs/>
          <w:color w:val="000000"/>
          <w:sz w:val="24"/>
          <w:szCs w:val="24"/>
          <w:lang w:eastAsia="el-GR"/>
        </w:rPr>
      </w:pPr>
    </w:p>
    <w:p w:rsidR="00BF7554" w:rsidRPr="000A308D" w:rsidRDefault="000A308D" w:rsidP="000A308D">
      <w:pPr>
        <w:spacing w:after="0" w:line="240" w:lineRule="auto"/>
        <w:ind w:left="720"/>
        <w:jc w:val="center"/>
        <w:rPr>
          <w:rFonts w:eastAsia="Times New Roman" w:cstheme="minorHAnsi"/>
          <w:b/>
          <w:bCs/>
          <w:color w:val="000000"/>
          <w:sz w:val="24"/>
          <w:szCs w:val="24"/>
          <w:lang w:eastAsia="el-GR"/>
        </w:rPr>
      </w:pPr>
      <w:r w:rsidRPr="000A308D">
        <w:rPr>
          <w:rFonts w:eastAsia="Times New Roman" w:cstheme="minorHAnsi"/>
          <w:b/>
          <w:bCs/>
          <w:color w:val="000000"/>
          <w:sz w:val="24"/>
          <w:szCs w:val="24"/>
          <w:lang w:eastAsia="el-GR"/>
        </w:rPr>
        <w:t>-</w:t>
      </w:r>
      <w:r>
        <w:rPr>
          <w:rFonts w:eastAsia="Times New Roman" w:cstheme="minorHAnsi"/>
          <w:b/>
          <w:bCs/>
          <w:color w:val="000000"/>
          <w:sz w:val="24"/>
          <w:szCs w:val="24"/>
          <w:lang w:eastAsia="el-GR"/>
        </w:rPr>
        <w:t xml:space="preserve"> </w:t>
      </w:r>
      <w:r w:rsidR="008B2E19" w:rsidRPr="000A308D">
        <w:rPr>
          <w:rFonts w:eastAsia="Times New Roman" w:cstheme="minorHAnsi"/>
          <w:b/>
          <w:bCs/>
          <w:color w:val="000000"/>
          <w:sz w:val="24"/>
          <w:szCs w:val="24"/>
          <w:lang w:eastAsia="el-GR"/>
        </w:rPr>
        <w:t>Ανάπτυξης και Επενδύσεων</w:t>
      </w:r>
    </w:p>
    <w:p w:rsidR="00ED6C1D" w:rsidRPr="006F40C4" w:rsidRDefault="000A308D" w:rsidP="000A308D">
      <w:pPr>
        <w:spacing w:after="0" w:line="240" w:lineRule="auto"/>
        <w:jc w:val="center"/>
        <w:rPr>
          <w:rFonts w:eastAsia="Times New Roman" w:cstheme="minorHAnsi"/>
          <w:b/>
          <w:bCs/>
          <w:color w:val="000000"/>
          <w:sz w:val="24"/>
          <w:szCs w:val="24"/>
          <w:lang w:eastAsia="el-GR"/>
        </w:rPr>
      </w:pPr>
      <w:r>
        <w:rPr>
          <w:rFonts w:eastAsia="Times New Roman" w:cstheme="minorHAnsi"/>
          <w:b/>
          <w:bCs/>
          <w:color w:val="000000"/>
          <w:sz w:val="24"/>
          <w:szCs w:val="24"/>
          <w:lang w:eastAsia="el-GR"/>
        </w:rPr>
        <w:t xml:space="preserve">- </w:t>
      </w:r>
      <w:r w:rsidR="006F40C4">
        <w:rPr>
          <w:rFonts w:eastAsia="Times New Roman" w:cstheme="minorHAnsi"/>
          <w:b/>
          <w:bCs/>
          <w:color w:val="000000"/>
          <w:sz w:val="24"/>
          <w:szCs w:val="24"/>
          <w:lang w:eastAsia="el-GR"/>
        </w:rPr>
        <w:t>Οικονομικών</w:t>
      </w:r>
    </w:p>
    <w:p w:rsidR="008771A2" w:rsidRDefault="008771A2" w:rsidP="000A308D">
      <w:pPr>
        <w:pStyle w:val="a3"/>
        <w:spacing w:before="100" w:beforeAutospacing="1" w:after="100" w:afterAutospacing="1" w:line="240" w:lineRule="auto"/>
        <w:jc w:val="center"/>
        <w:rPr>
          <w:rFonts w:eastAsia="Times New Roman" w:cstheme="minorHAnsi"/>
          <w:b/>
          <w:bCs/>
          <w:color w:val="000000"/>
          <w:sz w:val="24"/>
          <w:szCs w:val="24"/>
          <w:lang w:eastAsia="el-GR"/>
        </w:rPr>
      </w:pPr>
    </w:p>
    <w:p w:rsidR="00976661" w:rsidRPr="0057731C" w:rsidRDefault="00A7264B" w:rsidP="0057731C">
      <w:pPr>
        <w:pStyle w:val="a3"/>
        <w:spacing w:before="100" w:beforeAutospacing="1" w:after="100" w:afterAutospacing="1" w:line="240" w:lineRule="auto"/>
        <w:ind w:left="0"/>
        <w:rPr>
          <w:rFonts w:eastAsia="Times New Roman" w:cstheme="minorHAnsi"/>
          <w:b/>
          <w:bCs/>
          <w:color w:val="000000"/>
          <w:kern w:val="36"/>
          <w:sz w:val="24"/>
          <w:szCs w:val="24"/>
          <w:lang w:eastAsia="el-GR"/>
        </w:rPr>
      </w:pPr>
      <w:r w:rsidRPr="009C0BB5">
        <w:rPr>
          <w:rFonts w:eastAsia="Times New Roman" w:cstheme="minorHAnsi"/>
          <w:b/>
          <w:bCs/>
          <w:color w:val="000000"/>
          <w:kern w:val="36"/>
          <w:sz w:val="24"/>
          <w:szCs w:val="24"/>
          <w:lang w:eastAsia="el-GR"/>
        </w:rPr>
        <w:t xml:space="preserve">Θέμα: </w:t>
      </w:r>
      <w:r w:rsidR="000A308D">
        <w:rPr>
          <w:rFonts w:eastAsia="Times New Roman" w:cstheme="minorHAnsi"/>
          <w:b/>
          <w:bCs/>
          <w:color w:val="000000"/>
          <w:kern w:val="36"/>
          <w:sz w:val="24"/>
          <w:szCs w:val="24"/>
          <w:lang w:eastAsia="el-GR"/>
        </w:rPr>
        <w:t xml:space="preserve">Χαριστική βολή για τον κλάδο των περιπτερούχων η υποχρεωτική χρήση </w:t>
      </w:r>
      <w:r w:rsidR="000A308D">
        <w:rPr>
          <w:rFonts w:eastAsia="Times New Roman" w:cstheme="minorHAnsi"/>
          <w:b/>
          <w:bCs/>
          <w:color w:val="000000"/>
          <w:kern w:val="36"/>
          <w:sz w:val="24"/>
          <w:szCs w:val="24"/>
          <w:lang w:val="en-US" w:eastAsia="el-GR"/>
        </w:rPr>
        <w:t>POS</w:t>
      </w:r>
      <w:r w:rsidR="000A308D">
        <w:rPr>
          <w:rFonts w:eastAsia="Times New Roman" w:cstheme="minorHAnsi"/>
          <w:b/>
          <w:bCs/>
          <w:color w:val="000000"/>
          <w:kern w:val="36"/>
          <w:sz w:val="24"/>
          <w:szCs w:val="24"/>
          <w:lang w:eastAsia="el-GR"/>
        </w:rPr>
        <w:t>,</w:t>
      </w:r>
      <w:r w:rsidR="000A308D" w:rsidRPr="000A308D">
        <w:rPr>
          <w:rFonts w:eastAsia="Times New Roman" w:cstheme="minorHAnsi"/>
          <w:b/>
          <w:bCs/>
          <w:color w:val="000000"/>
          <w:kern w:val="36"/>
          <w:sz w:val="24"/>
          <w:szCs w:val="24"/>
          <w:lang w:eastAsia="el-GR"/>
        </w:rPr>
        <w:t xml:space="preserve"> </w:t>
      </w:r>
      <w:r w:rsidR="000A308D">
        <w:rPr>
          <w:rFonts w:eastAsia="Times New Roman" w:cstheme="minorHAnsi"/>
          <w:b/>
          <w:bCs/>
          <w:color w:val="000000"/>
          <w:kern w:val="36"/>
          <w:sz w:val="24"/>
          <w:szCs w:val="24"/>
          <w:lang w:eastAsia="el-GR"/>
        </w:rPr>
        <w:t>χωρίς ελάφρυνση από τις τραπεζικές προμήθειες</w:t>
      </w:r>
    </w:p>
    <w:p w:rsidR="00995426" w:rsidRPr="00995426" w:rsidRDefault="00A7264B" w:rsidP="00F237C4">
      <w:pPr>
        <w:spacing w:before="100" w:beforeAutospacing="1" w:after="100" w:afterAutospacing="1" w:line="240" w:lineRule="auto"/>
        <w:rPr>
          <w:rFonts w:eastAsia="Times New Roman" w:cstheme="minorHAnsi"/>
          <w:color w:val="000000"/>
          <w:sz w:val="24"/>
          <w:szCs w:val="24"/>
          <w:lang w:eastAsia="el-GR"/>
        </w:rPr>
      </w:pPr>
      <w:r w:rsidRPr="002233C2">
        <w:rPr>
          <w:rFonts w:eastAsia="Times New Roman" w:cstheme="minorHAnsi"/>
          <w:color w:val="000000"/>
          <w:sz w:val="24"/>
          <w:szCs w:val="24"/>
          <w:lang w:eastAsia="el-GR"/>
        </w:rPr>
        <w:t>Ο</w:t>
      </w:r>
      <w:r w:rsidR="00F237C4">
        <w:rPr>
          <w:rFonts w:eastAsia="Times New Roman" w:cstheme="minorHAnsi"/>
          <w:color w:val="000000"/>
          <w:sz w:val="24"/>
          <w:szCs w:val="24"/>
          <w:lang w:eastAsia="el-GR"/>
        </w:rPr>
        <w:t xml:space="preserve"> Βουλευτής Β’ Πειραιά Τρύφων Αλεξιάδης </w:t>
      </w:r>
      <w:r w:rsidRPr="002233C2">
        <w:rPr>
          <w:rFonts w:eastAsia="Times New Roman" w:cstheme="minorHAnsi"/>
          <w:color w:val="000000"/>
          <w:sz w:val="24"/>
          <w:szCs w:val="24"/>
          <w:lang w:eastAsia="el-GR"/>
        </w:rPr>
        <w:t>καταθέτ</w:t>
      </w:r>
      <w:r w:rsidR="00F237C4">
        <w:rPr>
          <w:rFonts w:eastAsia="Times New Roman" w:cstheme="minorHAnsi"/>
          <w:color w:val="000000"/>
          <w:sz w:val="24"/>
          <w:szCs w:val="24"/>
          <w:lang w:eastAsia="el-GR"/>
        </w:rPr>
        <w:t>ει</w:t>
      </w:r>
      <w:r w:rsidR="00CE7831">
        <w:rPr>
          <w:rFonts w:eastAsia="Times New Roman" w:cstheme="minorHAnsi"/>
          <w:color w:val="000000"/>
          <w:sz w:val="24"/>
          <w:szCs w:val="24"/>
          <w:lang w:eastAsia="el-GR"/>
        </w:rPr>
        <w:t xml:space="preserve"> </w:t>
      </w:r>
      <w:r w:rsidRPr="002233C2">
        <w:rPr>
          <w:rFonts w:eastAsia="Times New Roman" w:cstheme="minorHAnsi"/>
          <w:color w:val="000000"/>
          <w:sz w:val="24"/>
          <w:szCs w:val="24"/>
          <w:lang w:eastAsia="el-GR"/>
        </w:rPr>
        <w:t xml:space="preserve">ως Αναφορά </w:t>
      </w:r>
      <w:r w:rsidR="00976661">
        <w:rPr>
          <w:rFonts w:eastAsia="Times New Roman" w:cstheme="minorHAnsi"/>
          <w:color w:val="000000"/>
          <w:sz w:val="24"/>
          <w:szCs w:val="24"/>
          <w:lang w:eastAsia="el-GR"/>
        </w:rPr>
        <w:t xml:space="preserve">την </w:t>
      </w:r>
      <w:r w:rsidR="00E143E3">
        <w:rPr>
          <w:rFonts w:eastAsia="Times New Roman" w:cstheme="minorHAnsi"/>
          <w:color w:val="000000"/>
          <w:sz w:val="24"/>
          <w:szCs w:val="24"/>
          <w:lang w:eastAsia="el-GR"/>
        </w:rPr>
        <w:t xml:space="preserve">επιστολή </w:t>
      </w:r>
      <w:r w:rsidR="00F237C4">
        <w:rPr>
          <w:rFonts w:eastAsia="Times New Roman" w:cstheme="minorHAnsi"/>
          <w:color w:val="000000"/>
          <w:sz w:val="24"/>
          <w:szCs w:val="24"/>
          <w:lang w:eastAsia="el-GR"/>
        </w:rPr>
        <w:t xml:space="preserve">της Ένωσης Επαγγελματιών Περιπτερούχων Πειραιώς και Περιχώρων «Η Αγία Τριάς» </w:t>
      </w:r>
      <w:r w:rsidR="00FA5F13">
        <w:rPr>
          <w:rFonts w:eastAsia="Times New Roman" w:cstheme="minorHAnsi"/>
          <w:color w:val="000000"/>
          <w:sz w:val="24"/>
          <w:szCs w:val="24"/>
          <w:lang w:eastAsia="el-GR"/>
        </w:rPr>
        <w:t xml:space="preserve">μέσω της οποίας </w:t>
      </w:r>
      <w:r w:rsidR="00F237C4">
        <w:rPr>
          <w:rFonts w:eastAsia="Times New Roman" w:cstheme="minorHAnsi"/>
          <w:color w:val="000000"/>
          <w:sz w:val="24"/>
          <w:szCs w:val="24"/>
          <w:lang w:eastAsia="el-GR"/>
        </w:rPr>
        <w:t xml:space="preserve">εκφράζουν τη δυσαρέσκειά τους για την υποχρεωτική χρήση </w:t>
      </w:r>
      <w:r w:rsidR="00F237C4">
        <w:rPr>
          <w:rFonts w:eastAsia="Times New Roman" w:cstheme="minorHAnsi"/>
          <w:color w:val="000000"/>
          <w:sz w:val="24"/>
          <w:szCs w:val="24"/>
          <w:lang w:val="en-US" w:eastAsia="el-GR"/>
        </w:rPr>
        <w:t>POS</w:t>
      </w:r>
      <w:r w:rsidR="00F237C4" w:rsidRPr="00F237C4">
        <w:rPr>
          <w:rFonts w:eastAsia="Times New Roman" w:cstheme="minorHAnsi"/>
          <w:color w:val="000000"/>
          <w:sz w:val="24"/>
          <w:szCs w:val="24"/>
          <w:lang w:eastAsia="el-GR"/>
        </w:rPr>
        <w:t xml:space="preserve"> </w:t>
      </w:r>
      <w:r w:rsidR="00F237C4">
        <w:rPr>
          <w:rFonts w:eastAsia="Times New Roman" w:cstheme="minorHAnsi"/>
          <w:color w:val="000000"/>
          <w:sz w:val="24"/>
          <w:szCs w:val="24"/>
          <w:lang w:eastAsia="el-GR"/>
        </w:rPr>
        <w:t>από 1/1/2023 και στα περίπτερα</w:t>
      </w:r>
      <w:r w:rsidR="00995426" w:rsidRPr="00995426">
        <w:rPr>
          <w:rFonts w:eastAsia="Times New Roman" w:cstheme="minorHAnsi"/>
          <w:color w:val="000000"/>
          <w:sz w:val="24"/>
          <w:szCs w:val="24"/>
          <w:lang w:eastAsia="el-GR"/>
        </w:rPr>
        <w:t>,</w:t>
      </w:r>
      <w:r w:rsidR="00F237C4">
        <w:rPr>
          <w:rFonts w:eastAsia="Times New Roman" w:cstheme="minorHAnsi"/>
          <w:color w:val="000000"/>
          <w:sz w:val="24"/>
          <w:szCs w:val="24"/>
          <w:lang w:eastAsia="el-GR"/>
        </w:rPr>
        <w:t xml:space="preserve"> χωρίς την ικανοποίηση αιτημάτων τους που έχουν να κάνουν με παρεμβάσεις της πολιτείας σ</w:t>
      </w:r>
      <w:r w:rsidR="00995426">
        <w:rPr>
          <w:rFonts w:eastAsia="Times New Roman" w:cstheme="minorHAnsi"/>
          <w:color w:val="000000"/>
          <w:sz w:val="24"/>
          <w:szCs w:val="24"/>
          <w:lang w:eastAsia="el-GR"/>
        </w:rPr>
        <w:t xml:space="preserve">ε θέματα λειτουργίας της ελεύθερης αγοράς και της τραπεζικής προμήθειας στη χρήση </w:t>
      </w:r>
      <w:r w:rsidR="00995426">
        <w:rPr>
          <w:rFonts w:eastAsia="Times New Roman" w:cstheme="minorHAnsi"/>
          <w:color w:val="000000"/>
          <w:sz w:val="24"/>
          <w:szCs w:val="24"/>
          <w:lang w:val="en-US" w:eastAsia="el-GR"/>
        </w:rPr>
        <w:t>POS</w:t>
      </w:r>
      <w:r w:rsidR="00995426" w:rsidRPr="00995426">
        <w:rPr>
          <w:rFonts w:eastAsia="Times New Roman" w:cstheme="minorHAnsi"/>
          <w:color w:val="000000"/>
          <w:sz w:val="24"/>
          <w:szCs w:val="24"/>
          <w:lang w:eastAsia="el-GR"/>
        </w:rPr>
        <w:t>.</w:t>
      </w:r>
    </w:p>
    <w:p w:rsidR="00AB35C8" w:rsidRDefault="00B77E89" w:rsidP="00995426">
      <w:pPr>
        <w:spacing w:before="100" w:beforeAutospacing="1" w:after="100" w:afterAutospacing="1"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t xml:space="preserve">Στην επιστολή </w:t>
      </w:r>
      <w:r w:rsidR="00995426">
        <w:rPr>
          <w:rFonts w:eastAsia="Times New Roman" w:cstheme="minorHAnsi"/>
          <w:color w:val="000000"/>
          <w:sz w:val="24"/>
          <w:szCs w:val="24"/>
          <w:lang w:eastAsia="el-GR"/>
        </w:rPr>
        <w:t xml:space="preserve">της η Ένωση </w:t>
      </w:r>
      <w:r w:rsidR="00AE3708">
        <w:rPr>
          <w:rFonts w:eastAsia="Times New Roman" w:cstheme="minorHAnsi"/>
          <w:color w:val="000000"/>
          <w:sz w:val="24"/>
          <w:szCs w:val="24"/>
          <w:lang w:eastAsia="el-GR"/>
        </w:rPr>
        <w:t>αναφέρεται</w:t>
      </w:r>
      <w:r w:rsidR="00995426">
        <w:rPr>
          <w:rFonts w:eastAsia="Times New Roman" w:cstheme="minorHAnsi"/>
          <w:color w:val="000000"/>
          <w:sz w:val="24"/>
          <w:szCs w:val="24"/>
          <w:lang w:eastAsia="el-GR"/>
        </w:rPr>
        <w:t xml:space="preserve"> αναλυτικά </w:t>
      </w:r>
      <w:r w:rsidR="00AE3708">
        <w:rPr>
          <w:rFonts w:eastAsia="Times New Roman" w:cstheme="minorHAnsi"/>
          <w:color w:val="000000"/>
          <w:sz w:val="24"/>
          <w:szCs w:val="24"/>
          <w:lang w:eastAsia="el-GR"/>
        </w:rPr>
        <w:t>σ</w:t>
      </w:r>
      <w:r w:rsidR="00995426">
        <w:rPr>
          <w:rFonts w:eastAsia="Times New Roman" w:cstheme="minorHAnsi"/>
          <w:color w:val="000000"/>
          <w:sz w:val="24"/>
          <w:szCs w:val="24"/>
          <w:lang w:eastAsia="el-GR"/>
        </w:rPr>
        <w:t xml:space="preserve">τα μηδαμινά ποσοστά κέρδους του κλάδου από τις </w:t>
      </w:r>
      <w:r w:rsidR="00C16C39">
        <w:rPr>
          <w:rFonts w:eastAsia="Times New Roman" w:cstheme="minorHAnsi"/>
          <w:color w:val="000000"/>
          <w:sz w:val="24"/>
          <w:szCs w:val="24"/>
          <w:lang w:eastAsia="el-GR"/>
        </w:rPr>
        <w:t xml:space="preserve">κύριες </w:t>
      </w:r>
      <w:r w:rsidR="00995426" w:rsidRPr="00995426">
        <w:rPr>
          <w:rFonts w:eastAsia="Times New Roman" w:cstheme="minorHAnsi"/>
          <w:color w:val="000000"/>
          <w:sz w:val="24"/>
          <w:szCs w:val="24"/>
          <w:lang w:eastAsia="el-GR"/>
        </w:rPr>
        <w:t xml:space="preserve">πωλήσεις </w:t>
      </w:r>
      <w:r w:rsidR="00C16C39">
        <w:rPr>
          <w:rFonts w:eastAsia="Times New Roman" w:cstheme="minorHAnsi"/>
          <w:color w:val="000000"/>
          <w:sz w:val="24"/>
          <w:szCs w:val="24"/>
          <w:lang w:eastAsia="el-GR"/>
        </w:rPr>
        <w:t xml:space="preserve">τους, ήτοι </w:t>
      </w:r>
      <w:r w:rsidR="00995426" w:rsidRPr="00995426">
        <w:rPr>
          <w:rFonts w:cstheme="minorHAnsi"/>
          <w:color w:val="000000"/>
          <w:sz w:val="24"/>
          <w:szCs w:val="24"/>
        </w:rPr>
        <w:t>καπνικών προϊόντων, καρτών κινητής τηλεφωνίας, έντυπου Τύπου</w:t>
      </w:r>
      <w:r w:rsidR="00995426">
        <w:rPr>
          <w:rFonts w:cstheme="minorHAnsi"/>
          <w:color w:val="000000"/>
          <w:sz w:val="24"/>
          <w:szCs w:val="24"/>
        </w:rPr>
        <w:t xml:space="preserve">, εισιτηρίων αστικών συγκοινωνιών </w:t>
      </w:r>
      <w:r w:rsidR="00995426" w:rsidRPr="00995426">
        <w:rPr>
          <w:rFonts w:cstheme="minorHAnsi"/>
          <w:color w:val="000000"/>
          <w:sz w:val="24"/>
          <w:szCs w:val="24"/>
        </w:rPr>
        <w:t>κ.λπ</w:t>
      </w:r>
      <w:r w:rsidR="00995426">
        <w:rPr>
          <w:rFonts w:ascii="Arial" w:hAnsi="Arial" w:cs="Arial"/>
          <w:color w:val="000000"/>
          <w:sz w:val="26"/>
          <w:szCs w:val="26"/>
        </w:rPr>
        <w:t>.</w:t>
      </w:r>
      <w:r w:rsidR="00AE3708">
        <w:rPr>
          <w:rFonts w:ascii="Arial" w:hAnsi="Arial" w:cs="Arial"/>
          <w:color w:val="000000"/>
          <w:sz w:val="26"/>
          <w:szCs w:val="26"/>
        </w:rPr>
        <w:t xml:space="preserve">, </w:t>
      </w:r>
      <w:r w:rsidR="00AE3708" w:rsidRPr="00AE3708">
        <w:rPr>
          <w:rFonts w:cstheme="minorHAnsi"/>
          <w:color w:val="000000"/>
          <w:sz w:val="24"/>
          <w:szCs w:val="24"/>
        </w:rPr>
        <w:t xml:space="preserve">στην </w:t>
      </w:r>
      <w:r w:rsidR="00AE3708">
        <w:rPr>
          <w:rFonts w:eastAsia="Times New Roman" w:cstheme="minorHAnsi"/>
          <w:color w:val="000000"/>
          <w:sz w:val="24"/>
          <w:szCs w:val="24"/>
          <w:lang w:eastAsia="el-GR"/>
        </w:rPr>
        <w:t>ελαχιστοποίηση των κερδών, που τους επιφέρει ο καθορισμός τιμών αγοράς και πώλησης που έχει επιβληθεί. καθώς και στις τραπεζικές προμήθειες που επιβαρύνουν</w:t>
      </w:r>
      <w:r w:rsidR="00AB35C8">
        <w:rPr>
          <w:rFonts w:eastAsia="Times New Roman" w:cstheme="minorHAnsi"/>
          <w:color w:val="000000"/>
          <w:sz w:val="24"/>
          <w:szCs w:val="24"/>
          <w:lang w:eastAsia="el-GR"/>
        </w:rPr>
        <w:t xml:space="preserve"> υπέρμετρα </w:t>
      </w:r>
      <w:r w:rsidR="00AE3708">
        <w:rPr>
          <w:rFonts w:eastAsia="Times New Roman" w:cstheme="minorHAnsi"/>
          <w:color w:val="000000"/>
          <w:sz w:val="24"/>
          <w:szCs w:val="24"/>
          <w:lang w:eastAsia="el-GR"/>
        </w:rPr>
        <w:t xml:space="preserve"> τις συναλλαγές τους</w:t>
      </w:r>
      <w:r w:rsidR="00AB35C8">
        <w:rPr>
          <w:rFonts w:eastAsia="Times New Roman" w:cstheme="minorHAnsi"/>
          <w:color w:val="000000"/>
          <w:sz w:val="24"/>
          <w:szCs w:val="24"/>
          <w:lang w:eastAsia="el-GR"/>
        </w:rPr>
        <w:t>.</w:t>
      </w:r>
    </w:p>
    <w:p w:rsidR="000A308D" w:rsidRDefault="00AB35C8" w:rsidP="00995426">
      <w:pPr>
        <w:spacing w:before="100" w:beforeAutospacing="1" w:after="100" w:afterAutospacing="1" w:line="240" w:lineRule="auto"/>
        <w:rPr>
          <w:rFonts w:eastAsia="Times New Roman" w:cstheme="minorHAnsi"/>
          <w:color w:val="000000"/>
          <w:sz w:val="24"/>
          <w:szCs w:val="24"/>
          <w:lang w:eastAsia="el-GR"/>
        </w:rPr>
      </w:pPr>
      <w:r>
        <w:rPr>
          <w:rFonts w:eastAsia="Times New Roman" w:cstheme="minorHAnsi"/>
          <w:color w:val="000000"/>
          <w:sz w:val="24"/>
          <w:szCs w:val="24"/>
          <w:lang w:eastAsia="el-GR"/>
        </w:rPr>
        <w:t xml:space="preserve">Με τον κλάδο να οδηγείται σε μαρασμό </w:t>
      </w:r>
      <w:r w:rsidR="00AE3708">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και σε λουκέτα </w:t>
      </w:r>
      <w:r w:rsidR="00465045">
        <w:rPr>
          <w:rFonts w:eastAsia="Times New Roman" w:cstheme="minorHAnsi"/>
          <w:color w:val="000000"/>
          <w:sz w:val="24"/>
          <w:szCs w:val="24"/>
          <w:lang w:eastAsia="el-GR"/>
        </w:rPr>
        <w:t xml:space="preserve">, η Ένωση Επαγγελματιών Περιπτερούχων Πειραιώς και Περιχώρων «Η Αγία Τριάς» με χαρακτηριστικό παράδειγμα καταδεικνύει ότι με την υποχρεωτική χρήση </w:t>
      </w:r>
      <w:r w:rsidR="00465045">
        <w:rPr>
          <w:rFonts w:eastAsia="Times New Roman" w:cstheme="minorHAnsi"/>
          <w:color w:val="000000"/>
          <w:sz w:val="24"/>
          <w:szCs w:val="24"/>
          <w:lang w:val="en-US" w:eastAsia="el-GR"/>
        </w:rPr>
        <w:t>POS</w:t>
      </w:r>
      <w:r w:rsidR="00465045">
        <w:rPr>
          <w:rFonts w:eastAsia="Times New Roman" w:cstheme="minorHAnsi"/>
          <w:color w:val="000000"/>
          <w:sz w:val="24"/>
          <w:szCs w:val="24"/>
          <w:lang w:eastAsia="el-GR"/>
        </w:rPr>
        <w:t>, οι τράπεζες εισπράττουν καθαρ</w:t>
      </w:r>
      <w:r w:rsidR="000A308D">
        <w:rPr>
          <w:rFonts w:eastAsia="Times New Roman" w:cstheme="minorHAnsi"/>
          <w:color w:val="000000"/>
          <w:sz w:val="24"/>
          <w:szCs w:val="24"/>
          <w:lang w:eastAsia="el-GR"/>
        </w:rPr>
        <w:t>ό</w:t>
      </w:r>
      <w:r w:rsidR="00465045">
        <w:rPr>
          <w:rFonts w:eastAsia="Times New Roman" w:cstheme="minorHAnsi"/>
          <w:color w:val="000000"/>
          <w:sz w:val="24"/>
          <w:szCs w:val="24"/>
          <w:lang w:eastAsia="el-GR"/>
        </w:rPr>
        <w:t xml:space="preserve"> το 51% του τζίρου, ενώ οι λιανοπωλητές αντίστοιχα </w:t>
      </w:r>
      <w:r w:rsidR="000A308D">
        <w:rPr>
          <w:rFonts w:eastAsia="Times New Roman" w:cstheme="minorHAnsi"/>
          <w:color w:val="000000"/>
          <w:sz w:val="24"/>
          <w:szCs w:val="24"/>
          <w:lang w:eastAsia="el-GR"/>
        </w:rPr>
        <w:t xml:space="preserve">μεικτό </w:t>
      </w:r>
      <w:r w:rsidR="00465045">
        <w:rPr>
          <w:rFonts w:eastAsia="Times New Roman" w:cstheme="minorHAnsi"/>
          <w:color w:val="000000"/>
          <w:sz w:val="24"/>
          <w:szCs w:val="24"/>
          <w:lang w:eastAsia="el-GR"/>
        </w:rPr>
        <w:t>το 49%</w:t>
      </w:r>
      <w:r w:rsidR="000A308D">
        <w:rPr>
          <w:rFonts w:eastAsia="Times New Roman" w:cstheme="minorHAnsi"/>
          <w:color w:val="000000"/>
          <w:sz w:val="24"/>
          <w:szCs w:val="24"/>
          <w:lang w:eastAsia="el-GR"/>
        </w:rPr>
        <w:t xml:space="preserve"> !</w:t>
      </w:r>
    </w:p>
    <w:p w:rsidR="000A308D" w:rsidRDefault="000A308D" w:rsidP="000A308D">
      <w:pPr>
        <w:pStyle w:val="Web"/>
        <w:shd w:val="clear" w:color="auto" w:fill="FFFFFF"/>
        <w:spacing w:before="102" w:beforeAutospacing="0" w:line="195" w:lineRule="atLeast"/>
        <w:rPr>
          <w:rFonts w:ascii="Helvetica" w:hAnsi="Helvetica" w:cs="Helvetica"/>
          <w:color w:val="212121"/>
          <w:sz w:val="20"/>
          <w:szCs w:val="20"/>
        </w:rPr>
      </w:pPr>
      <w:r w:rsidRPr="000A308D">
        <w:rPr>
          <w:rFonts w:asciiTheme="minorHAnsi" w:hAnsiTheme="minorHAnsi" w:cstheme="minorHAnsi"/>
          <w:color w:val="000000"/>
        </w:rPr>
        <w:t>Η Ένωση αιτείται την παρέμβαση της πολιτείας</w:t>
      </w:r>
      <w:r>
        <w:rPr>
          <w:rFonts w:asciiTheme="minorHAnsi" w:hAnsiTheme="minorHAnsi" w:cstheme="minorHAnsi"/>
          <w:color w:val="000000"/>
        </w:rPr>
        <w:t xml:space="preserve"> </w:t>
      </w:r>
      <w:r w:rsidRPr="000A308D">
        <w:rPr>
          <w:rFonts w:asciiTheme="minorHAnsi" w:hAnsiTheme="minorHAnsi" w:cstheme="minorHAnsi"/>
          <w:color w:val="000000"/>
        </w:rPr>
        <w:t>για την ορθή λειτουργία της ελεύθερης αγοράς, με την μη επιβολή τιμής αγοράς όσο και τιμής πώλησης,</w:t>
      </w:r>
      <w:r>
        <w:rPr>
          <w:rFonts w:asciiTheme="minorHAnsi" w:hAnsiTheme="minorHAnsi" w:cstheme="minorHAnsi"/>
          <w:color w:val="000000"/>
        </w:rPr>
        <w:t xml:space="preserve"> </w:t>
      </w:r>
      <w:r w:rsidRPr="000A308D">
        <w:rPr>
          <w:rFonts w:asciiTheme="minorHAnsi" w:hAnsiTheme="minorHAnsi" w:cstheme="minorHAnsi"/>
          <w:color w:val="000000"/>
        </w:rPr>
        <w:t>για την εφαρμογή του Κανονισμού 751/2015 της ΕΕ ως προς την ανώτατη προμήθεια των τραπεζών από τις εμπορικές συναλλαγές με χρήση </w:t>
      </w:r>
      <w:r w:rsidRPr="000A308D">
        <w:rPr>
          <w:rFonts w:asciiTheme="minorHAnsi" w:hAnsiTheme="minorHAnsi" w:cstheme="minorHAnsi"/>
          <w:color w:val="000000"/>
          <w:lang w:val="en-US"/>
        </w:rPr>
        <w:t>POS</w:t>
      </w:r>
      <w:r>
        <w:rPr>
          <w:rFonts w:asciiTheme="minorHAnsi" w:hAnsiTheme="minorHAnsi" w:cstheme="minorHAnsi"/>
          <w:color w:val="000000"/>
        </w:rPr>
        <w:t xml:space="preserve"> </w:t>
      </w:r>
      <w:r w:rsidRPr="000A308D">
        <w:rPr>
          <w:rFonts w:asciiTheme="minorHAnsi" w:hAnsiTheme="minorHAnsi" w:cstheme="minorHAnsi"/>
          <w:color w:val="000000"/>
        </w:rPr>
        <w:t xml:space="preserve">και </w:t>
      </w:r>
      <w:r>
        <w:rPr>
          <w:rFonts w:asciiTheme="minorHAnsi" w:hAnsiTheme="minorHAnsi" w:cstheme="minorHAnsi"/>
          <w:color w:val="000000"/>
        </w:rPr>
        <w:t xml:space="preserve">για </w:t>
      </w:r>
      <w:r w:rsidRPr="000A308D">
        <w:rPr>
          <w:rFonts w:asciiTheme="minorHAnsi" w:hAnsiTheme="minorHAnsi" w:cstheme="minorHAnsi"/>
          <w:color w:val="000000"/>
        </w:rPr>
        <w:t>τη χρήση </w:t>
      </w:r>
      <w:r w:rsidRPr="000A308D">
        <w:rPr>
          <w:rFonts w:asciiTheme="minorHAnsi" w:hAnsiTheme="minorHAnsi" w:cstheme="minorHAnsi"/>
          <w:color w:val="000000"/>
          <w:lang w:val="en-US"/>
        </w:rPr>
        <w:t>POS</w:t>
      </w:r>
      <w:r w:rsidRPr="000A308D">
        <w:rPr>
          <w:rFonts w:asciiTheme="minorHAnsi" w:hAnsiTheme="minorHAnsi" w:cstheme="minorHAnsi"/>
          <w:color w:val="000000"/>
        </w:rPr>
        <w:t> στα περίπτερα με μηδενική προμήθεια προς τις τράπεζες</w:t>
      </w:r>
      <w:r>
        <w:rPr>
          <w:rFonts w:asciiTheme="minorHAnsi" w:hAnsiTheme="minorHAnsi" w:cstheme="minorHAnsi"/>
          <w:color w:val="000000"/>
        </w:rPr>
        <w:t>,</w:t>
      </w:r>
      <w:r w:rsidRPr="000A308D">
        <w:rPr>
          <w:rFonts w:asciiTheme="minorHAnsi" w:hAnsiTheme="minorHAnsi" w:cstheme="minorHAnsi"/>
          <w:color w:val="000000"/>
        </w:rPr>
        <w:t xml:space="preserve"> όπως στα εισιτήρια αστικών συγκοινωνιών</w:t>
      </w:r>
      <w:r>
        <w:rPr>
          <w:rFonts w:ascii="Arial" w:hAnsi="Arial" w:cs="Arial"/>
          <w:color w:val="000000"/>
          <w:sz w:val="26"/>
          <w:szCs w:val="26"/>
        </w:rPr>
        <w:t>.</w:t>
      </w:r>
    </w:p>
    <w:p w:rsidR="008E466F" w:rsidRPr="002233C2" w:rsidRDefault="008E466F" w:rsidP="00CB0CBD">
      <w:pPr>
        <w:spacing w:before="100" w:beforeAutospacing="1" w:after="100" w:afterAutospacing="1" w:line="240" w:lineRule="auto"/>
        <w:rPr>
          <w:rFonts w:cstheme="minorHAnsi"/>
          <w:sz w:val="24"/>
          <w:szCs w:val="24"/>
        </w:rPr>
      </w:pPr>
      <w:r w:rsidRPr="002233C2">
        <w:rPr>
          <w:rFonts w:cstheme="minorHAnsi"/>
          <w:sz w:val="24"/>
          <w:szCs w:val="24"/>
        </w:rPr>
        <w:t>Επισυνάπτ</w:t>
      </w:r>
      <w:r w:rsidR="00CF3AC3" w:rsidRPr="002233C2">
        <w:rPr>
          <w:rFonts w:cstheme="minorHAnsi"/>
          <w:sz w:val="24"/>
          <w:szCs w:val="24"/>
        </w:rPr>
        <w:t>εται η σ</w:t>
      </w:r>
      <w:r w:rsidRPr="002233C2">
        <w:rPr>
          <w:rFonts w:cstheme="minorHAnsi"/>
          <w:sz w:val="24"/>
          <w:szCs w:val="24"/>
        </w:rPr>
        <w:t>χετικ</w:t>
      </w:r>
      <w:r w:rsidR="00CF3AC3" w:rsidRPr="002233C2">
        <w:rPr>
          <w:rFonts w:cstheme="minorHAnsi"/>
          <w:sz w:val="24"/>
          <w:szCs w:val="24"/>
        </w:rPr>
        <w:t>ή</w:t>
      </w:r>
      <w:r w:rsidR="00ED2A2A">
        <w:rPr>
          <w:rFonts w:cstheme="minorHAnsi"/>
          <w:sz w:val="24"/>
          <w:szCs w:val="24"/>
        </w:rPr>
        <w:t xml:space="preserve"> </w:t>
      </w:r>
      <w:r w:rsidR="00625519">
        <w:rPr>
          <w:rFonts w:cstheme="minorHAnsi"/>
          <w:sz w:val="24"/>
          <w:szCs w:val="24"/>
        </w:rPr>
        <w:t>επιστολή</w:t>
      </w:r>
      <w:r w:rsidRPr="002233C2">
        <w:rPr>
          <w:rFonts w:cstheme="minorHAnsi"/>
          <w:sz w:val="24"/>
          <w:szCs w:val="24"/>
        </w:rPr>
        <w:t>.</w:t>
      </w:r>
    </w:p>
    <w:p w:rsidR="00A7264B" w:rsidRPr="002233C2" w:rsidRDefault="00A7264B" w:rsidP="00A7264B">
      <w:pPr>
        <w:spacing w:before="100" w:beforeAutospacing="1" w:after="100" w:afterAutospacing="1" w:line="240" w:lineRule="auto"/>
        <w:rPr>
          <w:rFonts w:eastAsia="Times New Roman" w:cstheme="minorHAnsi"/>
          <w:color w:val="000000"/>
          <w:sz w:val="24"/>
          <w:szCs w:val="24"/>
          <w:lang w:eastAsia="el-GR"/>
        </w:rPr>
      </w:pPr>
      <w:r w:rsidRPr="002233C2">
        <w:rPr>
          <w:rFonts w:eastAsia="Times New Roman" w:cstheme="minorHAnsi"/>
          <w:color w:val="000000"/>
          <w:sz w:val="24"/>
          <w:szCs w:val="24"/>
          <w:lang w:eastAsia="el-GR"/>
        </w:rPr>
        <w:t>Παρακαλούμε για την απάντηση και την ενημέρωσή μας σχετικά με τις ενέργειές σας. </w:t>
      </w:r>
    </w:p>
    <w:p w:rsidR="00A7264B" w:rsidRPr="002233C2" w:rsidRDefault="00A7264B" w:rsidP="000549DD">
      <w:pPr>
        <w:spacing w:before="100" w:beforeAutospacing="1" w:after="100" w:afterAutospacing="1" w:line="240" w:lineRule="auto"/>
        <w:rPr>
          <w:rFonts w:eastAsia="Times New Roman" w:cstheme="minorHAnsi"/>
          <w:color w:val="000000"/>
          <w:sz w:val="24"/>
          <w:szCs w:val="24"/>
          <w:lang w:eastAsia="el-GR"/>
        </w:rPr>
      </w:pPr>
      <w:r w:rsidRPr="002233C2">
        <w:rPr>
          <w:rFonts w:eastAsia="Times New Roman" w:cstheme="minorHAnsi"/>
          <w:b/>
          <w:bCs/>
          <w:color w:val="000000"/>
          <w:sz w:val="24"/>
          <w:szCs w:val="24"/>
          <w:lang w:eastAsia="el-GR"/>
        </w:rPr>
        <w:t>Αθήνα, </w:t>
      </w:r>
      <w:r w:rsidR="000549DD">
        <w:rPr>
          <w:rFonts w:eastAsia="Times New Roman" w:cstheme="minorHAnsi"/>
          <w:b/>
          <w:bCs/>
          <w:color w:val="000000"/>
          <w:sz w:val="24"/>
          <w:szCs w:val="24"/>
          <w:lang w:eastAsia="el-GR"/>
        </w:rPr>
        <w:t>03</w:t>
      </w:r>
      <w:r w:rsidRPr="002233C2">
        <w:rPr>
          <w:rFonts w:eastAsia="Times New Roman" w:cstheme="minorHAnsi"/>
          <w:b/>
          <w:bCs/>
          <w:color w:val="000000"/>
          <w:sz w:val="24"/>
          <w:szCs w:val="24"/>
          <w:lang w:eastAsia="el-GR"/>
        </w:rPr>
        <w:t>-</w:t>
      </w:r>
      <w:r w:rsidR="000549DD">
        <w:rPr>
          <w:rFonts w:eastAsia="Times New Roman" w:cstheme="minorHAnsi"/>
          <w:b/>
          <w:bCs/>
          <w:color w:val="000000"/>
          <w:sz w:val="24"/>
          <w:szCs w:val="24"/>
          <w:lang w:eastAsia="el-GR"/>
        </w:rPr>
        <w:t>10</w:t>
      </w:r>
      <w:r w:rsidRPr="002233C2">
        <w:rPr>
          <w:rFonts w:eastAsia="Times New Roman" w:cstheme="minorHAnsi"/>
          <w:b/>
          <w:bCs/>
          <w:color w:val="000000"/>
          <w:sz w:val="24"/>
          <w:szCs w:val="24"/>
          <w:lang w:eastAsia="el-GR"/>
        </w:rPr>
        <w:t>-202</w:t>
      </w:r>
      <w:r w:rsidR="000549DD">
        <w:rPr>
          <w:rFonts w:eastAsia="Times New Roman" w:cstheme="minorHAnsi"/>
          <w:b/>
          <w:bCs/>
          <w:color w:val="000000"/>
          <w:sz w:val="24"/>
          <w:szCs w:val="24"/>
          <w:lang w:eastAsia="el-GR"/>
        </w:rPr>
        <w:t>2</w:t>
      </w:r>
    </w:p>
    <w:p w:rsidR="00A7264B" w:rsidRPr="002233C2" w:rsidRDefault="00A7264B" w:rsidP="00A7264B">
      <w:pPr>
        <w:spacing w:before="100" w:beforeAutospacing="1" w:after="100" w:afterAutospacing="1" w:line="240" w:lineRule="auto"/>
        <w:jc w:val="center"/>
        <w:rPr>
          <w:rFonts w:eastAsia="Times New Roman" w:cstheme="minorHAnsi"/>
          <w:color w:val="000000"/>
          <w:sz w:val="24"/>
          <w:szCs w:val="24"/>
          <w:lang w:eastAsia="el-GR"/>
        </w:rPr>
      </w:pPr>
      <w:r w:rsidRPr="002233C2">
        <w:rPr>
          <w:rFonts w:eastAsia="Times New Roman" w:cstheme="minorHAnsi"/>
          <w:b/>
          <w:bCs/>
          <w:color w:val="000000"/>
          <w:sz w:val="24"/>
          <w:szCs w:val="24"/>
          <w:lang w:eastAsia="el-GR"/>
        </w:rPr>
        <w:t>Ο</w:t>
      </w:r>
      <w:r w:rsidR="00CE7831">
        <w:rPr>
          <w:rFonts w:eastAsia="Times New Roman" w:cstheme="minorHAnsi"/>
          <w:b/>
          <w:bCs/>
          <w:color w:val="000000"/>
          <w:sz w:val="24"/>
          <w:szCs w:val="24"/>
          <w:lang w:eastAsia="el-GR"/>
        </w:rPr>
        <w:t>ι</w:t>
      </w:r>
      <w:r w:rsidRPr="002233C2">
        <w:rPr>
          <w:rFonts w:eastAsia="Times New Roman" w:cstheme="minorHAnsi"/>
          <w:b/>
          <w:bCs/>
          <w:color w:val="000000"/>
          <w:sz w:val="24"/>
          <w:szCs w:val="24"/>
          <w:lang w:eastAsia="el-GR"/>
        </w:rPr>
        <w:t xml:space="preserve"> καταθέτ</w:t>
      </w:r>
      <w:r w:rsidR="00CE7831">
        <w:rPr>
          <w:rFonts w:eastAsia="Times New Roman" w:cstheme="minorHAnsi"/>
          <w:b/>
          <w:bCs/>
          <w:color w:val="000000"/>
          <w:sz w:val="24"/>
          <w:szCs w:val="24"/>
          <w:lang w:eastAsia="el-GR"/>
        </w:rPr>
        <w:t>οντες</w:t>
      </w:r>
      <w:r w:rsidRPr="002233C2">
        <w:rPr>
          <w:rFonts w:eastAsia="Times New Roman" w:cstheme="minorHAnsi"/>
          <w:b/>
          <w:bCs/>
          <w:color w:val="000000"/>
          <w:sz w:val="24"/>
          <w:szCs w:val="24"/>
          <w:lang w:eastAsia="el-GR"/>
        </w:rPr>
        <w:t xml:space="preserve"> Βουλευτ</w:t>
      </w:r>
      <w:r w:rsidR="00CE7831">
        <w:rPr>
          <w:rFonts w:eastAsia="Times New Roman" w:cstheme="minorHAnsi"/>
          <w:b/>
          <w:bCs/>
          <w:color w:val="000000"/>
          <w:sz w:val="24"/>
          <w:szCs w:val="24"/>
          <w:lang w:eastAsia="el-GR"/>
        </w:rPr>
        <w:t>ές</w:t>
      </w:r>
    </w:p>
    <w:p w:rsidR="00A7264B" w:rsidRDefault="00A7264B" w:rsidP="00A7264B">
      <w:pPr>
        <w:spacing w:before="100" w:beforeAutospacing="1" w:after="100" w:afterAutospacing="1" w:line="240" w:lineRule="auto"/>
        <w:jc w:val="center"/>
        <w:rPr>
          <w:rFonts w:eastAsia="Times New Roman" w:cstheme="minorHAnsi"/>
          <w:b/>
          <w:bCs/>
          <w:color w:val="000000"/>
          <w:sz w:val="24"/>
          <w:szCs w:val="24"/>
          <w:lang w:eastAsia="el-GR"/>
        </w:rPr>
      </w:pPr>
      <w:r w:rsidRPr="002233C2">
        <w:rPr>
          <w:rFonts w:eastAsia="Times New Roman" w:cstheme="minorHAnsi"/>
          <w:b/>
          <w:bCs/>
          <w:color w:val="000000"/>
          <w:sz w:val="24"/>
          <w:szCs w:val="24"/>
          <w:lang w:eastAsia="el-GR"/>
        </w:rPr>
        <w:t>Αλεξιάδης Τρύφων</w:t>
      </w:r>
    </w:p>
    <w:p w:rsidR="00F237C4" w:rsidRDefault="00F237C4" w:rsidP="00F237C4">
      <w:pPr>
        <w:pStyle w:val="Web"/>
        <w:shd w:val="clear" w:color="auto" w:fill="FFFFFF"/>
        <w:spacing w:after="0" w:afterAutospacing="0"/>
        <w:jc w:val="center"/>
        <w:rPr>
          <w:rFonts w:ascii="Helvetica" w:hAnsi="Helvetica" w:cs="Helvetica"/>
          <w:color w:val="212121"/>
          <w:sz w:val="20"/>
          <w:szCs w:val="20"/>
        </w:rPr>
      </w:pPr>
      <w:r>
        <w:rPr>
          <w:rFonts w:ascii="Arial" w:hAnsi="Arial" w:cs="Arial"/>
          <w:b/>
          <w:bCs/>
          <w:color w:val="212121"/>
          <w:sz w:val="36"/>
          <w:szCs w:val="36"/>
        </w:rPr>
        <w:lastRenderedPageBreak/>
        <w:t>ΕΝΩΣΗ ΕΠΑΓΓΕΛΜΑΤΙΩΝ ΠΕΡΙΠΤΕΡΟΥΧΩΝ ΠΕΙΡΑΙΩΣ ΚΑΙ ΠΕΡΙΧΩΡΩΝ</w:t>
      </w:r>
    </w:p>
    <w:p w:rsidR="00F237C4" w:rsidRDefault="00F237C4" w:rsidP="00F237C4">
      <w:pPr>
        <w:pStyle w:val="Web"/>
        <w:shd w:val="clear" w:color="auto" w:fill="FFFFFF"/>
        <w:spacing w:after="284" w:afterAutospacing="0"/>
        <w:jc w:val="center"/>
        <w:rPr>
          <w:rFonts w:ascii="Helvetica" w:hAnsi="Helvetica" w:cs="Helvetica"/>
          <w:color w:val="212121"/>
          <w:sz w:val="20"/>
          <w:szCs w:val="20"/>
        </w:rPr>
      </w:pPr>
      <w:r>
        <w:rPr>
          <w:rFonts w:ascii="Arial" w:hAnsi="Arial" w:cs="Arial"/>
          <w:b/>
          <w:bCs/>
          <w:color w:val="212121"/>
          <w:sz w:val="40"/>
          <w:szCs w:val="40"/>
        </w:rPr>
        <w:t>"Η ΑΓΙΑ ΤΡΙΑΣ"</w:t>
      </w:r>
    </w:p>
    <w:p w:rsidR="00F237C4" w:rsidRDefault="00F237C4" w:rsidP="00F237C4">
      <w:pPr>
        <w:pStyle w:val="Web"/>
        <w:shd w:val="clear" w:color="auto" w:fill="FFFFFF"/>
        <w:jc w:val="center"/>
        <w:rPr>
          <w:rFonts w:ascii="Helvetica" w:hAnsi="Helvetica" w:cs="Helvetica"/>
          <w:color w:val="212121"/>
          <w:sz w:val="20"/>
          <w:szCs w:val="20"/>
        </w:rPr>
      </w:pPr>
      <w:r>
        <w:rPr>
          <w:rFonts w:ascii="Arial" w:hAnsi="Arial" w:cs="Arial"/>
          <w:color w:val="212121"/>
          <w:sz w:val="20"/>
          <w:szCs w:val="20"/>
        </w:rPr>
        <w:t>Κολοκοτρώνη 72  ΤΚ 18535 Πειραιάς – </w:t>
      </w:r>
      <w:r w:rsidRPr="00F237C4">
        <w:rPr>
          <w:rFonts w:ascii="Arial" w:hAnsi="Arial" w:cs="Arial"/>
          <w:color w:val="212121"/>
          <w:sz w:val="20"/>
          <w:szCs w:val="20"/>
        </w:rPr>
        <w:t>2</w:t>
      </w:r>
      <w:r>
        <w:rPr>
          <w:rFonts w:ascii="Arial" w:hAnsi="Arial" w:cs="Arial"/>
          <w:color w:val="212121"/>
          <w:sz w:val="20"/>
          <w:szCs w:val="20"/>
          <w:vertAlign w:val="superscript"/>
        </w:rPr>
        <w:t>ος</w:t>
      </w:r>
      <w:r>
        <w:rPr>
          <w:rFonts w:ascii="Arial" w:hAnsi="Arial" w:cs="Arial"/>
          <w:color w:val="212121"/>
          <w:sz w:val="20"/>
          <w:szCs w:val="20"/>
        </w:rPr>
        <w:t> όροφος Γραφ.</w:t>
      </w:r>
      <w:r w:rsidRPr="00F237C4">
        <w:rPr>
          <w:rFonts w:ascii="Arial" w:hAnsi="Arial" w:cs="Arial"/>
          <w:color w:val="212121"/>
          <w:sz w:val="20"/>
          <w:szCs w:val="20"/>
        </w:rPr>
        <w:t>2</w:t>
      </w:r>
      <w:r>
        <w:rPr>
          <w:rFonts w:ascii="Arial" w:hAnsi="Arial" w:cs="Arial"/>
          <w:color w:val="212121"/>
          <w:sz w:val="20"/>
          <w:szCs w:val="20"/>
        </w:rPr>
        <w:t>0</w:t>
      </w:r>
      <w:r>
        <w:rPr>
          <w:rFonts w:ascii="Arial" w:hAnsi="Arial" w:cs="Arial"/>
          <w:color w:val="212121"/>
          <w:sz w:val="20"/>
          <w:szCs w:val="20"/>
        </w:rPr>
        <w:br/>
        <w:t>Τηλ. / Φαξ 2104133200  –  </w:t>
      </w:r>
      <w:r>
        <w:rPr>
          <w:rFonts w:ascii="Arial" w:hAnsi="Arial" w:cs="Arial"/>
          <w:color w:val="212121"/>
          <w:sz w:val="20"/>
          <w:szCs w:val="20"/>
          <w:lang w:val="en-US"/>
        </w:rPr>
        <w:t>email</w:t>
      </w:r>
      <w:r>
        <w:rPr>
          <w:rFonts w:ascii="Arial" w:hAnsi="Arial" w:cs="Arial"/>
          <w:color w:val="212121"/>
          <w:sz w:val="20"/>
          <w:szCs w:val="20"/>
        </w:rPr>
        <w:t>: </w:t>
      </w:r>
      <w:hyperlink r:id="rId9" w:tgtFrame="_blank" w:history="1">
        <w:r>
          <w:rPr>
            <w:rStyle w:val="-"/>
            <w:rFonts w:ascii="Arial" w:hAnsi="Arial" w:cs="Arial"/>
            <w:sz w:val="20"/>
            <w:szCs w:val="20"/>
          </w:rPr>
          <w:t>enosiagiatrias@yahoo.gr</w:t>
        </w:r>
      </w:hyperlink>
    </w:p>
    <w:p w:rsidR="00F237C4" w:rsidRDefault="00F237C4" w:rsidP="00F237C4">
      <w:pPr>
        <w:pStyle w:val="Web"/>
        <w:shd w:val="clear" w:color="auto" w:fill="FFFFFF"/>
        <w:jc w:val="center"/>
        <w:rPr>
          <w:rFonts w:ascii="Helvetica" w:hAnsi="Helvetica" w:cs="Helvetica"/>
          <w:color w:val="212121"/>
          <w:sz w:val="20"/>
          <w:szCs w:val="20"/>
        </w:rPr>
      </w:pPr>
      <w:r>
        <w:rPr>
          <w:rFonts w:ascii="Arial" w:hAnsi="Arial" w:cs="Arial"/>
          <w:color w:val="000000"/>
          <w:sz w:val="20"/>
          <w:szCs w:val="20"/>
        </w:rPr>
        <w:t>ΑΦΜ 099267094 Α΄ ΠΕΙΡΑΙΑ </w:t>
      </w:r>
      <w:r>
        <w:rPr>
          <w:rFonts w:ascii="Arial" w:hAnsi="Arial" w:cs="Arial"/>
          <w:color w:val="DC2300"/>
          <w:sz w:val="20"/>
          <w:szCs w:val="20"/>
          <w:lang w:val="en-US"/>
        </w:rPr>
        <w:t>www</w:t>
      </w:r>
      <w:r w:rsidRPr="00F237C4">
        <w:rPr>
          <w:rFonts w:ascii="Arial" w:hAnsi="Arial" w:cs="Arial"/>
          <w:color w:val="DC2300"/>
          <w:sz w:val="20"/>
          <w:szCs w:val="20"/>
        </w:rPr>
        <w:t>.</w:t>
      </w:r>
      <w:r>
        <w:rPr>
          <w:rFonts w:ascii="Arial" w:hAnsi="Arial" w:cs="Arial"/>
          <w:color w:val="DC2300"/>
          <w:sz w:val="20"/>
          <w:szCs w:val="20"/>
          <w:lang w:val="en-US"/>
        </w:rPr>
        <w:t>agiatriasperiptera</w:t>
      </w:r>
      <w:r w:rsidRPr="00F237C4">
        <w:rPr>
          <w:rFonts w:ascii="Arial" w:hAnsi="Arial" w:cs="Arial"/>
          <w:color w:val="DC2300"/>
          <w:sz w:val="20"/>
          <w:szCs w:val="20"/>
        </w:rPr>
        <w:t>.</w:t>
      </w:r>
      <w:r>
        <w:rPr>
          <w:rFonts w:ascii="Arial" w:hAnsi="Arial" w:cs="Arial"/>
          <w:color w:val="DC2300"/>
          <w:sz w:val="20"/>
          <w:szCs w:val="20"/>
          <w:lang w:val="en-US"/>
        </w:rPr>
        <w:t>gr</w:t>
      </w:r>
    </w:p>
    <w:p w:rsidR="00F237C4" w:rsidRDefault="00F237C4" w:rsidP="00F237C4">
      <w:pPr>
        <w:pStyle w:val="Web"/>
        <w:shd w:val="clear" w:color="auto" w:fill="FFFFFF"/>
        <w:spacing w:before="102" w:beforeAutospacing="0" w:after="240" w:afterAutospacing="0" w:line="195" w:lineRule="atLeast"/>
        <w:ind w:firstLine="284"/>
        <w:jc w:val="right"/>
        <w:rPr>
          <w:rFonts w:ascii="Helvetica" w:hAnsi="Helvetica" w:cs="Helvetica"/>
          <w:color w:val="212121"/>
          <w:sz w:val="20"/>
          <w:szCs w:val="20"/>
        </w:rPr>
      </w:pPr>
    </w:p>
    <w:p w:rsidR="00F237C4" w:rsidRPr="000549DD" w:rsidRDefault="00F237C4" w:rsidP="00F237C4">
      <w:pPr>
        <w:shd w:val="clear" w:color="auto" w:fill="FFFFFF"/>
        <w:spacing w:line="195" w:lineRule="atLeast"/>
        <w:ind w:firstLine="284"/>
        <w:jc w:val="right"/>
        <w:rPr>
          <w:rFonts w:ascii="Helvetica" w:hAnsi="Helvetica" w:cs="Helvetica"/>
          <w:color w:val="212121"/>
          <w:sz w:val="24"/>
          <w:szCs w:val="24"/>
        </w:rPr>
      </w:pPr>
      <w:r w:rsidRPr="000549DD">
        <w:rPr>
          <w:rFonts w:ascii="Arial" w:hAnsi="Arial" w:cs="Arial"/>
          <w:color w:val="000000"/>
          <w:sz w:val="24"/>
          <w:szCs w:val="24"/>
        </w:rPr>
        <w:t>Πειραιάς, 03/10/2022</w:t>
      </w:r>
    </w:p>
    <w:p w:rsidR="00F237C4" w:rsidRPr="000549DD" w:rsidRDefault="00F237C4" w:rsidP="00F237C4">
      <w:pPr>
        <w:shd w:val="clear" w:color="auto" w:fill="FFFFFF"/>
        <w:spacing w:line="195" w:lineRule="atLeast"/>
        <w:ind w:firstLine="284"/>
        <w:jc w:val="right"/>
        <w:rPr>
          <w:rFonts w:ascii="Helvetica" w:hAnsi="Helvetica" w:cs="Helvetica"/>
          <w:color w:val="212121"/>
          <w:sz w:val="24"/>
          <w:szCs w:val="24"/>
        </w:rPr>
      </w:pP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color w:val="000000"/>
        </w:rPr>
        <w:t>Μετά από πρόσφατη πληθώρα δημοσιευμάτων, περί υποχρέωσης χρήσης </w:t>
      </w:r>
      <w:r w:rsidRPr="000549DD">
        <w:rPr>
          <w:rFonts w:ascii="Arial" w:hAnsi="Arial" w:cs="Arial"/>
          <w:color w:val="000000"/>
          <w:lang w:val="en-US"/>
        </w:rPr>
        <w:t>POS</w:t>
      </w:r>
      <w:r w:rsidRPr="000549DD">
        <w:rPr>
          <w:rFonts w:ascii="Arial" w:hAnsi="Arial" w:cs="Arial"/>
          <w:color w:val="000000"/>
        </w:rPr>
        <w:t> και στα έως τώρα εξαιρούμενα επαγγέλματα, από 1/1/2023, θα θέλαμε να καταθέσουμε τα παρακάτω:</w:t>
      </w:r>
    </w:p>
    <w:p w:rsidR="00F237C4" w:rsidRPr="00C922B4" w:rsidRDefault="00F237C4" w:rsidP="00C922B4">
      <w:pPr>
        <w:pStyle w:val="Web"/>
        <w:numPr>
          <w:ilvl w:val="0"/>
          <w:numId w:val="11"/>
        </w:numPr>
        <w:shd w:val="clear" w:color="auto" w:fill="FFFFFF"/>
        <w:spacing w:before="0" w:beforeAutospacing="0" w:after="0" w:afterAutospacing="0" w:line="195" w:lineRule="atLeast"/>
        <w:rPr>
          <w:rFonts w:ascii="Helvetica" w:hAnsi="Helvetica" w:cs="Helvetica"/>
          <w:color w:val="212121"/>
        </w:rPr>
      </w:pPr>
      <w:r w:rsidRPr="000549DD">
        <w:rPr>
          <w:rFonts w:ascii="Arial" w:hAnsi="Arial" w:cs="Arial"/>
          <w:color w:val="000000"/>
        </w:rPr>
        <w:t>Με προηγούμενες παρεμβάσεις μας προς τα συναρμόδια Υπουργεία, καταφέραμε και εξαιρεθήκαμε από την υποχρέωση χρήσης </w:t>
      </w:r>
      <w:r w:rsidRPr="000549DD">
        <w:rPr>
          <w:rFonts w:ascii="Arial" w:hAnsi="Arial" w:cs="Arial"/>
          <w:color w:val="000000"/>
          <w:lang w:val="en-US"/>
        </w:rPr>
        <w:t>POS</w:t>
      </w:r>
      <w:r w:rsidRPr="000549DD">
        <w:rPr>
          <w:rFonts w:ascii="Arial" w:hAnsi="Arial" w:cs="Arial"/>
          <w:color w:val="000000"/>
        </w:rPr>
        <w:t>, όταν αποδείξαμε πως η χρήση πληρωμής με τραπεζικές κάρτες εξανεμίζεται το ελάχιστο κέρδος μας.</w:t>
      </w:r>
    </w:p>
    <w:p w:rsidR="00C922B4" w:rsidRPr="000549DD" w:rsidRDefault="00C922B4" w:rsidP="00C922B4">
      <w:pPr>
        <w:pStyle w:val="Web"/>
        <w:shd w:val="clear" w:color="auto" w:fill="FFFFFF"/>
        <w:spacing w:before="0" w:beforeAutospacing="0" w:after="0" w:afterAutospacing="0" w:line="195" w:lineRule="atLeast"/>
        <w:ind w:left="1440"/>
        <w:rPr>
          <w:rFonts w:ascii="Helvetica" w:hAnsi="Helvetica" w:cs="Helvetica"/>
          <w:color w:val="212121"/>
        </w:rPr>
      </w:pPr>
    </w:p>
    <w:p w:rsidR="00F237C4" w:rsidRPr="00C922B4" w:rsidRDefault="00F237C4" w:rsidP="00C922B4">
      <w:pPr>
        <w:pStyle w:val="Web"/>
        <w:numPr>
          <w:ilvl w:val="0"/>
          <w:numId w:val="11"/>
        </w:numPr>
        <w:shd w:val="clear" w:color="auto" w:fill="FFFFFF"/>
        <w:spacing w:before="0" w:beforeAutospacing="0" w:after="0" w:afterAutospacing="0" w:line="195" w:lineRule="atLeast"/>
        <w:ind w:left="1434" w:hanging="357"/>
        <w:rPr>
          <w:rFonts w:ascii="Helvetica" w:hAnsi="Helvetica" w:cs="Helvetica"/>
          <w:color w:val="212121"/>
        </w:rPr>
      </w:pPr>
      <w:r w:rsidRPr="000549DD">
        <w:rPr>
          <w:rFonts w:ascii="Arial" w:hAnsi="Arial" w:cs="Arial"/>
          <w:color w:val="000000"/>
        </w:rPr>
        <w:t>Δεν έχει αλλάξει τίποτα προς το καλύτερο ως προς την κερδοφορία μας από την πώληση του 80% -90% των προϊόντων μας, το οποίο απαρτίζεται κυρίως από καπνικά προϊόντα, κάρτες κινητής τηλεφωνίας, έντυπος Τύπος κ.λ.π. όταν το ποσοστό κέρδους μας κυμαίνεται από 0,25% στις κάρτες κινητής τηλεφωνίας 5% στον Τύπο και 3,5% έως 4,5% στα καπνικά προϊόντα.</w:t>
      </w:r>
    </w:p>
    <w:p w:rsidR="00C922B4" w:rsidRPr="000549DD" w:rsidRDefault="00C922B4" w:rsidP="00C922B4">
      <w:pPr>
        <w:pStyle w:val="Web"/>
        <w:shd w:val="clear" w:color="auto" w:fill="FFFFFF"/>
        <w:spacing w:before="0" w:beforeAutospacing="0" w:after="0" w:afterAutospacing="0" w:line="195" w:lineRule="atLeast"/>
        <w:ind w:left="1434"/>
        <w:rPr>
          <w:rFonts w:ascii="Helvetica" w:hAnsi="Helvetica" w:cs="Helvetica"/>
          <w:color w:val="212121"/>
        </w:rPr>
      </w:pPr>
    </w:p>
    <w:p w:rsidR="000549DD" w:rsidRPr="000549DD" w:rsidRDefault="00F237C4" w:rsidP="00C922B4">
      <w:pPr>
        <w:pStyle w:val="Web"/>
        <w:numPr>
          <w:ilvl w:val="0"/>
          <w:numId w:val="11"/>
        </w:numPr>
        <w:shd w:val="clear" w:color="auto" w:fill="FFFFFF"/>
        <w:spacing w:before="0" w:beforeAutospacing="0" w:after="0" w:afterAutospacing="0" w:line="195" w:lineRule="atLeast"/>
        <w:ind w:left="1434" w:hanging="357"/>
        <w:rPr>
          <w:rFonts w:ascii="Helvetica" w:hAnsi="Helvetica" w:cs="Helvetica"/>
          <w:color w:val="212121"/>
        </w:rPr>
      </w:pPr>
      <w:r w:rsidRPr="000549DD">
        <w:rPr>
          <w:rFonts w:ascii="Arial" w:hAnsi="Arial" w:cs="Arial"/>
          <w:color w:val="000000"/>
        </w:rPr>
        <w:t>Για την πώληση εισιτηρίων αστικών συγκοινωνιών, όπου επίσης το κέρδος μας είναι χαμηλό 4%, </w:t>
      </w:r>
      <w:r w:rsidRPr="000549DD">
        <w:rPr>
          <w:rFonts w:ascii="Arial" w:hAnsi="Arial" w:cs="Arial"/>
          <w:b/>
          <w:bCs/>
          <w:color w:val="000000"/>
        </w:rPr>
        <w:t>την επιβάρυνση της τραπεζικής προμήθειας την έχει επωμιστεί ο ΟΑΣΑ και δεν εμπλεκόμαστε σε τραπεζικές προμήθειες παρά την χρήση </w:t>
      </w:r>
      <w:r w:rsidRPr="000549DD">
        <w:rPr>
          <w:rFonts w:ascii="Arial" w:hAnsi="Arial" w:cs="Arial"/>
          <w:b/>
          <w:bCs/>
          <w:color w:val="000000"/>
          <w:lang w:val="en-US"/>
        </w:rPr>
        <w:t>POS</w:t>
      </w:r>
      <w:r w:rsidRPr="000549DD">
        <w:rPr>
          <w:rFonts w:ascii="Arial" w:hAnsi="Arial" w:cs="Arial"/>
          <w:b/>
          <w:bCs/>
          <w:color w:val="000000"/>
        </w:rPr>
        <w:t>!!!</w:t>
      </w:r>
    </w:p>
    <w:p w:rsidR="000549DD" w:rsidRPr="000549DD" w:rsidRDefault="000549DD" w:rsidP="000549DD">
      <w:pPr>
        <w:pStyle w:val="Web"/>
        <w:shd w:val="clear" w:color="auto" w:fill="FFFFFF"/>
        <w:spacing w:before="0" w:beforeAutospacing="0" w:after="0" w:afterAutospacing="0" w:line="195" w:lineRule="atLeast"/>
        <w:ind w:left="1440"/>
        <w:rPr>
          <w:rFonts w:ascii="Helvetica" w:hAnsi="Helvetica" w:cs="Helvetica"/>
          <w:color w:val="212121"/>
        </w:rPr>
      </w:pPr>
    </w:p>
    <w:p w:rsidR="000549DD" w:rsidRPr="000549DD" w:rsidRDefault="00F237C4" w:rsidP="000549DD">
      <w:pPr>
        <w:pStyle w:val="Web"/>
        <w:numPr>
          <w:ilvl w:val="0"/>
          <w:numId w:val="11"/>
        </w:numPr>
        <w:shd w:val="clear" w:color="auto" w:fill="FFFFFF"/>
        <w:spacing w:before="0" w:beforeAutospacing="0" w:after="0" w:afterAutospacing="0" w:line="195" w:lineRule="atLeast"/>
        <w:ind w:left="1434" w:hanging="357"/>
        <w:rPr>
          <w:rFonts w:ascii="Helvetica" w:hAnsi="Helvetica" w:cs="Helvetica"/>
          <w:color w:val="212121"/>
        </w:rPr>
      </w:pPr>
      <w:r w:rsidRPr="000549DD">
        <w:rPr>
          <w:rFonts w:ascii="Arial" w:hAnsi="Arial" w:cs="Arial"/>
          <w:color w:val="000000"/>
        </w:rPr>
        <w:t>Χρόνια «φωνάζουμε» για την καταστρατήγηση του Άρθρου 1 παράγραφο α) του Νόμου υπ’ αριθμό 3959/11 (ΦΕΚ Α΄93/20.4.2011) Προστασία του ελεύθερου ανταγωνισμού,</w:t>
      </w:r>
      <w:r w:rsidRPr="000549DD">
        <w:rPr>
          <w:rFonts w:ascii="Arial" w:hAnsi="Arial" w:cs="Arial"/>
          <w:color w:val="212121"/>
        </w:rPr>
        <w:t> </w:t>
      </w:r>
      <w:r w:rsidRPr="000549DD">
        <w:rPr>
          <w:rFonts w:ascii="Arial" w:hAnsi="Arial" w:cs="Arial"/>
          <w:color w:val="000000"/>
        </w:rPr>
        <w:t>α) </w:t>
      </w:r>
      <w:r w:rsidRPr="000549DD">
        <w:rPr>
          <w:rFonts w:ascii="Arial" w:hAnsi="Arial" w:cs="Arial"/>
          <w:color w:val="000000"/>
          <w:u w:val="single"/>
        </w:rPr>
        <w:t>στον άμεσο ή έμμεσο καθορισμό των τιμών αγοράς ή πώλησης ή άλλων όρων συναλλαγής</w:t>
      </w:r>
      <w:r w:rsidRPr="000549DD">
        <w:rPr>
          <w:rFonts w:ascii="Arial" w:hAnsi="Arial" w:cs="Arial"/>
          <w:color w:val="000000"/>
        </w:rPr>
        <w:t>», όταν στα παραπάνω αναφερόμενα προϊόντα και τα οποία αποτελούν το 80% του τζίρου μας, </w:t>
      </w:r>
      <w:r w:rsidRPr="000549DD">
        <w:rPr>
          <w:rFonts w:ascii="Arial" w:hAnsi="Arial" w:cs="Arial"/>
          <w:b/>
          <w:bCs/>
          <w:color w:val="000000"/>
        </w:rPr>
        <w:t>μας επιβάλλεται τόσο η τιμή αγοράς όσο και η τιμή πώλησης!!!! </w:t>
      </w:r>
      <w:r w:rsidRPr="000549DD">
        <w:rPr>
          <w:rFonts w:ascii="Arial" w:hAnsi="Arial" w:cs="Arial"/>
          <w:color w:val="000000"/>
        </w:rPr>
        <w:t>Καμία παρέμβαση της πολιτείας</w:t>
      </w:r>
    </w:p>
    <w:p w:rsidR="000549DD" w:rsidRPr="000549DD" w:rsidRDefault="000549DD" w:rsidP="000549DD">
      <w:pPr>
        <w:pStyle w:val="Web"/>
        <w:shd w:val="clear" w:color="auto" w:fill="FFFFFF"/>
        <w:spacing w:before="0" w:beforeAutospacing="0" w:after="0" w:afterAutospacing="0" w:line="195" w:lineRule="atLeast"/>
        <w:ind w:left="1434"/>
        <w:rPr>
          <w:rFonts w:ascii="Helvetica" w:hAnsi="Helvetica" w:cs="Helvetica"/>
          <w:color w:val="212121"/>
        </w:rPr>
      </w:pPr>
    </w:p>
    <w:p w:rsidR="000549DD" w:rsidRPr="000549DD" w:rsidRDefault="00F237C4" w:rsidP="000549DD">
      <w:pPr>
        <w:pStyle w:val="Web"/>
        <w:numPr>
          <w:ilvl w:val="0"/>
          <w:numId w:val="11"/>
        </w:numPr>
        <w:shd w:val="clear" w:color="auto" w:fill="FFFFFF"/>
        <w:spacing w:before="0" w:beforeAutospacing="0" w:after="0" w:afterAutospacing="0" w:line="195" w:lineRule="atLeast"/>
        <w:ind w:left="1434" w:hanging="357"/>
        <w:rPr>
          <w:rFonts w:ascii="Helvetica" w:hAnsi="Helvetica" w:cs="Helvetica"/>
          <w:color w:val="212121"/>
        </w:rPr>
      </w:pPr>
      <w:r w:rsidRPr="000549DD">
        <w:rPr>
          <w:rFonts w:ascii="Arial" w:hAnsi="Arial" w:cs="Arial"/>
          <w:color w:val="000000"/>
        </w:rPr>
        <w:t>Καμία εφαρμογή του ΚΑΝΟΝΙΣΜΟΥ (ΕΕ) 2015/751 ΤΟΥ ΕΥΡΩΠΑΪΚΟΥ ΚΟΙΝΟΒΟΥΛΙΟΥ ΚΑΙ ΤΟΥ ΣΥΜΒΟΥΛΙΟΥ της 29ης Απριλίου 2015 σχετικά με τις διατραπεζικές προμήθειες για πράξεις πληρωμών με κάρτες, όπου προβλέπεται ως ανώτατη προμήθεια… « </w:t>
      </w:r>
      <w:r w:rsidRPr="000549DD">
        <w:rPr>
          <w:rFonts w:ascii="Arial" w:hAnsi="Arial" w:cs="Arial"/>
          <w:i/>
          <w:iCs/>
          <w:color w:val="212121"/>
        </w:rPr>
        <w:t>ΚΕΦΑΛΑΙΟ II ΔΙΑΤΡΑΠΕΖΙΚΕΣ ΠΡΟΜΗΘΕΙΕΣ Άρθρο 3 Διατραπεζικές προμήθειες για τις συναλλαγές με καταναλωτικές χρεωστικές κάρτες 1. Οι πάροχοι υπηρεσιών πληρωμών δεν πρέπει να προσφέρουν ή να απαιτούν διατραπεζική προμήθεια ανά συναλλαγή που να υπερβαίνει το 0,2 % της αξίας της συναλλαγής για οποιαδήποτε συναλλαγή με χρεωστική κάρτα».</w:t>
      </w:r>
      <w:r w:rsidRPr="000549DD">
        <w:rPr>
          <w:rFonts w:ascii="Arial" w:hAnsi="Arial" w:cs="Arial"/>
          <w:color w:val="212121"/>
        </w:rPr>
        <w:t> </w:t>
      </w:r>
      <w:r w:rsidRPr="000549DD">
        <w:rPr>
          <w:rFonts w:ascii="Arial" w:hAnsi="Arial" w:cs="Arial"/>
          <w:color w:val="000000"/>
        </w:rPr>
        <w:t>Παρά ταύτα, οι τραπεζικές προμήθειες</w:t>
      </w:r>
      <w:r w:rsidRPr="000549DD">
        <w:rPr>
          <w:rFonts w:ascii="Arial" w:hAnsi="Arial" w:cs="Arial"/>
          <w:color w:val="212121"/>
        </w:rPr>
        <w:t> </w:t>
      </w:r>
      <w:r w:rsidRPr="000549DD">
        <w:rPr>
          <w:rFonts w:ascii="Arial" w:hAnsi="Arial" w:cs="Arial"/>
          <w:color w:val="000000"/>
        </w:rPr>
        <w:t>ακόμη και σήμερα, είναι πολλαπλάσιες</w:t>
      </w:r>
      <w:r w:rsidRPr="000549DD">
        <w:rPr>
          <w:rFonts w:ascii="Arial" w:hAnsi="Arial" w:cs="Arial"/>
          <w:color w:val="212121"/>
        </w:rPr>
        <w:t> </w:t>
      </w:r>
      <w:r w:rsidRPr="000549DD">
        <w:rPr>
          <w:rFonts w:ascii="Arial" w:hAnsi="Arial" w:cs="Arial"/>
          <w:color w:val="000000"/>
        </w:rPr>
        <w:t>των παραπάνω δεσμευτικών περιθωρίων!!!</w:t>
      </w:r>
    </w:p>
    <w:p w:rsidR="000549DD" w:rsidRPr="000549DD" w:rsidRDefault="000549DD" w:rsidP="000549DD">
      <w:pPr>
        <w:pStyle w:val="Web"/>
        <w:shd w:val="clear" w:color="auto" w:fill="FFFFFF"/>
        <w:spacing w:before="0" w:beforeAutospacing="0" w:after="0" w:afterAutospacing="0" w:line="195" w:lineRule="atLeast"/>
        <w:rPr>
          <w:rFonts w:ascii="Helvetica" w:hAnsi="Helvetica" w:cs="Helvetica"/>
          <w:color w:val="212121"/>
        </w:rPr>
      </w:pPr>
    </w:p>
    <w:p w:rsidR="000549DD" w:rsidRPr="000549DD" w:rsidRDefault="00F237C4" w:rsidP="000549DD">
      <w:pPr>
        <w:pStyle w:val="Web"/>
        <w:numPr>
          <w:ilvl w:val="0"/>
          <w:numId w:val="11"/>
        </w:numPr>
        <w:shd w:val="clear" w:color="auto" w:fill="FFFFFF"/>
        <w:spacing w:before="0" w:beforeAutospacing="0" w:after="0" w:afterAutospacing="0" w:line="195" w:lineRule="atLeast"/>
        <w:ind w:left="1434" w:hanging="357"/>
        <w:rPr>
          <w:rFonts w:ascii="Helvetica" w:hAnsi="Helvetica" w:cs="Helvetica"/>
          <w:color w:val="212121"/>
        </w:rPr>
      </w:pPr>
      <w:r w:rsidRPr="000549DD">
        <w:rPr>
          <w:rFonts w:ascii="Arial" w:hAnsi="Arial" w:cs="Arial"/>
          <w:color w:val="000000"/>
        </w:rPr>
        <w:t xml:space="preserve">Από αρχής της οικονομικής κρίσης στη χώρα μας, πάνω από το 50% των περιπτέρων έχει κλείσει λόγο ελαχιστοποίησης των περιθωρίων κέρδους μας. Στη συνέχεια με την υγειονομική κρίση, επίσης έκλεισε μεγάλος αριθμός περιπτέρων. </w:t>
      </w:r>
      <w:r w:rsidRPr="000549DD">
        <w:rPr>
          <w:rFonts w:ascii="Arial" w:hAnsi="Arial" w:cs="Arial"/>
          <w:color w:val="000000"/>
        </w:rPr>
        <w:lastRenderedPageBreak/>
        <w:t>Τώρα με την ενεργειακή κρίση και παρά την συνεχόμενη μείωση της κερδοφορίας μας, έχουμε δυσανάλογη αύξηση του κόστους λειτουργίας μας. Πόσα μικρομάγαζα και περίπτερα τα οποία είναι κατά κανόνα οικογενειακές επιχειρήσεις θα αντέξουν τις παραπάνω περιγραφόμενες καταστάσεις</w:t>
      </w:r>
    </w:p>
    <w:p w:rsidR="000549DD" w:rsidRPr="000549DD" w:rsidRDefault="000549DD" w:rsidP="000549DD">
      <w:pPr>
        <w:pStyle w:val="Web"/>
        <w:shd w:val="clear" w:color="auto" w:fill="FFFFFF"/>
        <w:spacing w:before="0" w:beforeAutospacing="0" w:after="0" w:afterAutospacing="0" w:line="195" w:lineRule="atLeast"/>
        <w:rPr>
          <w:rFonts w:ascii="Helvetica" w:hAnsi="Helvetica" w:cs="Helvetica"/>
          <w:color w:val="212121"/>
        </w:rPr>
      </w:pPr>
    </w:p>
    <w:p w:rsidR="00F237C4" w:rsidRPr="000549DD" w:rsidRDefault="00F237C4" w:rsidP="000549DD">
      <w:pPr>
        <w:pStyle w:val="Web"/>
        <w:numPr>
          <w:ilvl w:val="0"/>
          <w:numId w:val="11"/>
        </w:numPr>
        <w:shd w:val="clear" w:color="auto" w:fill="FFFFFF"/>
        <w:spacing w:before="0" w:beforeAutospacing="0" w:after="0" w:afterAutospacing="0" w:line="195" w:lineRule="atLeast"/>
        <w:ind w:left="1434" w:hanging="357"/>
        <w:rPr>
          <w:rFonts w:ascii="Helvetica" w:hAnsi="Helvetica" w:cs="Helvetica"/>
          <w:color w:val="212121"/>
        </w:rPr>
      </w:pPr>
      <w:r w:rsidRPr="000549DD">
        <w:rPr>
          <w:rFonts w:ascii="Arial" w:hAnsi="Arial" w:cs="Arial"/>
          <w:color w:val="000000"/>
        </w:rPr>
        <w:t>Για να γίνει κατανοητή η ζημία που θα επιβαρυνθεί το περίπτερο σε περίπτωση υποχρέωσης χρήσης </w:t>
      </w:r>
      <w:r w:rsidRPr="000549DD">
        <w:rPr>
          <w:rFonts w:ascii="Arial" w:hAnsi="Arial" w:cs="Arial"/>
          <w:color w:val="000000"/>
          <w:lang w:val="en-US"/>
        </w:rPr>
        <w:t>POS</w:t>
      </w:r>
      <w:r w:rsidRPr="000549DD">
        <w:rPr>
          <w:rFonts w:ascii="Arial" w:hAnsi="Arial" w:cs="Arial"/>
          <w:color w:val="000000"/>
        </w:rPr>
        <w:t>, σας παραθέτουμε τον παρακάτω πίνακα πραγματικών δεδομένων.</w:t>
      </w:r>
    </w:p>
    <w:p w:rsidR="000549DD" w:rsidRPr="000549DD" w:rsidRDefault="000549DD" w:rsidP="000549DD">
      <w:pPr>
        <w:pStyle w:val="Web"/>
        <w:shd w:val="clear" w:color="auto" w:fill="FFFFFF"/>
        <w:spacing w:before="0" w:beforeAutospacing="0" w:after="0" w:afterAutospacing="0" w:line="195" w:lineRule="atLeast"/>
        <w:rPr>
          <w:rFonts w:ascii="Helvetica" w:hAnsi="Helvetica" w:cs="Helvetica"/>
          <w:color w:val="212121"/>
        </w:rPr>
      </w:pPr>
    </w:p>
    <w:p w:rsidR="00F237C4" w:rsidRPr="000549DD" w:rsidRDefault="00465045" w:rsidP="000549DD">
      <w:pPr>
        <w:shd w:val="clear" w:color="auto" w:fill="FFFFFF"/>
        <w:jc w:val="center"/>
        <w:rPr>
          <w:rFonts w:ascii="Helvetica" w:hAnsi="Helvetica" w:cs="Helvetica"/>
          <w:color w:val="212121"/>
          <w:sz w:val="24"/>
          <w:szCs w:val="24"/>
        </w:rPr>
      </w:pPr>
      <w:r w:rsidRPr="000549DD">
        <w:rPr>
          <w:rFonts w:ascii="Helvetica" w:hAnsi="Helvetica" w:cs="Helvetica"/>
          <w:noProof/>
          <w:color w:val="212121"/>
          <w:sz w:val="24"/>
          <w:szCs w:val="24"/>
          <w:lang w:eastAsia="el-GR"/>
        </w:rPr>
        <w:drawing>
          <wp:inline distT="0" distB="0" distL="0" distR="0">
            <wp:extent cx="5267325" cy="15811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67325" cy="1581150"/>
                    </a:xfrm>
                    <a:prstGeom prst="rect">
                      <a:avLst/>
                    </a:prstGeom>
                    <a:noFill/>
                    <a:ln w="9525">
                      <a:noFill/>
                      <a:miter lim="800000"/>
                      <a:headEnd/>
                      <a:tailEnd/>
                    </a:ln>
                  </pic:spPr>
                </pic:pic>
              </a:graphicData>
            </a:graphic>
          </wp:inline>
        </w:drawing>
      </w:r>
    </w:p>
    <w:p w:rsidR="00F237C4" w:rsidRPr="000549DD" w:rsidRDefault="00F237C4" w:rsidP="00F237C4">
      <w:pPr>
        <w:pStyle w:val="Web"/>
        <w:shd w:val="clear" w:color="auto" w:fill="FFFFFF"/>
        <w:spacing w:after="0" w:afterAutospacing="0"/>
        <w:rPr>
          <w:rFonts w:ascii="Helvetica" w:hAnsi="Helvetica" w:cs="Helvetica"/>
          <w:color w:val="212121"/>
        </w:rPr>
      </w:pP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color w:val="000000"/>
        </w:rPr>
        <w:t>Από το παράδειγμα του σχετικού πίνακα, στα </w:t>
      </w:r>
      <w:r w:rsidRPr="000549DD">
        <w:rPr>
          <w:rFonts w:ascii="Arial" w:hAnsi="Arial" w:cs="Arial"/>
          <w:b/>
          <w:bCs/>
          <w:color w:val="000000"/>
        </w:rPr>
        <w:t>Σύνολα,</w:t>
      </w:r>
      <w:r w:rsidRPr="000549DD">
        <w:rPr>
          <w:rFonts w:ascii="Arial" w:hAnsi="Arial" w:cs="Arial"/>
          <w:color w:val="000000"/>
        </w:rPr>
        <w:t> από τα </w:t>
      </w:r>
      <w:r w:rsidRPr="000549DD">
        <w:rPr>
          <w:rFonts w:ascii="Arial" w:hAnsi="Arial" w:cs="Arial"/>
          <w:b/>
          <w:bCs/>
          <w:color w:val="000000"/>
        </w:rPr>
        <w:t>0,50€</w:t>
      </w:r>
      <w:r w:rsidRPr="000549DD">
        <w:rPr>
          <w:rFonts w:ascii="Arial" w:hAnsi="Arial" w:cs="Arial"/>
          <w:color w:val="000000"/>
        </w:rPr>
        <w:t> κέρδος του λιανοπωλητή, η τράπεζα θα παίρνει τα </w:t>
      </w:r>
      <w:r w:rsidRPr="000549DD">
        <w:rPr>
          <w:rFonts w:ascii="Arial" w:hAnsi="Arial" w:cs="Arial"/>
          <w:b/>
          <w:bCs/>
          <w:color w:val="000000"/>
        </w:rPr>
        <w:t>0,26€.</w:t>
      </w: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b/>
          <w:bCs/>
          <w:color w:val="000000"/>
          <w:u w:val="single"/>
        </w:rPr>
        <w:t>Δηλαδή, με την υποχρεωτική χρήση </w:t>
      </w:r>
      <w:r w:rsidRPr="000549DD">
        <w:rPr>
          <w:rFonts w:ascii="Arial" w:hAnsi="Arial" w:cs="Arial"/>
          <w:b/>
          <w:bCs/>
          <w:color w:val="000000"/>
          <w:u w:val="single"/>
          <w:lang w:val="en-US"/>
        </w:rPr>
        <w:t>POS</w:t>
      </w:r>
      <w:r w:rsidRPr="000549DD">
        <w:rPr>
          <w:rFonts w:ascii="Arial" w:hAnsi="Arial" w:cs="Arial"/>
          <w:b/>
          <w:bCs/>
          <w:color w:val="000000"/>
          <w:u w:val="single"/>
        </w:rPr>
        <w:t>,  η τράπεζα θα πάρει το 51% των κερδών μου καθαρό, και υπολείπεται το 49% για το περίπτερο και μάλιστα μεικτό!!!</w:t>
      </w: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b/>
          <w:bCs/>
          <w:color w:val="000000"/>
          <w:u w:val="single"/>
        </w:rPr>
        <w:t>Δηλαδή, θα μας ορίσουνε τις τράπεζες κάτι παραπάνω από συνεταίρους!!!</w:t>
      </w: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b/>
          <w:bCs/>
          <w:color w:val="000000"/>
          <w:u w:val="single"/>
        </w:rPr>
        <w:t>Δεν είμαστε ένα οποιοδήποτε εμπορικό κατάστημα να δουλεύουμε με 100%, 150% κλπ ποσοστού κέρδους έτσι ώστε και να πάρει και το 1% η τράπεζα δεν «τρέχει τίποτα»!!!</w:t>
      </w: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b/>
          <w:bCs/>
          <w:color w:val="000000"/>
          <w:u w:val="single"/>
        </w:rPr>
        <w:t>Παλεύουμε καθημερινά στο πεζοδρόμιο με την όποια επικινδυνότητα, κάνοντας εμπορικές συναλλαγές και κερδίζοντας σεντς για την επιβίωσή μας. Τα σεντς αυτά τυγχάνουν φοροδιαφυγής, όταν στην πλειοψηφία των προϊόντων είναι με 0% ΦΠΑ και ο Ε.Φ.Κ. προ πληρωμένος;</w:t>
      </w: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color w:val="000000"/>
          <w:u w:val="single"/>
        </w:rPr>
        <w:t>Κατόπιν όλων των παραπάνω πραγματικών δεδομένων, </w:t>
      </w:r>
      <w:r w:rsidRPr="000549DD">
        <w:rPr>
          <w:rFonts w:ascii="Arial" w:hAnsi="Arial" w:cs="Arial"/>
          <w:b/>
          <w:bCs/>
          <w:color w:val="000000"/>
          <w:u w:val="single"/>
        </w:rPr>
        <w:t>λέμε ΝΑΙ στη υποχρεωτική χρήση </w:t>
      </w:r>
      <w:r w:rsidRPr="000549DD">
        <w:rPr>
          <w:rFonts w:ascii="Arial" w:hAnsi="Arial" w:cs="Arial"/>
          <w:b/>
          <w:bCs/>
          <w:color w:val="000000"/>
          <w:u w:val="single"/>
          <w:lang w:val="en-US"/>
        </w:rPr>
        <w:t>POS</w:t>
      </w:r>
      <w:r w:rsidRPr="000549DD">
        <w:rPr>
          <w:rFonts w:ascii="Arial" w:hAnsi="Arial" w:cs="Arial"/>
          <w:b/>
          <w:bCs/>
          <w:color w:val="000000"/>
          <w:u w:val="single"/>
        </w:rPr>
        <w:t>, όταν γίνεται:</w:t>
      </w:r>
    </w:p>
    <w:p w:rsidR="00F237C4" w:rsidRPr="000549DD" w:rsidRDefault="00F237C4" w:rsidP="00F237C4">
      <w:pPr>
        <w:pStyle w:val="Web"/>
        <w:numPr>
          <w:ilvl w:val="0"/>
          <w:numId w:val="8"/>
        </w:numPr>
        <w:shd w:val="clear" w:color="auto" w:fill="FFFFFF"/>
        <w:spacing w:before="102" w:beforeAutospacing="0" w:line="195" w:lineRule="atLeast"/>
        <w:rPr>
          <w:rFonts w:ascii="Helvetica" w:hAnsi="Helvetica" w:cs="Helvetica"/>
          <w:color w:val="212121"/>
        </w:rPr>
      </w:pPr>
      <w:r w:rsidRPr="000549DD">
        <w:rPr>
          <w:rFonts w:ascii="Arial" w:hAnsi="Arial" w:cs="Arial"/>
          <w:color w:val="000000"/>
        </w:rPr>
        <w:t>Παρέμβαση της πολιτείας για την ορθή λειτουργία της ελεύθερης αγοράς, με την μή επιβολή τιμής αγοράς όσο και τιμής πώλησης.</w:t>
      </w:r>
    </w:p>
    <w:p w:rsidR="00F237C4" w:rsidRPr="000549DD" w:rsidRDefault="00F237C4" w:rsidP="00F237C4">
      <w:pPr>
        <w:pStyle w:val="Web"/>
        <w:numPr>
          <w:ilvl w:val="0"/>
          <w:numId w:val="8"/>
        </w:numPr>
        <w:shd w:val="clear" w:color="auto" w:fill="FFFFFF"/>
        <w:spacing w:before="102" w:beforeAutospacing="0" w:line="195" w:lineRule="atLeast"/>
        <w:rPr>
          <w:rFonts w:ascii="Helvetica" w:hAnsi="Helvetica" w:cs="Helvetica"/>
          <w:color w:val="212121"/>
        </w:rPr>
      </w:pPr>
      <w:r w:rsidRPr="000549DD">
        <w:rPr>
          <w:rFonts w:ascii="Arial" w:hAnsi="Arial" w:cs="Arial"/>
          <w:color w:val="000000"/>
        </w:rPr>
        <w:t>Παρέμβαση της πολιτείας για την εφαρμογή του Κανονισμού 751/2015 της ΕΕ ως προς την ανώτατη προμήθεια των τραπεζών από τις εμπορικές συναλλαγές με χρήση </w:t>
      </w:r>
      <w:r w:rsidRPr="000549DD">
        <w:rPr>
          <w:rFonts w:ascii="Arial" w:hAnsi="Arial" w:cs="Arial"/>
          <w:color w:val="000000"/>
          <w:lang w:val="en-US"/>
        </w:rPr>
        <w:t>POS</w:t>
      </w:r>
      <w:r w:rsidRPr="000549DD">
        <w:rPr>
          <w:rFonts w:ascii="Arial" w:hAnsi="Arial" w:cs="Arial"/>
          <w:color w:val="000000"/>
        </w:rPr>
        <w:t>.</w:t>
      </w:r>
    </w:p>
    <w:p w:rsidR="00F237C4" w:rsidRPr="000549DD" w:rsidRDefault="00F237C4" w:rsidP="00F237C4">
      <w:pPr>
        <w:pStyle w:val="Web"/>
        <w:numPr>
          <w:ilvl w:val="0"/>
          <w:numId w:val="8"/>
        </w:numPr>
        <w:shd w:val="clear" w:color="auto" w:fill="FFFFFF"/>
        <w:spacing w:before="102" w:beforeAutospacing="0" w:line="195" w:lineRule="atLeast"/>
        <w:rPr>
          <w:rFonts w:ascii="Helvetica" w:hAnsi="Helvetica" w:cs="Helvetica"/>
          <w:color w:val="212121"/>
        </w:rPr>
      </w:pPr>
      <w:r w:rsidRPr="000549DD">
        <w:rPr>
          <w:rFonts w:ascii="Arial" w:hAnsi="Arial" w:cs="Arial"/>
          <w:color w:val="000000"/>
        </w:rPr>
        <w:t>Χρήση </w:t>
      </w:r>
      <w:r w:rsidRPr="000549DD">
        <w:rPr>
          <w:rFonts w:ascii="Arial" w:hAnsi="Arial" w:cs="Arial"/>
          <w:color w:val="000000"/>
          <w:lang w:val="en-US"/>
        </w:rPr>
        <w:t>POS</w:t>
      </w:r>
      <w:r w:rsidRPr="000549DD">
        <w:rPr>
          <w:rFonts w:ascii="Arial" w:hAnsi="Arial" w:cs="Arial"/>
          <w:color w:val="000000"/>
        </w:rPr>
        <w:t> στα περίπτερα με μηδενική προμήθεια προς τις τράπεζες όπως στα εισιτήρια αστικών συγκοινωνιών.</w:t>
      </w:r>
    </w:p>
    <w:p w:rsidR="00F237C4" w:rsidRPr="000549DD" w:rsidRDefault="00F237C4" w:rsidP="00F237C4">
      <w:pPr>
        <w:pStyle w:val="Web"/>
        <w:shd w:val="clear" w:color="auto" w:fill="FFFFFF"/>
        <w:spacing w:before="102" w:beforeAutospacing="0" w:line="195" w:lineRule="atLeast"/>
        <w:ind w:firstLine="284"/>
        <w:rPr>
          <w:rFonts w:ascii="Helvetica" w:hAnsi="Helvetica" w:cs="Helvetica"/>
          <w:color w:val="212121"/>
        </w:rPr>
      </w:pPr>
      <w:r w:rsidRPr="000549DD">
        <w:rPr>
          <w:rFonts w:ascii="Arial" w:hAnsi="Arial" w:cs="Arial"/>
          <w:color w:val="212121"/>
        </w:rPr>
        <w:t>Παρακαλούμε για την άμεση κινητοποίησή σας καθώς το θέμα είναι μείζονος σημασίας.</w:t>
      </w:r>
    </w:p>
    <w:p w:rsidR="00F237C4" w:rsidRPr="000549DD" w:rsidRDefault="00F237C4" w:rsidP="000549DD">
      <w:pPr>
        <w:shd w:val="clear" w:color="auto" w:fill="FFFFFF"/>
        <w:jc w:val="center"/>
        <w:rPr>
          <w:rFonts w:ascii="Helvetica" w:hAnsi="Helvetica" w:cs="Helvetica"/>
          <w:color w:val="212121"/>
          <w:sz w:val="24"/>
          <w:szCs w:val="24"/>
        </w:rPr>
      </w:pPr>
      <w:r w:rsidRPr="000549DD">
        <w:rPr>
          <w:rFonts w:ascii="Arial" w:hAnsi="Arial" w:cs="Arial"/>
          <w:color w:val="212121"/>
          <w:sz w:val="24"/>
          <w:szCs w:val="24"/>
        </w:rPr>
        <w:t>Με εκτίμηση</w:t>
      </w:r>
    </w:p>
    <w:p w:rsidR="00F237C4" w:rsidRPr="000549DD" w:rsidRDefault="00F237C4" w:rsidP="00F237C4">
      <w:pPr>
        <w:shd w:val="clear" w:color="auto" w:fill="FFFFFF"/>
        <w:spacing w:line="195" w:lineRule="atLeast"/>
        <w:ind w:firstLine="284"/>
        <w:jc w:val="center"/>
        <w:rPr>
          <w:rFonts w:ascii="Helvetica" w:hAnsi="Helvetica" w:cs="Helvetica"/>
          <w:color w:val="212121"/>
          <w:sz w:val="24"/>
          <w:szCs w:val="24"/>
        </w:rPr>
      </w:pPr>
    </w:p>
    <w:p w:rsidR="00F237C4" w:rsidRPr="000549DD" w:rsidRDefault="00F237C4" w:rsidP="00F237C4">
      <w:pPr>
        <w:shd w:val="clear" w:color="auto" w:fill="FFFFFF"/>
        <w:spacing w:line="240" w:lineRule="auto"/>
        <w:jc w:val="center"/>
        <w:rPr>
          <w:rFonts w:ascii="Helvetica" w:hAnsi="Helvetica" w:cs="Helvetica"/>
          <w:color w:val="212121"/>
          <w:sz w:val="24"/>
          <w:szCs w:val="24"/>
        </w:rPr>
      </w:pPr>
      <w:r w:rsidRPr="000549DD">
        <w:rPr>
          <w:rFonts w:ascii="Arial" w:hAnsi="Arial" w:cs="Arial"/>
          <w:color w:val="212121"/>
          <w:sz w:val="24"/>
          <w:szCs w:val="24"/>
        </w:rPr>
        <w:t>Ο Πρόεδρος                                          Ο Γεν. Γραμματέας</w:t>
      </w:r>
    </w:p>
    <w:p w:rsidR="00F237C4" w:rsidRPr="000549DD" w:rsidRDefault="00F237C4" w:rsidP="000549DD">
      <w:pPr>
        <w:shd w:val="clear" w:color="auto" w:fill="FFFFFF"/>
        <w:rPr>
          <w:rFonts w:eastAsia="Times New Roman" w:cstheme="minorHAnsi"/>
          <w:b/>
          <w:bCs/>
          <w:color w:val="000000"/>
          <w:sz w:val="24"/>
          <w:szCs w:val="24"/>
          <w:lang w:eastAsia="el-GR"/>
        </w:rPr>
      </w:pPr>
      <w:r w:rsidRPr="000549DD">
        <w:rPr>
          <w:rFonts w:ascii="Arial" w:hAnsi="Arial" w:cs="Arial"/>
          <w:color w:val="212121"/>
          <w:sz w:val="24"/>
          <w:szCs w:val="24"/>
        </w:rPr>
        <w:t>    </w:t>
      </w:r>
      <w:r w:rsidR="000549DD" w:rsidRPr="000549DD">
        <w:rPr>
          <w:rFonts w:ascii="Arial" w:hAnsi="Arial" w:cs="Arial"/>
          <w:color w:val="212121"/>
          <w:sz w:val="24"/>
          <w:szCs w:val="24"/>
        </w:rPr>
        <w:tab/>
      </w:r>
      <w:r w:rsidR="000549DD" w:rsidRPr="000549DD">
        <w:rPr>
          <w:rFonts w:ascii="Arial" w:hAnsi="Arial" w:cs="Arial"/>
          <w:color w:val="212121"/>
          <w:sz w:val="24"/>
          <w:szCs w:val="24"/>
        </w:rPr>
        <w:tab/>
      </w:r>
      <w:r w:rsidR="000549DD">
        <w:rPr>
          <w:rFonts w:ascii="Arial" w:hAnsi="Arial" w:cs="Arial"/>
          <w:color w:val="212121"/>
          <w:sz w:val="24"/>
          <w:szCs w:val="24"/>
        </w:rPr>
        <w:t xml:space="preserve">   </w:t>
      </w:r>
      <w:r w:rsidRPr="000549DD">
        <w:rPr>
          <w:rFonts w:ascii="Arial" w:hAnsi="Arial" w:cs="Arial"/>
          <w:color w:val="212121"/>
          <w:sz w:val="24"/>
          <w:szCs w:val="24"/>
        </w:rPr>
        <w:t>Νικητάκης Εμμανουήλ                                    Σκούρτης Ιωάννης</w:t>
      </w:r>
    </w:p>
    <w:sectPr w:rsidR="00F237C4" w:rsidRPr="000549DD" w:rsidSect="000A308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72" w:rsidRDefault="00CC7772" w:rsidP="00562CD2">
      <w:pPr>
        <w:spacing w:after="0" w:line="240" w:lineRule="auto"/>
      </w:pPr>
      <w:r>
        <w:separator/>
      </w:r>
    </w:p>
  </w:endnote>
  <w:endnote w:type="continuationSeparator" w:id="1">
    <w:p w:rsidR="00CC7772" w:rsidRDefault="00CC7772" w:rsidP="0056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72" w:rsidRDefault="00CC7772" w:rsidP="00562CD2">
      <w:pPr>
        <w:spacing w:after="0" w:line="240" w:lineRule="auto"/>
      </w:pPr>
      <w:r>
        <w:separator/>
      </w:r>
    </w:p>
  </w:footnote>
  <w:footnote w:type="continuationSeparator" w:id="1">
    <w:p w:rsidR="00CC7772" w:rsidRDefault="00CC7772" w:rsidP="00562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0F0"/>
    <w:multiLevelType w:val="hybridMultilevel"/>
    <w:tmpl w:val="2B2C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1C3311"/>
    <w:multiLevelType w:val="multilevel"/>
    <w:tmpl w:val="AA1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D0253"/>
    <w:multiLevelType w:val="multilevel"/>
    <w:tmpl w:val="C76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C3521"/>
    <w:multiLevelType w:val="hybridMultilevel"/>
    <w:tmpl w:val="D368D468"/>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485BE1"/>
    <w:multiLevelType w:val="hybridMultilevel"/>
    <w:tmpl w:val="629EB4D4"/>
    <w:lvl w:ilvl="0" w:tplc="0A9A1EDC">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8DE7FBD"/>
    <w:multiLevelType w:val="multilevel"/>
    <w:tmpl w:val="A81C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286F1F"/>
    <w:multiLevelType w:val="hybridMultilevel"/>
    <w:tmpl w:val="EBC811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2CC6EC8"/>
    <w:multiLevelType w:val="hybridMultilevel"/>
    <w:tmpl w:val="9F306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4F49EA"/>
    <w:multiLevelType w:val="hybridMultilevel"/>
    <w:tmpl w:val="0BDAF49A"/>
    <w:lvl w:ilvl="0" w:tplc="B800460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4BE3BA9"/>
    <w:multiLevelType w:val="multilevel"/>
    <w:tmpl w:val="216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D5390"/>
    <w:multiLevelType w:val="hybridMultilevel"/>
    <w:tmpl w:val="F370948E"/>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2"/>
  </w:num>
  <w:num w:numId="6">
    <w:abstractNumId w:val="10"/>
  </w:num>
  <w:num w:numId="7">
    <w:abstractNumId w:val="1"/>
  </w:num>
  <w:num w:numId="8">
    <w:abstractNumId w:val="5"/>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5D78"/>
    <w:rsid w:val="000549DD"/>
    <w:rsid w:val="00066EE3"/>
    <w:rsid w:val="000822B0"/>
    <w:rsid w:val="000A2A59"/>
    <w:rsid w:val="000A308D"/>
    <w:rsid w:val="001137EC"/>
    <w:rsid w:val="0016508F"/>
    <w:rsid w:val="001D6B3F"/>
    <w:rsid w:val="00207361"/>
    <w:rsid w:val="002208E0"/>
    <w:rsid w:val="002233C2"/>
    <w:rsid w:val="00232BB3"/>
    <w:rsid w:val="0025334A"/>
    <w:rsid w:val="0027195A"/>
    <w:rsid w:val="002B635F"/>
    <w:rsid w:val="002C0EB4"/>
    <w:rsid w:val="00314C04"/>
    <w:rsid w:val="00364E32"/>
    <w:rsid w:val="003706B3"/>
    <w:rsid w:val="0038385C"/>
    <w:rsid w:val="00465045"/>
    <w:rsid w:val="004A1D6D"/>
    <w:rsid w:val="004C5F8C"/>
    <w:rsid w:val="004D2252"/>
    <w:rsid w:val="004E1601"/>
    <w:rsid w:val="00524BA3"/>
    <w:rsid w:val="0056182B"/>
    <w:rsid w:val="00562CD2"/>
    <w:rsid w:val="0057731C"/>
    <w:rsid w:val="005C0FAC"/>
    <w:rsid w:val="005D6B2B"/>
    <w:rsid w:val="00625519"/>
    <w:rsid w:val="006266E0"/>
    <w:rsid w:val="00654BE7"/>
    <w:rsid w:val="006D103D"/>
    <w:rsid w:val="006E0537"/>
    <w:rsid w:val="006F40C4"/>
    <w:rsid w:val="00761B79"/>
    <w:rsid w:val="007A1179"/>
    <w:rsid w:val="008771A2"/>
    <w:rsid w:val="008B2E19"/>
    <w:rsid w:val="008C4D9B"/>
    <w:rsid w:val="008E466F"/>
    <w:rsid w:val="008F450D"/>
    <w:rsid w:val="009178BC"/>
    <w:rsid w:val="00976661"/>
    <w:rsid w:val="00995426"/>
    <w:rsid w:val="0099736A"/>
    <w:rsid w:val="009C0BB5"/>
    <w:rsid w:val="009F0301"/>
    <w:rsid w:val="009F71EC"/>
    <w:rsid w:val="00A1083E"/>
    <w:rsid w:val="00A115FF"/>
    <w:rsid w:val="00A15AD4"/>
    <w:rsid w:val="00A40E0E"/>
    <w:rsid w:val="00A527AE"/>
    <w:rsid w:val="00A620E5"/>
    <w:rsid w:val="00A7264B"/>
    <w:rsid w:val="00A93AE8"/>
    <w:rsid w:val="00AB35C8"/>
    <w:rsid w:val="00AE3708"/>
    <w:rsid w:val="00B14249"/>
    <w:rsid w:val="00B75A71"/>
    <w:rsid w:val="00B77E89"/>
    <w:rsid w:val="00BF7554"/>
    <w:rsid w:val="00C07042"/>
    <w:rsid w:val="00C161EE"/>
    <w:rsid w:val="00C16C39"/>
    <w:rsid w:val="00C65D29"/>
    <w:rsid w:val="00C922B4"/>
    <w:rsid w:val="00CB0CBD"/>
    <w:rsid w:val="00CB2F96"/>
    <w:rsid w:val="00CC7772"/>
    <w:rsid w:val="00CE7831"/>
    <w:rsid w:val="00CF3AC3"/>
    <w:rsid w:val="00D05897"/>
    <w:rsid w:val="00D05D78"/>
    <w:rsid w:val="00D344DE"/>
    <w:rsid w:val="00D43BE3"/>
    <w:rsid w:val="00D501B2"/>
    <w:rsid w:val="00D90829"/>
    <w:rsid w:val="00D955E2"/>
    <w:rsid w:val="00DB1171"/>
    <w:rsid w:val="00E143E3"/>
    <w:rsid w:val="00E97191"/>
    <w:rsid w:val="00ED2A2A"/>
    <w:rsid w:val="00ED6C1D"/>
    <w:rsid w:val="00EF3B37"/>
    <w:rsid w:val="00F13882"/>
    <w:rsid w:val="00F22DAF"/>
    <w:rsid w:val="00F237C4"/>
    <w:rsid w:val="00F336C9"/>
    <w:rsid w:val="00F83E90"/>
    <w:rsid w:val="00FA2D7E"/>
    <w:rsid w:val="00FA5F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7E"/>
  </w:style>
  <w:style w:type="paragraph" w:styleId="1">
    <w:name w:val="heading 1"/>
    <w:basedOn w:val="a"/>
    <w:link w:val="1Char"/>
    <w:uiPriority w:val="9"/>
    <w:qFormat/>
    <w:rsid w:val="00A72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1D6B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1B2"/>
    <w:pPr>
      <w:ind w:left="720"/>
      <w:contextualSpacing/>
    </w:pPr>
  </w:style>
  <w:style w:type="paragraph" w:styleId="Web">
    <w:name w:val="Normal (Web)"/>
    <w:basedOn w:val="a"/>
    <w:uiPriority w:val="99"/>
    <w:unhideWhenUsed/>
    <w:rsid w:val="00066E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E160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1601"/>
    <w:rPr>
      <w:rFonts w:ascii="Tahoma" w:hAnsi="Tahoma" w:cs="Tahoma"/>
      <w:sz w:val="16"/>
      <w:szCs w:val="16"/>
    </w:rPr>
  </w:style>
  <w:style w:type="character" w:customStyle="1" w:styleId="1Char">
    <w:name w:val="Επικεφαλίδα 1 Char"/>
    <w:basedOn w:val="a0"/>
    <w:link w:val="1"/>
    <w:uiPriority w:val="9"/>
    <w:rsid w:val="00A7264B"/>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A7264B"/>
    <w:rPr>
      <w:color w:val="0000FF"/>
      <w:u w:val="single"/>
    </w:rPr>
  </w:style>
  <w:style w:type="character" w:customStyle="1" w:styleId="3Char">
    <w:name w:val="Επικεφαλίδα 3 Char"/>
    <w:basedOn w:val="a0"/>
    <w:link w:val="3"/>
    <w:uiPriority w:val="9"/>
    <w:semiHidden/>
    <w:rsid w:val="001D6B3F"/>
    <w:rPr>
      <w:rFonts w:asciiTheme="majorHAnsi" w:eastAsiaTheme="majorEastAsia" w:hAnsiTheme="majorHAnsi" w:cstheme="majorBidi"/>
      <w:b/>
      <w:bCs/>
      <w:color w:val="5B9BD5" w:themeColor="accent1"/>
    </w:rPr>
  </w:style>
  <w:style w:type="character" w:customStyle="1" w:styleId="gd">
    <w:name w:val="gd"/>
    <w:basedOn w:val="a0"/>
    <w:rsid w:val="001D6B3F"/>
  </w:style>
  <w:style w:type="paragraph" w:styleId="a5">
    <w:name w:val="header"/>
    <w:basedOn w:val="a"/>
    <w:link w:val="Char0"/>
    <w:uiPriority w:val="99"/>
    <w:semiHidden/>
    <w:unhideWhenUsed/>
    <w:rsid w:val="00562CD2"/>
    <w:pPr>
      <w:tabs>
        <w:tab w:val="center" w:pos="4153"/>
        <w:tab w:val="right" w:pos="8306"/>
      </w:tabs>
      <w:spacing w:after="0" w:line="240" w:lineRule="auto"/>
    </w:pPr>
  </w:style>
  <w:style w:type="character" w:customStyle="1" w:styleId="Char0">
    <w:name w:val="Κεφαλίδα Char"/>
    <w:basedOn w:val="a0"/>
    <w:link w:val="a5"/>
    <w:uiPriority w:val="99"/>
    <w:semiHidden/>
    <w:rsid w:val="00562CD2"/>
  </w:style>
  <w:style w:type="paragraph" w:styleId="a6">
    <w:name w:val="footer"/>
    <w:basedOn w:val="a"/>
    <w:link w:val="Char1"/>
    <w:uiPriority w:val="99"/>
    <w:semiHidden/>
    <w:unhideWhenUsed/>
    <w:rsid w:val="00562CD2"/>
    <w:pPr>
      <w:tabs>
        <w:tab w:val="center" w:pos="4153"/>
        <w:tab w:val="right" w:pos="8306"/>
      </w:tabs>
      <w:spacing w:after="0" w:line="240" w:lineRule="auto"/>
    </w:pPr>
  </w:style>
  <w:style w:type="character" w:customStyle="1" w:styleId="Char1">
    <w:name w:val="Υποσέλιδο Char"/>
    <w:basedOn w:val="a0"/>
    <w:link w:val="a6"/>
    <w:uiPriority w:val="99"/>
    <w:semiHidden/>
    <w:rsid w:val="00562CD2"/>
  </w:style>
</w:styles>
</file>

<file path=word/webSettings.xml><?xml version="1.0" encoding="utf-8"?>
<w:webSettings xmlns:r="http://schemas.openxmlformats.org/officeDocument/2006/relationships" xmlns:w="http://schemas.openxmlformats.org/wordprocessingml/2006/main">
  <w:divs>
    <w:div w:id="677199756">
      <w:bodyDiv w:val="1"/>
      <w:marLeft w:val="0"/>
      <w:marRight w:val="0"/>
      <w:marTop w:val="0"/>
      <w:marBottom w:val="0"/>
      <w:divBdr>
        <w:top w:val="none" w:sz="0" w:space="0" w:color="auto"/>
        <w:left w:val="none" w:sz="0" w:space="0" w:color="auto"/>
        <w:bottom w:val="none" w:sz="0" w:space="0" w:color="auto"/>
        <w:right w:val="none" w:sz="0" w:space="0" w:color="auto"/>
      </w:divBdr>
    </w:div>
    <w:div w:id="1154032469">
      <w:bodyDiv w:val="1"/>
      <w:marLeft w:val="0"/>
      <w:marRight w:val="0"/>
      <w:marTop w:val="0"/>
      <w:marBottom w:val="0"/>
      <w:divBdr>
        <w:top w:val="none" w:sz="0" w:space="0" w:color="auto"/>
        <w:left w:val="none" w:sz="0" w:space="0" w:color="auto"/>
        <w:bottom w:val="none" w:sz="0" w:space="0" w:color="auto"/>
        <w:right w:val="none" w:sz="0" w:space="0" w:color="auto"/>
      </w:divBdr>
    </w:div>
    <w:div w:id="1177354241">
      <w:bodyDiv w:val="1"/>
      <w:marLeft w:val="0"/>
      <w:marRight w:val="0"/>
      <w:marTop w:val="0"/>
      <w:marBottom w:val="0"/>
      <w:divBdr>
        <w:top w:val="none" w:sz="0" w:space="0" w:color="auto"/>
        <w:left w:val="none" w:sz="0" w:space="0" w:color="auto"/>
        <w:bottom w:val="none" w:sz="0" w:space="0" w:color="auto"/>
        <w:right w:val="none" w:sz="0" w:space="0" w:color="auto"/>
      </w:divBdr>
    </w:div>
    <w:div w:id="1257253435">
      <w:bodyDiv w:val="1"/>
      <w:marLeft w:val="0"/>
      <w:marRight w:val="0"/>
      <w:marTop w:val="0"/>
      <w:marBottom w:val="0"/>
      <w:divBdr>
        <w:top w:val="none" w:sz="0" w:space="0" w:color="auto"/>
        <w:left w:val="none" w:sz="0" w:space="0" w:color="auto"/>
        <w:bottom w:val="none" w:sz="0" w:space="0" w:color="auto"/>
        <w:right w:val="none" w:sz="0" w:space="0" w:color="auto"/>
      </w:divBdr>
      <w:divsChild>
        <w:div w:id="413169114">
          <w:marLeft w:val="0"/>
          <w:marRight w:val="0"/>
          <w:marTop w:val="0"/>
          <w:marBottom w:val="0"/>
          <w:divBdr>
            <w:top w:val="none" w:sz="0" w:space="0" w:color="auto"/>
            <w:left w:val="none" w:sz="0" w:space="0" w:color="auto"/>
            <w:bottom w:val="none" w:sz="0" w:space="0" w:color="auto"/>
            <w:right w:val="none" w:sz="0" w:space="0" w:color="auto"/>
          </w:divBdr>
          <w:divsChild>
            <w:div w:id="682900878">
              <w:marLeft w:val="0"/>
              <w:marRight w:val="0"/>
              <w:marTop w:val="102"/>
              <w:marBottom w:val="0"/>
              <w:divBdr>
                <w:top w:val="none" w:sz="0" w:space="0" w:color="auto"/>
                <w:left w:val="none" w:sz="0" w:space="0" w:color="auto"/>
                <w:bottom w:val="none" w:sz="0" w:space="0" w:color="auto"/>
                <w:right w:val="none" w:sz="0" w:space="0" w:color="auto"/>
              </w:divBdr>
            </w:div>
            <w:div w:id="281034500">
              <w:marLeft w:val="0"/>
              <w:marRight w:val="0"/>
              <w:marTop w:val="102"/>
              <w:marBottom w:val="0"/>
              <w:divBdr>
                <w:top w:val="none" w:sz="0" w:space="0" w:color="auto"/>
                <w:left w:val="none" w:sz="0" w:space="0" w:color="auto"/>
                <w:bottom w:val="none" w:sz="0" w:space="0" w:color="auto"/>
                <w:right w:val="none" w:sz="0" w:space="0" w:color="auto"/>
              </w:divBdr>
            </w:div>
            <w:div w:id="1696924921">
              <w:marLeft w:val="0"/>
              <w:marRight w:val="0"/>
              <w:marTop w:val="0"/>
              <w:marBottom w:val="0"/>
              <w:divBdr>
                <w:top w:val="none" w:sz="0" w:space="0" w:color="auto"/>
                <w:left w:val="none" w:sz="0" w:space="0" w:color="auto"/>
                <w:bottom w:val="none" w:sz="0" w:space="0" w:color="auto"/>
                <w:right w:val="none" w:sz="0" w:space="0" w:color="auto"/>
              </w:divBdr>
            </w:div>
            <w:div w:id="1437023718">
              <w:marLeft w:val="0"/>
              <w:marRight w:val="0"/>
              <w:marTop w:val="0"/>
              <w:marBottom w:val="0"/>
              <w:divBdr>
                <w:top w:val="none" w:sz="0" w:space="0" w:color="auto"/>
                <w:left w:val="none" w:sz="0" w:space="0" w:color="auto"/>
                <w:bottom w:val="none" w:sz="0" w:space="0" w:color="auto"/>
                <w:right w:val="none" w:sz="0" w:space="0" w:color="auto"/>
              </w:divBdr>
            </w:div>
            <w:div w:id="306320723">
              <w:marLeft w:val="0"/>
              <w:marRight w:val="0"/>
              <w:marTop w:val="102"/>
              <w:marBottom w:val="0"/>
              <w:divBdr>
                <w:top w:val="none" w:sz="0" w:space="0" w:color="auto"/>
                <w:left w:val="none" w:sz="0" w:space="0" w:color="auto"/>
                <w:bottom w:val="none" w:sz="0" w:space="0" w:color="auto"/>
                <w:right w:val="none" w:sz="0" w:space="0" w:color="auto"/>
              </w:divBdr>
            </w:div>
          </w:divsChild>
        </w:div>
      </w:divsChild>
    </w:div>
    <w:div w:id="1353261118">
      <w:bodyDiv w:val="1"/>
      <w:marLeft w:val="0"/>
      <w:marRight w:val="0"/>
      <w:marTop w:val="0"/>
      <w:marBottom w:val="0"/>
      <w:divBdr>
        <w:top w:val="none" w:sz="0" w:space="0" w:color="auto"/>
        <w:left w:val="none" w:sz="0" w:space="0" w:color="auto"/>
        <w:bottom w:val="none" w:sz="0" w:space="0" w:color="auto"/>
        <w:right w:val="none" w:sz="0" w:space="0" w:color="auto"/>
      </w:divBdr>
    </w:div>
    <w:div w:id="20362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nosiagiatrias@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33F8-49BC-41C1-A106-07C6A42D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5464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AlexUsr</dc:creator>
  <cp:lastModifiedBy>TR</cp:lastModifiedBy>
  <cp:revision>2</cp:revision>
  <dcterms:created xsi:type="dcterms:W3CDTF">2022-10-03T13:14:00Z</dcterms:created>
  <dcterms:modified xsi:type="dcterms:W3CDTF">2022-10-03T13:14:00Z</dcterms:modified>
</cp:coreProperties>
</file>