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2">
      <w:pPr>
        <w:widowControl w:val="0"/>
        <w:spacing w:after="0" w:line="36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Προς το Προεδρείο της Βουλής των Ελλήνων</w:t>
      </w:r>
      <w:r w:rsidDel="00000000" w:rsidR="00000000" w:rsidRPr="00000000">
        <w:rPr>
          <w:rtl w:val="0"/>
        </w:rPr>
      </w:r>
    </w:p>
    <w:p w:rsidR="00000000" w:rsidDel="00000000" w:rsidP="00000000" w:rsidRDefault="00000000" w:rsidRPr="00000000" w14:paraId="00000003">
      <w:pPr>
        <w:widowControl w:val="0"/>
        <w:spacing w:after="0" w:line="36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ΑΝΑΦΟΡΑ</w:t>
      </w:r>
    </w:p>
    <w:p w:rsidR="00000000" w:rsidDel="00000000" w:rsidP="00000000" w:rsidRDefault="00000000" w:rsidRPr="00000000" w14:paraId="00000004">
      <w:pPr>
        <w:widowControl w:val="0"/>
        <w:spacing w:after="0" w:line="36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Για τους κ.κ. Υπουργούς</w:t>
      </w:r>
    </w:p>
    <w:p w:rsidR="00000000" w:rsidDel="00000000" w:rsidP="00000000" w:rsidRDefault="00000000" w:rsidRPr="00000000" w14:paraId="00000005">
      <w:pPr>
        <w:widowControl w:val="0"/>
        <w:spacing w:after="0" w:line="36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Αγροτικής Ανάπτυξης και Τροφίμων</w:t>
      </w:r>
    </w:p>
    <w:p w:rsidR="00000000" w:rsidDel="00000000" w:rsidP="00000000" w:rsidRDefault="00000000" w:rsidRPr="00000000" w14:paraId="00000006">
      <w:pPr>
        <w:widowControl w:val="0"/>
        <w:spacing w:after="0" w:line="36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Παιδείας και Θρησκευμάτων</w:t>
      </w:r>
    </w:p>
    <w:p w:rsidR="00000000" w:rsidDel="00000000" w:rsidP="00000000" w:rsidRDefault="00000000" w:rsidRPr="00000000" w14:paraId="00000007">
      <w:pPr>
        <w:widowControl w:val="0"/>
        <w:spacing w:after="0" w:line="36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spacing w:after="0" w:line="36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Θέμα: «Να κατοχυρωθούν τα Επαγγελματικά Δικαιώματα φοιτητών και αποφοίτων πανεπιστημιακών τμημάτων Γεωπονίας»</w:t>
      </w:r>
    </w:p>
    <w:p w:rsidR="00000000" w:rsidDel="00000000" w:rsidP="00000000" w:rsidRDefault="00000000" w:rsidRPr="00000000" w14:paraId="00000009">
      <w:pPr>
        <w:widowControl w:val="0"/>
        <w:spacing w:after="0" w:line="36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Καταθέτουμε αναφορά, την επιστολή των:</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222222"/>
          <w:sz w:val="28"/>
          <w:szCs w:val="28"/>
          <w:highlight w:val="white"/>
          <w:u w:val="none"/>
          <w:vertAlign w:val="baseline"/>
        </w:rPr>
      </w:pPr>
      <w:r w:rsidDel="00000000" w:rsidR="00000000" w:rsidRPr="00000000">
        <w:rPr>
          <w:rFonts w:ascii="Calibri" w:cs="Calibri" w:eastAsia="Calibri" w:hAnsi="Calibri"/>
          <w:b w:val="0"/>
          <w:i w:val="0"/>
          <w:smallCaps w:val="0"/>
          <w:strike w:val="0"/>
          <w:color w:val="222222"/>
          <w:sz w:val="28"/>
          <w:szCs w:val="28"/>
          <w:highlight w:val="white"/>
          <w:u w:val="none"/>
          <w:vertAlign w:val="baseline"/>
          <w:rtl w:val="0"/>
        </w:rPr>
        <w:t xml:space="preserve">Φοιτητικού Συλλόγου Τμήματος Γεωπονίας, Ηράκλειο. Ε</w:t>
      </w:r>
      <w:r w:rsidDel="00000000" w:rsidR="00000000" w:rsidRPr="00000000">
        <w:rPr>
          <w:color w:val="222222"/>
          <w:sz w:val="28"/>
          <w:szCs w:val="28"/>
          <w:highlight w:val="white"/>
          <w:rtl w:val="0"/>
        </w:rPr>
        <w:t xml:space="preserve">λληνικό Μεσογειακό </w:t>
      </w:r>
      <w:r w:rsidDel="00000000" w:rsidR="00000000" w:rsidRPr="00000000">
        <w:rPr>
          <w:rFonts w:ascii="Calibri" w:cs="Calibri" w:eastAsia="Calibri" w:hAnsi="Calibri"/>
          <w:b w:val="0"/>
          <w:i w:val="0"/>
          <w:smallCaps w:val="0"/>
          <w:strike w:val="0"/>
          <w:color w:val="222222"/>
          <w:sz w:val="28"/>
          <w:szCs w:val="28"/>
          <w:highlight w:val="white"/>
          <w:u w:val="none"/>
          <w:vertAlign w:val="baseline"/>
          <w:rtl w:val="0"/>
        </w:rPr>
        <w:t xml:space="preserve">Πανεπιστ</w:t>
      </w:r>
      <w:r w:rsidDel="00000000" w:rsidR="00000000" w:rsidRPr="00000000">
        <w:rPr>
          <w:color w:val="222222"/>
          <w:sz w:val="28"/>
          <w:szCs w:val="28"/>
          <w:highlight w:val="white"/>
          <w:rtl w:val="0"/>
        </w:rPr>
        <w:t xml:space="preserve">ήμιο</w:t>
      </w:r>
      <w:r w:rsidDel="00000000" w:rsidR="00000000" w:rsidRPr="00000000">
        <w:rPr>
          <w:rFonts w:ascii="Calibri" w:cs="Calibri" w:eastAsia="Calibri" w:hAnsi="Calibri"/>
          <w:b w:val="0"/>
          <w:i w:val="0"/>
          <w:smallCaps w:val="0"/>
          <w:strike w:val="0"/>
          <w:color w:val="222222"/>
          <w:sz w:val="28"/>
          <w:szCs w:val="28"/>
          <w:highlight w:val="white"/>
          <w:u w:val="none"/>
          <w:vertAlign w:val="baseline"/>
          <w:rtl w:val="0"/>
        </w:rPr>
        <w:t xml:space="preserve"> Κρήτης.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222222"/>
          <w:sz w:val="28"/>
          <w:szCs w:val="28"/>
          <w:highlight w:val="white"/>
          <w:u w:val="none"/>
          <w:vertAlign w:val="baseline"/>
        </w:rPr>
      </w:pPr>
      <w:r w:rsidDel="00000000" w:rsidR="00000000" w:rsidRPr="00000000">
        <w:rPr>
          <w:rFonts w:ascii="Calibri" w:cs="Calibri" w:eastAsia="Calibri" w:hAnsi="Calibri"/>
          <w:b w:val="0"/>
          <w:i w:val="0"/>
          <w:smallCaps w:val="0"/>
          <w:strike w:val="0"/>
          <w:color w:val="222222"/>
          <w:sz w:val="28"/>
          <w:szCs w:val="28"/>
          <w:highlight w:val="white"/>
          <w:u w:val="none"/>
          <w:vertAlign w:val="baseline"/>
          <w:rtl w:val="0"/>
        </w:rPr>
        <w:t xml:space="preserve">Εκπροσώπων Φοιτητών Τμήματος Αλιείας και Υδατοκαλλιεργειών και Τμήματος Γεωπονίας, Μεσολόγγι. Πανεπιστήμιο Πατρών.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222222"/>
          <w:sz w:val="28"/>
          <w:szCs w:val="28"/>
          <w:highlight w:val="white"/>
          <w:u w:val="none"/>
          <w:vertAlign w:val="baseline"/>
        </w:rPr>
      </w:pPr>
      <w:r w:rsidDel="00000000" w:rsidR="00000000" w:rsidRPr="00000000">
        <w:rPr>
          <w:rFonts w:ascii="Calibri" w:cs="Calibri" w:eastAsia="Calibri" w:hAnsi="Calibri"/>
          <w:b w:val="0"/>
          <w:i w:val="0"/>
          <w:smallCaps w:val="0"/>
          <w:strike w:val="0"/>
          <w:color w:val="222222"/>
          <w:sz w:val="28"/>
          <w:szCs w:val="28"/>
          <w:highlight w:val="white"/>
          <w:u w:val="none"/>
          <w:vertAlign w:val="baseline"/>
          <w:rtl w:val="0"/>
        </w:rPr>
        <w:t xml:space="preserve">Φοιτητικού Συλλόγου Τμήματος Γεωπονίας, Άρτα. Πανεπιστήμιο Ιωαννίνων.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222222"/>
          <w:sz w:val="28"/>
          <w:szCs w:val="28"/>
          <w:highlight w:val="white"/>
          <w:u w:val="none"/>
          <w:vertAlign w:val="baseline"/>
        </w:rPr>
      </w:pPr>
      <w:r w:rsidDel="00000000" w:rsidR="00000000" w:rsidRPr="00000000">
        <w:rPr>
          <w:rFonts w:ascii="Calibri" w:cs="Calibri" w:eastAsia="Calibri" w:hAnsi="Calibri"/>
          <w:b w:val="0"/>
          <w:i w:val="0"/>
          <w:smallCaps w:val="0"/>
          <w:strike w:val="0"/>
          <w:color w:val="222222"/>
          <w:sz w:val="28"/>
          <w:szCs w:val="28"/>
          <w:highlight w:val="white"/>
          <w:u w:val="none"/>
          <w:vertAlign w:val="baseline"/>
          <w:rtl w:val="0"/>
        </w:rPr>
        <w:t xml:space="preserve">Φοιτητικού Συλλόγου Τμήματος Γεωπονίας- Αγροτεχνολογιας, Λάρισα. Πανεπιστήμιο Θεσσαλίας.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222222"/>
          <w:sz w:val="28"/>
          <w:szCs w:val="28"/>
          <w:highlight w:val="white"/>
          <w:u w:val="none"/>
          <w:vertAlign w:val="baseline"/>
        </w:rPr>
      </w:pPr>
      <w:r w:rsidDel="00000000" w:rsidR="00000000" w:rsidRPr="00000000">
        <w:rPr>
          <w:rFonts w:ascii="Calibri" w:cs="Calibri" w:eastAsia="Calibri" w:hAnsi="Calibri"/>
          <w:b w:val="0"/>
          <w:i w:val="0"/>
          <w:smallCaps w:val="0"/>
          <w:strike w:val="0"/>
          <w:color w:val="222222"/>
          <w:sz w:val="28"/>
          <w:szCs w:val="28"/>
          <w:highlight w:val="white"/>
          <w:u w:val="none"/>
          <w:vertAlign w:val="baseline"/>
          <w:rtl w:val="0"/>
        </w:rPr>
        <w:t xml:space="preserve">Φοιτητικού Συλλόγου Τμήματος Επιστήμης Ζωικής παραγωγής, Λάρισα. Πανεπιστήμιο Θεσσαλίας.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222222"/>
          <w:sz w:val="28"/>
          <w:szCs w:val="28"/>
          <w:highlight w:val="white"/>
          <w:u w:val="none"/>
          <w:vertAlign w:val="baseline"/>
        </w:rPr>
      </w:pPr>
      <w:r w:rsidDel="00000000" w:rsidR="00000000" w:rsidRPr="00000000">
        <w:rPr>
          <w:rFonts w:ascii="Calibri" w:cs="Calibri" w:eastAsia="Calibri" w:hAnsi="Calibri"/>
          <w:b w:val="0"/>
          <w:i w:val="0"/>
          <w:smallCaps w:val="0"/>
          <w:strike w:val="0"/>
          <w:color w:val="222222"/>
          <w:sz w:val="28"/>
          <w:szCs w:val="28"/>
          <w:highlight w:val="white"/>
          <w:u w:val="none"/>
          <w:vertAlign w:val="baseline"/>
          <w:rtl w:val="0"/>
        </w:rPr>
        <w:t xml:space="preserve">Εκπροσώπων Φοιτητών του Τμήματος Γεωπονίας, Αλεξάνδρεια Πανεπιστημιούπολη. Διεθνές Πανεπιστήμιο Ελλάδος.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222222"/>
          <w:sz w:val="28"/>
          <w:szCs w:val="28"/>
          <w:highlight w:val="white"/>
          <w:u w:val="none"/>
          <w:vertAlign w:val="baseline"/>
        </w:rPr>
      </w:pPr>
      <w:r w:rsidDel="00000000" w:rsidR="00000000" w:rsidRPr="00000000">
        <w:rPr>
          <w:rFonts w:ascii="Calibri" w:cs="Calibri" w:eastAsia="Calibri" w:hAnsi="Calibri"/>
          <w:b w:val="0"/>
          <w:i w:val="0"/>
          <w:smallCaps w:val="0"/>
          <w:strike w:val="0"/>
          <w:color w:val="222222"/>
          <w:sz w:val="28"/>
          <w:szCs w:val="28"/>
          <w:highlight w:val="white"/>
          <w:u w:val="none"/>
          <w:vertAlign w:val="baseline"/>
          <w:rtl w:val="0"/>
        </w:rPr>
        <w:t xml:space="preserve">Φοιτητικού Συλλόγου Γεωπονίας, Φλώρινα. Πανεπιστήμιο Δυτικής Μακεδονίας. </w:t>
      </w:r>
    </w:p>
    <w:p w:rsidR="00000000" w:rsidDel="00000000" w:rsidP="00000000" w:rsidRDefault="00000000" w:rsidRPr="00000000" w14:paraId="00000012">
      <w:pPr>
        <w:spacing w:after="0" w:line="36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με την οποία ζητούν να δρομολογηθεί άμεσα νομοθετική ρύθμιση ώστε στον κατάλογο των παλαιότερων Πανεπιστημιακών Τμημάτων Γεωπονίας στους αποφοίτους των οποίων επιτρέπεται η άσκηση του επαγγέλματος του Γεωπόνου, να προστεθούν τα προαναφερθέντα Τμήματα, οι χιλιάδες φοιτητές και απόφοιτοι των οποίων δεν γνωρίζουν μετά την περάτωση των σπουδών τους εάν θα γίνουν δεκτοί από Δημόσιους, αλλά και Ιδιωτικούς φορείς, λόγ</w:t>
      </w:r>
      <w:r w:rsidDel="00000000" w:rsidR="00000000" w:rsidRPr="00000000">
        <w:rPr>
          <w:sz w:val="28"/>
          <w:szCs w:val="28"/>
          <w:rtl w:val="0"/>
        </w:rPr>
        <w:t xml:space="preserve">ω</w:t>
      </w:r>
      <w:r w:rsidDel="00000000" w:rsidR="00000000" w:rsidRPr="00000000">
        <w:rPr>
          <w:rFonts w:ascii="Calibri" w:cs="Calibri" w:eastAsia="Calibri" w:hAnsi="Calibri"/>
          <w:color w:val="000000"/>
          <w:sz w:val="28"/>
          <w:szCs w:val="28"/>
          <w:rtl w:val="0"/>
        </w:rPr>
        <w:t xml:space="preserve"> του συγκεκριμένου κωλύματος.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4">
      <w:pPr>
        <w:widowControl w:val="0"/>
        <w:spacing w:after="0" w:line="36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Επισυνάπτεται η σχετική επιστολή (δημοσίευμα)</w:t>
      </w:r>
    </w:p>
    <w:p w:rsidR="00000000" w:rsidDel="00000000" w:rsidP="00000000" w:rsidRDefault="00000000" w:rsidRPr="00000000" w14:paraId="00000015">
      <w:pPr>
        <w:widowControl w:val="0"/>
        <w:spacing w:after="0" w:line="36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widowControl w:val="0"/>
        <w:spacing w:after="0" w:line="36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Παρακαλούμε για την εξέταση της επιστολής και να ενημερωθούμε σχετικά με τις ενέργειες τις οποίες θα προβείτε.</w:t>
      </w:r>
    </w:p>
    <w:p w:rsidR="00000000" w:rsidDel="00000000" w:rsidP="00000000" w:rsidRDefault="00000000" w:rsidRPr="00000000" w14:paraId="00000017">
      <w:pPr>
        <w:widowControl w:val="0"/>
        <w:spacing w:after="0" w:line="36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8">
      <w:pPr>
        <w:widowControl w:val="0"/>
        <w:spacing w:after="0" w:line="360" w:lineRule="auto"/>
        <w:jc w:val="center"/>
        <w:rPr>
          <w:b w:val="1"/>
          <w:sz w:val="28"/>
          <w:szCs w:val="28"/>
        </w:rPr>
      </w:pPr>
      <w:bookmarkStart w:colFirst="0" w:colLast="0" w:name="_gjdgxs" w:id="0"/>
      <w:bookmarkEnd w:id="0"/>
      <w:r w:rsidDel="00000000" w:rsidR="00000000" w:rsidRPr="00000000">
        <w:rPr>
          <w:rFonts w:ascii="Calibri" w:cs="Calibri" w:eastAsia="Calibri" w:hAnsi="Calibri"/>
          <w:b w:val="1"/>
          <w:sz w:val="28"/>
          <w:szCs w:val="28"/>
          <w:rtl w:val="0"/>
        </w:rPr>
        <w:t xml:space="preserve">Αθήνα, 2</w:t>
      </w:r>
      <w:r w:rsidDel="00000000" w:rsidR="00000000" w:rsidRPr="00000000">
        <w:rPr>
          <w:b w:val="1"/>
          <w:sz w:val="28"/>
          <w:szCs w:val="28"/>
          <w:rtl w:val="0"/>
        </w:rPr>
        <w:t xml:space="preserve">2</w:t>
      </w:r>
      <w:r w:rsidDel="00000000" w:rsidR="00000000" w:rsidRPr="00000000">
        <w:rPr>
          <w:rFonts w:ascii="Calibri" w:cs="Calibri" w:eastAsia="Calibri" w:hAnsi="Calibri"/>
          <w:b w:val="1"/>
          <w:sz w:val="28"/>
          <w:szCs w:val="28"/>
          <w:rtl w:val="0"/>
        </w:rPr>
        <w:t xml:space="preserve">/03/2023</w:t>
      </w:r>
      <w:r w:rsidDel="00000000" w:rsidR="00000000" w:rsidRPr="00000000">
        <w:rPr>
          <w:rtl w:val="0"/>
        </w:rPr>
      </w:r>
    </w:p>
    <w:p w:rsidR="00000000" w:rsidDel="00000000" w:rsidP="00000000" w:rsidRDefault="00000000" w:rsidRPr="00000000" w14:paraId="00000019">
      <w:pPr>
        <w:widowControl w:val="0"/>
        <w:spacing w:after="0" w:line="360" w:lineRule="auto"/>
        <w:jc w:val="center"/>
        <w:rPr>
          <w:b w:val="1"/>
          <w:sz w:val="28"/>
          <w:szCs w:val="28"/>
        </w:rPr>
      </w:pPr>
      <w:bookmarkStart w:colFirst="0" w:colLast="0" w:name="_usgn37tw2sgd" w:id="1"/>
      <w:bookmarkEnd w:id="1"/>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360" w:lineRule="auto"/>
        <w:jc w:val="center"/>
        <w:rPr>
          <w:rFonts w:ascii="Calibri" w:cs="Calibri" w:eastAsia="Calibri" w:hAnsi="Calibri"/>
          <w:b w:val="1"/>
          <w:sz w:val="28"/>
          <w:szCs w:val="28"/>
        </w:rPr>
      </w:pPr>
      <w:bookmarkStart w:colFirst="0" w:colLast="0" w:name="_1fob9te" w:id="2"/>
      <w:bookmarkEnd w:id="2"/>
      <w:r w:rsidDel="00000000" w:rsidR="00000000" w:rsidRPr="00000000">
        <w:rPr>
          <w:rFonts w:ascii="Calibri" w:cs="Calibri" w:eastAsia="Calibri" w:hAnsi="Calibri"/>
          <w:b w:val="1"/>
          <w:sz w:val="28"/>
          <w:szCs w:val="28"/>
          <w:rtl w:val="0"/>
        </w:rPr>
        <w:t xml:space="preserve">Οι καταθέτοντες Βουλευτές</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360" w:lineRule="auto"/>
        <w:jc w:val="center"/>
        <w:rPr>
          <w:rFonts w:ascii="Calibri" w:cs="Calibri" w:eastAsia="Calibri" w:hAnsi="Calibri"/>
          <w:b w:val="1"/>
          <w:sz w:val="28"/>
          <w:szCs w:val="28"/>
        </w:rPr>
      </w:pPr>
      <w:bookmarkStart w:colFirst="0" w:colLast="0" w:name="_3znysh7" w:id="3"/>
      <w:bookmarkEnd w:id="3"/>
      <w:r w:rsidDel="00000000" w:rsidR="00000000" w:rsidRPr="00000000">
        <w:rPr>
          <w:rFonts w:ascii="Calibri" w:cs="Calibri" w:eastAsia="Calibri" w:hAnsi="Calibri"/>
          <w:b w:val="1"/>
          <w:sz w:val="28"/>
          <w:szCs w:val="28"/>
          <w:rtl w:val="0"/>
        </w:rPr>
        <w:t xml:space="preserve">Βαρδάκης Σωκράτης</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4kia7kxgr6cc" w:id="4"/>
      <w:bookmarkEnd w:id="4"/>
      <w:r w:rsidDel="00000000" w:rsidR="00000000" w:rsidRPr="00000000">
        <w:rPr>
          <w:b w:val="1"/>
          <w:sz w:val="28"/>
          <w:szCs w:val="28"/>
          <w:rtl w:val="0"/>
        </w:rPr>
        <w:t xml:space="preserve">Αβραμάκης Ελευθέριος</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pp7zmu9q8j0h" w:id="5"/>
      <w:bookmarkEnd w:id="5"/>
      <w:r w:rsidDel="00000000" w:rsidR="00000000" w:rsidRPr="00000000">
        <w:rPr>
          <w:b w:val="1"/>
          <w:sz w:val="28"/>
          <w:szCs w:val="28"/>
          <w:rtl w:val="0"/>
        </w:rPr>
        <w:t xml:space="preserve">Αλεξιάδης Τρύφων</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5z0suyuuer4w" w:id="6"/>
      <w:bookmarkEnd w:id="6"/>
      <w:r w:rsidDel="00000000" w:rsidR="00000000" w:rsidRPr="00000000">
        <w:rPr>
          <w:b w:val="1"/>
          <w:sz w:val="28"/>
          <w:szCs w:val="28"/>
          <w:rtl w:val="0"/>
        </w:rPr>
        <w:t xml:space="preserve">Αναγνωστοπούλου Αθανασία (Σία)</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7l5uozxuiipg" w:id="7"/>
      <w:bookmarkEnd w:id="7"/>
      <w:r w:rsidDel="00000000" w:rsidR="00000000" w:rsidRPr="00000000">
        <w:rPr>
          <w:b w:val="1"/>
          <w:sz w:val="28"/>
          <w:szCs w:val="28"/>
          <w:rtl w:val="0"/>
        </w:rPr>
        <w:t xml:space="preserve">Αυλωνίτης Αλέξανδρος - Χρήστος</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6fatvny76z3j" w:id="8"/>
      <w:bookmarkEnd w:id="8"/>
      <w:r w:rsidDel="00000000" w:rsidR="00000000" w:rsidRPr="00000000">
        <w:rPr>
          <w:b w:val="1"/>
          <w:sz w:val="28"/>
          <w:szCs w:val="28"/>
          <w:rtl w:val="0"/>
        </w:rPr>
        <w:t xml:space="preserve">Βέττα Καλλιόπη</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pym3aocv1ozu" w:id="9"/>
      <w:bookmarkEnd w:id="9"/>
      <w:r w:rsidDel="00000000" w:rsidR="00000000" w:rsidRPr="00000000">
        <w:rPr>
          <w:b w:val="1"/>
          <w:sz w:val="28"/>
          <w:szCs w:val="28"/>
          <w:rtl w:val="0"/>
        </w:rPr>
        <w:t xml:space="preserve">Γκαρά Αναστασία (Νατάσα)</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v3q7sbdfwolp" w:id="10"/>
      <w:bookmarkEnd w:id="10"/>
      <w:r w:rsidDel="00000000" w:rsidR="00000000" w:rsidRPr="00000000">
        <w:rPr>
          <w:b w:val="1"/>
          <w:sz w:val="28"/>
          <w:szCs w:val="28"/>
          <w:rtl w:val="0"/>
        </w:rPr>
        <w:t xml:space="preserve">Γκιόλας Ιωάννης</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c3dmyog7znhl" w:id="11"/>
      <w:bookmarkEnd w:id="11"/>
      <w:r w:rsidDel="00000000" w:rsidR="00000000" w:rsidRPr="00000000">
        <w:rPr>
          <w:b w:val="1"/>
          <w:sz w:val="28"/>
          <w:szCs w:val="28"/>
          <w:rtl w:val="0"/>
        </w:rPr>
        <w:t xml:space="preserve">Δρίτσας Θεόδωρος</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twebsr75vpb2" w:id="12"/>
      <w:bookmarkEnd w:id="12"/>
      <w:r w:rsidDel="00000000" w:rsidR="00000000" w:rsidRPr="00000000">
        <w:rPr>
          <w:b w:val="1"/>
          <w:sz w:val="28"/>
          <w:szCs w:val="28"/>
          <w:rtl w:val="0"/>
        </w:rPr>
        <w:t xml:space="preserve">Ηγουμενίδης Νικόλαος</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vx073qqnlh91" w:id="13"/>
      <w:bookmarkEnd w:id="13"/>
      <w:r w:rsidDel="00000000" w:rsidR="00000000" w:rsidRPr="00000000">
        <w:rPr>
          <w:b w:val="1"/>
          <w:sz w:val="28"/>
          <w:szCs w:val="28"/>
          <w:rtl w:val="0"/>
        </w:rPr>
        <w:t xml:space="preserve">Θραψανιώτης Εμμανουήλ</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ih9j1xola4n8" w:id="14"/>
      <w:bookmarkEnd w:id="14"/>
      <w:r w:rsidDel="00000000" w:rsidR="00000000" w:rsidRPr="00000000">
        <w:rPr>
          <w:b w:val="1"/>
          <w:sz w:val="28"/>
          <w:szCs w:val="28"/>
          <w:rtl w:val="0"/>
        </w:rPr>
        <w:t xml:space="preserve">Κασιμάτη Ειρήνη (Νίνα)</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fv8ycrsrgwld" w:id="15"/>
      <w:bookmarkEnd w:id="15"/>
      <w:r w:rsidDel="00000000" w:rsidR="00000000" w:rsidRPr="00000000">
        <w:rPr>
          <w:b w:val="1"/>
          <w:sz w:val="28"/>
          <w:szCs w:val="28"/>
          <w:rtl w:val="0"/>
        </w:rPr>
        <w:t xml:space="preserve">Κόκκαλης Βασίλειος</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cu6sjc914il3" w:id="16"/>
      <w:bookmarkEnd w:id="16"/>
      <w:r w:rsidDel="00000000" w:rsidR="00000000" w:rsidRPr="00000000">
        <w:rPr>
          <w:b w:val="1"/>
          <w:sz w:val="28"/>
          <w:szCs w:val="28"/>
          <w:rtl w:val="0"/>
        </w:rPr>
        <w:t xml:space="preserve">Λάππας Σπυρίδων</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exjxi4wprn40" w:id="17"/>
      <w:bookmarkEnd w:id="17"/>
      <w:r w:rsidDel="00000000" w:rsidR="00000000" w:rsidRPr="00000000">
        <w:rPr>
          <w:b w:val="1"/>
          <w:sz w:val="28"/>
          <w:szCs w:val="28"/>
          <w:rtl w:val="0"/>
        </w:rPr>
        <w:t xml:space="preserve">Μάλαμα Κυριακή</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j38u5k1qbtht" w:id="18"/>
      <w:bookmarkEnd w:id="18"/>
      <w:r w:rsidDel="00000000" w:rsidR="00000000" w:rsidRPr="00000000">
        <w:rPr>
          <w:b w:val="1"/>
          <w:sz w:val="28"/>
          <w:szCs w:val="28"/>
          <w:rtl w:val="0"/>
        </w:rPr>
        <w:t xml:space="preserve">Μαμουλάκης Χαράλαμπος (Χάρης)</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vlag966nlzpn" w:id="19"/>
      <w:bookmarkEnd w:id="19"/>
      <w:r w:rsidDel="00000000" w:rsidR="00000000" w:rsidRPr="00000000">
        <w:rPr>
          <w:b w:val="1"/>
          <w:sz w:val="28"/>
          <w:szCs w:val="28"/>
          <w:rtl w:val="0"/>
        </w:rPr>
        <w:t xml:space="preserve">Μάρκου Κωνσταντίνος</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704us51ju8ln" w:id="20"/>
      <w:bookmarkEnd w:id="20"/>
      <w:r w:rsidDel="00000000" w:rsidR="00000000" w:rsidRPr="00000000">
        <w:rPr>
          <w:b w:val="1"/>
          <w:sz w:val="28"/>
          <w:szCs w:val="28"/>
          <w:rtl w:val="0"/>
        </w:rPr>
        <w:t xml:space="preserve">Μπακαδήμα Φωτεινή</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9phn9hh4rkm7" w:id="21"/>
      <w:bookmarkEnd w:id="21"/>
      <w:r w:rsidDel="00000000" w:rsidR="00000000" w:rsidRPr="00000000">
        <w:rPr>
          <w:b w:val="1"/>
          <w:sz w:val="28"/>
          <w:szCs w:val="28"/>
          <w:rtl w:val="0"/>
        </w:rPr>
        <w:t xml:space="preserve">Μπαλάφας Ιωάννης</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vh2ukidbvsy8" w:id="22"/>
      <w:bookmarkEnd w:id="22"/>
      <w:r w:rsidDel="00000000" w:rsidR="00000000" w:rsidRPr="00000000">
        <w:rPr>
          <w:b w:val="1"/>
          <w:sz w:val="28"/>
          <w:szCs w:val="28"/>
          <w:rtl w:val="0"/>
        </w:rPr>
        <w:t xml:space="preserve">Μπάρκας Κωνσταντίνος</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k81jmd9i26uo" w:id="23"/>
      <w:bookmarkEnd w:id="23"/>
      <w:r w:rsidDel="00000000" w:rsidR="00000000" w:rsidRPr="00000000">
        <w:rPr>
          <w:b w:val="1"/>
          <w:sz w:val="28"/>
          <w:szCs w:val="28"/>
          <w:rtl w:val="0"/>
        </w:rPr>
        <w:t xml:space="preserve">Νοτοπούλου Αικατερίνη (Κατερίνα)</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kn77xzfmvkkg" w:id="24"/>
      <w:bookmarkEnd w:id="24"/>
      <w:r w:rsidDel="00000000" w:rsidR="00000000" w:rsidRPr="00000000">
        <w:rPr>
          <w:b w:val="1"/>
          <w:sz w:val="28"/>
          <w:szCs w:val="28"/>
          <w:rtl w:val="0"/>
        </w:rPr>
        <w:t xml:space="preserve">Παπαδόπουλος Αθανάσιος (Σάκης)</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hjm4tjcxxfy9" w:id="25"/>
      <w:bookmarkEnd w:id="25"/>
      <w:r w:rsidDel="00000000" w:rsidR="00000000" w:rsidRPr="00000000">
        <w:rPr>
          <w:b w:val="1"/>
          <w:sz w:val="28"/>
          <w:szCs w:val="28"/>
          <w:rtl w:val="0"/>
        </w:rPr>
        <w:t xml:space="preserve">Παπαηλιού Γεώργιος</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k96axnxkxj6v" w:id="26"/>
      <w:bookmarkEnd w:id="26"/>
      <w:r w:rsidDel="00000000" w:rsidR="00000000" w:rsidRPr="00000000">
        <w:rPr>
          <w:b w:val="1"/>
          <w:sz w:val="28"/>
          <w:szCs w:val="28"/>
          <w:rtl w:val="0"/>
        </w:rPr>
        <w:t xml:space="preserve">Πέρκα Θεοπίστη (Πέτη)</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xftyswj8zzbu" w:id="27"/>
      <w:bookmarkEnd w:id="27"/>
      <w:r w:rsidDel="00000000" w:rsidR="00000000" w:rsidRPr="00000000">
        <w:rPr>
          <w:b w:val="1"/>
          <w:sz w:val="28"/>
          <w:szCs w:val="28"/>
          <w:rtl w:val="0"/>
        </w:rPr>
        <w:t xml:space="preserve">Πολάκης Παύλος</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vmi3xwioly7f" w:id="28"/>
      <w:bookmarkEnd w:id="28"/>
      <w:r w:rsidDel="00000000" w:rsidR="00000000" w:rsidRPr="00000000">
        <w:rPr>
          <w:b w:val="1"/>
          <w:sz w:val="28"/>
          <w:szCs w:val="28"/>
          <w:rtl w:val="0"/>
        </w:rPr>
        <w:t xml:space="preserve">Πούλου Παναγιού (Γιώτα)</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ntsfu35nfunx" w:id="29"/>
      <w:bookmarkEnd w:id="29"/>
      <w:r w:rsidDel="00000000" w:rsidR="00000000" w:rsidRPr="00000000">
        <w:rPr>
          <w:b w:val="1"/>
          <w:sz w:val="28"/>
          <w:szCs w:val="28"/>
          <w:rtl w:val="0"/>
        </w:rPr>
        <w:t xml:space="preserve">Σκούφα Ελισσάβετ (Μπέττυ)</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i5oe9mxjg85d" w:id="30"/>
      <w:bookmarkEnd w:id="30"/>
      <w:r w:rsidDel="00000000" w:rsidR="00000000" w:rsidRPr="00000000">
        <w:rPr>
          <w:b w:val="1"/>
          <w:sz w:val="28"/>
          <w:szCs w:val="28"/>
          <w:rtl w:val="0"/>
        </w:rPr>
        <w:t xml:space="preserve">Φίλης Νικόλαος</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s77m0lvcp20j" w:id="31"/>
      <w:bookmarkEnd w:id="31"/>
      <w:r w:rsidDel="00000000" w:rsidR="00000000" w:rsidRPr="00000000">
        <w:rPr>
          <w:b w:val="1"/>
          <w:sz w:val="28"/>
          <w:szCs w:val="28"/>
          <w:rtl w:val="0"/>
        </w:rPr>
        <w:t xml:space="preserve">Φωτίου Θεανώ</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hmp805gigdw7" w:id="32"/>
      <w:bookmarkEnd w:id="32"/>
      <w:r w:rsidDel="00000000" w:rsidR="00000000" w:rsidRPr="00000000">
        <w:rPr>
          <w:b w:val="1"/>
          <w:sz w:val="28"/>
          <w:szCs w:val="28"/>
          <w:rtl w:val="0"/>
        </w:rPr>
        <w:t xml:space="preserve">Χρηστίδου Ραλλία</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jc w:val="center"/>
        <w:rPr>
          <w:b w:val="1"/>
          <w:sz w:val="28"/>
          <w:szCs w:val="28"/>
        </w:rPr>
      </w:pPr>
      <w:bookmarkStart w:colFirst="0" w:colLast="0" w:name="_yf25qlse1z5e" w:id="33"/>
      <w:bookmarkEnd w:id="33"/>
      <w:r w:rsidDel="00000000" w:rsidR="00000000" w:rsidRPr="00000000">
        <w:rPr>
          <w:b w:val="1"/>
          <w:sz w:val="28"/>
          <w:szCs w:val="28"/>
          <w:rtl w:val="0"/>
        </w:rPr>
        <w:t xml:space="preserve">Ψυχογιός Γεώργιος</w:t>
      </w:r>
    </w:p>
    <w:sectPr>
      <w:headerReference r:id="rId6" w:type="default"/>
      <w:headerReference r:id="rId7" w:type="first"/>
      <w:headerReference r:id="rId8" w:type="even"/>
      <w:footerReference r:id="rId9" w:type="first"/>
      <w:footerReference r:id="rId10" w:type="even"/>
      <w:pgSz w:h="16838" w:w="11906" w:orient="portrait"/>
      <w:pgMar w:bottom="1134" w:top="2268" w:left="1701" w:right="1701"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color w:val="000000"/>
      </w:rPr>
      <w:drawing>
        <wp:inline distB="0" distT="0" distL="0" distR="0">
          <wp:extent cx="1800000" cy="8315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0000" cy="83152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