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2E5EE8">
        <w:rPr>
          <w:rFonts w:ascii="Book Antiqua" w:hAnsi="Book Antiqua"/>
          <w:b/>
          <w:bCs/>
          <w:sz w:val="24"/>
          <w:szCs w:val="24"/>
        </w:rPr>
        <w:t>29/2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2E5EE8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τους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κ.</w:t>
      </w:r>
      <w:r>
        <w:rPr>
          <w:rFonts w:ascii="Book Antiqua" w:hAnsi="Book Antiqua"/>
          <w:b/>
          <w:bCs/>
          <w:sz w:val="24"/>
          <w:szCs w:val="24"/>
        </w:rPr>
        <w:t>κ. Υπουργούς</w:t>
      </w:r>
      <w:r w:rsidRPr="002E5EE8"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b/>
          <w:bCs/>
          <w:sz w:val="24"/>
          <w:szCs w:val="24"/>
        </w:rPr>
        <w:t>Υποδομών και Μεταφορών &amp; Υπουργό Κλιματικής Κρίσης και Πολιτικής Προστασίας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2E5EE8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bCs/>
          <w:sz w:val="24"/>
          <w:szCs w:val="24"/>
        </w:rPr>
      </w:pPr>
      <w:bookmarkStart w:id="0" w:name="_GoBack"/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 w:rsidRPr="002E5EE8">
        <w:rPr>
          <w:rFonts w:ascii="Book Antiqua" w:hAnsi="Book Antiqua"/>
          <w:b/>
          <w:bCs/>
          <w:sz w:val="24"/>
          <w:szCs w:val="24"/>
        </w:rPr>
        <w:t>«</w:t>
      </w:r>
      <w:r w:rsidR="002E5EE8">
        <w:rPr>
          <w:rFonts w:ascii="Book Antiqua" w:hAnsi="Book Antiqua"/>
          <w:b/>
          <w:bCs/>
          <w:sz w:val="24"/>
          <w:szCs w:val="24"/>
        </w:rPr>
        <w:t>Απλοποίηση</w:t>
      </w:r>
      <w:r w:rsidR="002E5EE8" w:rsidRPr="002E5EE8">
        <w:rPr>
          <w:rFonts w:ascii="Book Antiqua" w:hAnsi="Book Antiqua"/>
          <w:b/>
          <w:bCs/>
          <w:sz w:val="24"/>
          <w:szCs w:val="24"/>
        </w:rPr>
        <w:t xml:space="preserve"> διαδικασία</w:t>
      </w:r>
      <w:r w:rsidR="002E5EE8">
        <w:rPr>
          <w:rFonts w:ascii="Book Antiqua" w:hAnsi="Book Antiqua"/>
          <w:b/>
          <w:bCs/>
          <w:sz w:val="24"/>
          <w:szCs w:val="24"/>
        </w:rPr>
        <w:t>ς</w:t>
      </w:r>
      <w:r w:rsidR="002E5EE8" w:rsidRPr="002E5EE8">
        <w:rPr>
          <w:rFonts w:ascii="Book Antiqua" w:hAnsi="Book Antiqua"/>
          <w:b/>
          <w:bCs/>
          <w:sz w:val="24"/>
          <w:szCs w:val="24"/>
        </w:rPr>
        <w:t xml:space="preserve"> αποκατάστασης των σεισμόπληκτων κτιρίων</w:t>
      </w:r>
      <w:r w:rsidRPr="002E5EE8">
        <w:rPr>
          <w:rFonts w:ascii="Book Antiqua" w:hAnsi="Book Antiqua"/>
          <w:b/>
          <w:bCs/>
          <w:sz w:val="24"/>
          <w:szCs w:val="24"/>
        </w:rPr>
        <w:t>».</w:t>
      </w:r>
    </w:p>
    <w:bookmarkEnd w:id="0"/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</w:t>
      </w:r>
      <w:r w:rsidR="002E5EE8">
        <w:rPr>
          <w:rFonts w:ascii="Book Antiqua" w:hAnsi="Book Antiqua"/>
          <w:b/>
          <w:bCs/>
          <w:sz w:val="24"/>
          <w:szCs w:val="24"/>
        </w:rPr>
        <w:t>τους κ.κ. Υπουργούς</w:t>
      </w:r>
      <w:r w:rsidR="002E5EE8" w:rsidRPr="002E5EE8">
        <w:rPr>
          <w:rFonts w:ascii="Book Antiqua" w:hAnsi="Book Antiqua"/>
          <w:b/>
          <w:bCs/>
          <w:sz w:val="24"/>
          <w:szCs w:val="24"/>
        </w:rPr>
        <w:t xml:space="preserve"> </w:t>
      </w:r>
      <w:r w:rsidR="002E5EE8">
        <w:rPr>
          <w:rFonts w:ascii="Book Antiqua" w:hAnsi="Book Antiqua"/>
          <w:b/>
          <w:bCs/>
          <w:sz w:val="24"/>
          <w:szCs w:val="24"/>
        </w:rPr>
        <w:t>Υποδομών και Μεταφορών &amp; Υπουργό Κλιματικής Κρίσης και Πολιτικής Προστασίας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2E5EE8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του</w:t>
      </w:r>
      <w:r w:rsidR="002E5EE8">
        <w:rPr>
          <w:rFonts w:ascii="Book Antiqua" w:hAnsi="Book Antiqua"/>
          <w:sz w:val="24"/>
          <w:szCs w:val="24"/>
        </w:rPr>
        <w:t xml:space="preserve"> </w:t>
      </w:r>
      <w:r w:rsidR="002E5EE8" w:rsidRPr="002E5EE8">
        <w:rPr>
          <w:rFonts w:ascii="Book Antiqua" w:hAnsi="Book Antiqua"/>
          <w:b/>
          <w:sz w:val="24"/>
          <w:szCs w:val="24"/>
        </w:rPr>
        <w:t>Τεχνικού Επιμελητηρίου Ελλάδος-Τμήμα Ανατολικής Κρήτης (ΤΕΕ-ΤΑΚ)</w:t>
      </w:r>
      <w:r w:rsidR="007F3964" w:rsidRPr="002E5EE8">
        <w:rPr>
          <w:rFonts w:ascii="Book Antiqua" w:hAnsi="Book Antiqua"/>
          <w:b/>
          <w:bCs/>
          <w:sz w:val="24"/>
          <w:szCs w:val="24"/>
        </w:rPr>
        <w:t xml:space="preserve"> </w:t>
      </w:r>
      <w:r w:rsidR="002E5EE8">
        <w:rPr>
          <w:rFonts w:ascii="Book Antiqua" w:hAnsi="Book Antiqua"/>
          <w:sz w:val="24"/>
          <w:szCs w:val="24"/>
        </w:rPr>
        <w:t>με την οποία</w:t>
      </w:r>
      <w:r w:rsidR="0071679C">
        <w:rPr>
          <w:rFonts w:ascii="Book Antiqua" w:hAnsi="Book Antiqua"/>
          <w:sz w:val="24"/>
          <w:szCs w:val="24"/>
        </w:rPr>
        <w:t xml:space="preserve"> αναλύουν την πρόταση τους ως προς την απλοποίηση της διαδικασίας αποκατάστασης των σεισμόπληκτων κτιρίων που έχουν χαρακτηριστεί «πράσινα» και «κίτρινα»</w:t>
      </w:r>
      <w:r w:rsidR="00F93E54">
        <w:rPr>
          <w:rFonts w:ascii="Book Antiqua" w:hAnsi="Book Antiqua"/>
          <w:sz w:val="24"/>
          <w:szCs w:val="24"/>
        </w:rPr>
        <w:t xml:space="preserve"> </w:t>
      </w:r>
      <w:r w:rsidR="0071679C">
        <w:rPr>
          <w:rFonts w:ascii="Book Antiqua" w:hAnsi="Book Antiqua"/>
          <w:sz w:val="24"/>
          <w:szCs w:val="24"/>
        </w:rPr>
        <w:t xml:space="preserve">χωρίς στατική βλάβη φορέα να αντιμετωπίζονται με μια άμεση διαδικασία που θα ολοκληρώνουν ιδιώτες μηχανικοί εκτός της υπηρεσίας ΔΑΕΦΚ μέσω του ψηφιακού συστήματος </w:t>
      </w:r>
      <w:r w:rsidR="0071679C">
        <w:rPr>
          <w:rFonts w:ascii="Book Antiqua" w:hAnsi="Book Antiqua"/>
          <w:sz w:val="24"/>
          <w:szCs w:val="24"/>
          <w:lang w:val="en-US"/>
        </w:rPr>
        <w:t>e</w:t>
      </w:r>
      <w:r w:rsidR="0071679C" w:rsidRPr="0071679C">
        <w:rPr>
          <w:rFonts w:ascii="Book Antiqua" w:hAnsi="Book Antiqua"/>
          <w:sz w:val="24"/>
          <w:szCs w:val="24"/>
        </w:rPr>
        <w:t>-</w:t>
      </w:r>
      <w:proofErr w:type="spellStart"/>
      <w:r w:rsidR="0071679C">
        <w:rPr>
          <w:rFonts w:ascii="Book Antiqua" w:hAnsi="Book Antiqua"/>
          <w:sz w:val="24"/>
          <w:szCs w:val="24"/>
          <w:lang w:val="en-US"/>
        </w:rPr>
        <w:t>Adeies</w:t>
      </w:r>
      <w:proofErr w:type="spellEnd"/>
      <w:r w:rsidR="0071679C" w:rsidRPr="0071679C">
        <w:rPr>
          <w:rFonts w:ascii="Book Antiqua" w:hAnsi="Book Antiqua"/>
          <w:sz w:val="24"/>
          <w:szCs w:val="24"/>
        </w:rPr>
        <w:t xml:space="preserve"> </w:t>
      </w:r>
      <w:r w:rsidR="0071679C">
        <w:rPr>
          <w:rFonts w:ascii="Book Antiqua" w:hAnsi="Book Antiqua"/>
          <w:sz w:val="24"/>
          <w:szCs w:val="24"/>
        </w:rPr>
        <w:t xml:space="preserve">του ΤΕΕ, με άδεια μικρής κλίμακας σεισμόπληκτου κτιρίου.  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lastRenderedPageBreak/>
        <w:t xml:space="preserve">Αθήνα, </w:t>
      </w:r>
      <w:r>
        <w:rPr>
          <w:rFonts w:ascii="Book Antiqua" w:hAnsi="Book Antiqua"/>
          <w:b/>
          <w:bCs/>
          <w:color w:val="000000"/>
          <w:lang w:val="en-US"/>
        </w:rPr>
        <w:t>29</w:t>
      </w:r>
      <w:r>
        <w:rPr>
          <w:rFonts w:ascii="Book Antiqua" w:hAnsi="Book Antiqua"/>
          <w:b/>
          <w:bCs/>
          <w:color w:val="000000"/>
        </w:rPr>
        <w:t xml:space="preserve">/ </w:t>
      </w:r>
      <w:r>
        <w:rPr>
          <w:rFonts w:ascii="Book Antiqua" w:hAnsi="Book Antiqua"/>
          <w:b/>
          <w:bCs/>
          <w:color w:val="000000"/>
          <w:lang w:val="en-US"/>
        </w:rPr>
        <w:t>2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Default="00912F06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p w:rsidR="00D57087" w:rsidRPr="00D57087" w:rsidRDefault="00D57087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40295"/>
            <wp:effectExtent l="19050" t="0" r="2540" b="0"/>
            <wp:docPr id="3" name="2 - Εικόνα" descr="ΤΕΕ ΤΑΚ 391_29-02-2024 Αποκατάσταση σεισμόπληκτων κτιρίω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ΕΕ ΤΑΚ 391_29-02-2024 Αποκατάσταση σεισμόπληκτων κτιρίων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40295"/>
            <wp:effectExtent l="19050" t="0" r="2540" b="0"/>
            <wp:docPr id="4" name="3 - Εικόνα" descr="ΤΕΕ ΤΑΚ 391_29-02-2024 Αποκατάσταση σεισμόπληκτων κτιρίων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ΕΕ ΤΑΚ 391_29-02-2024 Αποκατάσταση σεισμόπληκτων κτιρίων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40295"/>
            <wp:effectExtent l="19050" t="0" r="2540" b="0"/>
            <wp:docPr id="5" name="4 - Εικόνα" descr="ΤΕΕ ΤΑΚ 391_29-02-2024 Αποκατάσταση σεισμόπληκτων κτιρίων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ΕΕ ΤΑΚ 391_29-02-2024 Αποκατάσταση σεισμόπληκτων κτιρίων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74310" cy="7440295"/>
            <wp:effectExtent l="19050" t="0" r="2540" b="0"/>
            <wp:docPr id="6" name="5 - Εικόνα" descr="ΤΕΕ ΤΑΚ 391_29-02-2024 Αποκατάσταση σεισμόπληκτων κτιρίων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ΕΕ ΤΑΚ 391_29-02-2024 Αποκατάσταση σεισμόπληκτων κτιρίων_page-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087" w:rsidRPr="00D57087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1828A4"/>
    <w:rsid w:val="00216D9C"/>
    <w:rsid w:val="00255E35"/>
    <w:rsid w:val="002E5EE8"/>
    <w:rsid w:val="003B021F"/>
    <w:rsid w:val="003E0FD5"/>
    <w:rsid w:val="004F1B45"/>
    <w:rsid w:val="005D04C6"/>
    <w:rsid w:val="00642D04"/>
    <w:rsid w:val="006B3F2B"/>
    <w:rsid w:val="0071679C"/>
    <w:rsid w:val="00735999"/>
    <w:rsid w:val="007F3964"/>
    <w:rsid w:val="00912F06"/>
    <w:rsid w:val="0091568D"/>
    <w:rsid w:val="009A1AFA"/>
    <w:rsid w:val="009C6D1A"/>
    <w:rsid w:val="00A57B99"/>
    <w:rsid w:val="00A8661B"/>
    <w:rsid w:val="00A877B0"/>
    <w:rsid w:val="00AD58B9"/>
    <w:rsid w:val="00B725AB"/>
    <w:rsid w:val="00CC0118"/>
    <w:rsid w:val="00D57087"/>
    <w:rsid w:val="00F9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05292B-1BF2-4E45-A03E-1F75DE582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172</Words>
  <Characters>935</Characters>
  <Application>Microsoft Office Word</Application>
  <DocSecurity>4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2024-03-02T07:28:00Z</dcterms:created>
  <dcterms:modified xsi:type="dcterms:W3CDTF">2024-03-02T07:28:00Z</dcterms:modified>
</cp:coreProperties>
</file>