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CF" w:rsidRDefault="006732CF">
      <w:pPr>
        <w:pStyle w:val="BodyText"/>
        <w:rPr>
          <w:rFonts w:ascii="Times New Roman"/>
          <w:sz w:val="20"/>
        </w:rPr>
      </w:pPr>
    </w:p>
    <w:p w:rsidR="002B5678" w:rsidRDefault="002673D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130175</wp:posOffset>
                </wp:positionV>
                <wp:extent cx="5022850" cy="4286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D" w:rsidRPr="00452B6D" w:rsidRDefault="00452B6D" w:rsidP="00452B6D">
                            <w:pPr>
                              <w:spacing w:before="50"/>
                              <w:rPr>
                                <w:rFonts w:ascii="Arial" w:hAnsi="Arial" w:cs="Arial"/>
                                <w:b/>
                                <w:sz w:val="40"/>
                                <w:lang w:val="el-GR"/>
                              </w:rPr>
                            </w:pPr>
                            <w:r w:rsidRPr="00452B6D">
                              <w:rPr>
                                <w:rFonts w:ascii="Arial" w:hAnsi="Arial" w:cs="Arial"/>
                                <w:b/>
                                <w:sz w:val="40"/>
                                <w:lang w:val="el-GR"/>
                              </w:rPr>
                              <w:t>ΑΝΟΙΧΤΗ ΕΠΙΣΤΟΛΗ ΓΙΑ ΤΟ ΆΡΘΡΟ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3pt;margin-top:10.25pt;width:395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" fillcolor="white [3212]" strokecolor="white">
                <v:textbox>
                  <w:txbxContent>
                    <w:p w:rsidR="00452B6D" w:rsidRPr="00452B6D" w:rsidRDefault="00452B6D" w:rsidP="00452B6D">
                      <w:pPr>
                        <w:spacing w:before="50"/>
                        <w:rPr>
                          <w:rFonts w:ascii="Arial" w:hAnsi="Arial" w:cs="Arial"/>
                          <w:b/>
                          <w:sz w:val="40"/>
                          <w:lang w:val="el-GR"/>
                        </w:rPr>
                      </w:pPr>
                      <w:r w:rsidRPr="00452B6D">
                        <w:rPr>
                          <w:rFonts w:ascii="Arial" w:hAnsi="Arial" w:cs="Arial"/>
                          <w:b/>
                          <w:sz w:val="40"/>
                          <w:lang w:val="el-GR"/>
                        </w:rPr>
                        <w:t>ΑΝΟΙΧΤΗ ΕΠΙΣΤΟΛΗ ΓΙΑ ΤΟ ΆΡΘΡΟ 18</w:t>
                      </w:r>
                    </w:p>
                  </w:txbxContent>
                </v:textbox>
              </v:shape>
            </w:pict>
          </mc:Fallback>
        </mc:AlternateContent>
      </w:r>
    </w:p>
    <w:p w:rsidR="002B5678" w:rsidRDefault="002B5678">
      <w:pPr>
        <w:pStyle w:val="BodyText"/>
        <w:rPr>
          <w:rFonts w:ascii="Times New Roman"/>
          <w:sz w:val="20"/>
        </w:rPr>
      </w:pPr>
    </w:p>
    <w:p w:rsidR="002B5678" w:rsidRDefault="002B5678">
      <w:pPr>
        <w:pStyle w:val="BodyText"/>
        <w:spacing w:before="10" w:after="1"/>
        <w:rPr>
          <w:rFonts w:ascii="Times New Roman"/>
        </w:rPr>
      </w:pPr>
    </w:p>
    <w:p w:rsidR="002B5678" w:rsidRDefault="002B5678">
      <w:pPr>
        <w:pStyle w:val="BodyText"/>
        <w:ind w:left="119"/>
        <w:rPr>
          <w:rFonts w:ascii="Times New Roman"/>
          <w:sz w:val="20"/>
        </w:rPr>
      </w:pPr>
    </w:p>
    <w:p w:rsidR="00452B6D" w:rsidRDefault="00452B6D">
      <w:pPr>
        <w:pStyle w:val="BodyText"/>
        <w:spacing w:before="7"/>
        <w:rPr>
          <w:rFonts w:ascii="Times New Roman"/>
          <w:sz w:val="16"/>
        </w:rPr>
      </w:pPr>
    </w:p>
    <w:p w:rsidR="008B23C9" w:rsidRPr="007A524A" w:rsidRDefault="002673D4" w:rsidP="007A524A">
      <w:pPr>
        <w:pStyle w:val="Heading1"/>
        <w:spacing w:before="95" w:line="271" w:lineRule="auto"/>
        <w:ind w:left="1134" w:right="2652" w:firstLine="0"/>
        <w:jc w:val="center"/>
        <w:rPr>
          <w:w w:val="90"/>
          <w:lang w:val="el-GR"/>
        </w:rPr>
      </w:pPr>
      <w:r w:rsidRPr="007A524A"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5988050</wp:posOffset>
            </wp:positionH>
            <wp:positionV relativeFrom="paragraph">
              <wp:posOffset>-1067360</wp:posOffset>
            </wp:positionV>
            <wp:extent cx="1196340" cy="119634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FA6" w:rsidRPr="007A524A">
        <w:rPr>
          <w:w w:val="90"/>
          <w:lang w:val="el-GR"/>
        </w:rPr>
        <w:t xml:space="preserve">Ανοιχτή επιστολή προς την Επιτροπή της ΕΕ και τα </w:t>
      </w:r>
      <w:r w:rsidR="001F2FA6" w:rsidRPr="007A524A">
        <w:rPr>
          <w:w w:val="90"/>
          <w:lang w:val="el-GR"/>
        </w:rPr>
        <w:t>Κ</w:t>
      </w:r>
      <w:r w:rsidR="001F2FA6" w:rsidRPr="007A524A">
        <w:rPr>
          <w:w w:val="90"/>
          <w:lang w:val="el-GR"/>
        </w:rPr>
        <w:t>ράτη</w:t>
      </w:r>
      <w:r w:rsidR="001F2FA6" w:rsidRPr="007A524A">
        <w:rPr>
          <w:w w:val="90"/>
          <w:lang w:val="el-GR"/>
        </w:rPr>
        <w:t xml:space="preserve"> Μ</w:t>
      </w:r>
      <w:r w:rsidR="001F2FA6" w:rsidRPr="007A524A">
        <w:rPr>
          <w:w w:val="90"/>
          <w:lang w:val="el-GR"/>
        </w:rPr>
        <w:t>έλη,</w:t>
      </w:r>
    </w:p>
    <w:p w:rsidR="001F2FA6" w:rsidRPr="007A524A" w:rsidRDefault="001F2FA6" w:rsidP="007A524A">
      <w:pPr>
        <w:spacing w:before="5" w:line="271" w:lineRule="auto"/>
        <w:ind w:left="1134" w:right="2652"/>
        <w:jc w:val="center"/>
        <w:rPr>
          <w:rFonts w:ascii="Arial" w:hAnsi="Arial" w:cs="Arial"/>
          <w:b/>
          <w:w w:val="90"/>
          <w:sz w:val="24"/>
          <w:lang w:val="el-GR"/>
        </w:rPr>
      </w:pPr>
      <w:r w:rsidRPr="007A524A">
        <w:rPr>
          <w:rFonts w:ascii="Arial" w:hAnsi="Arial" w:cs="Arial"/>
          <w:b/>
          <w:w w:val="90"/>
          <w:sz w:val="24"/>
          <w:lang w:val="el-GR"/>
        </w:rPr>
        <w:t xml:space="preserve">με την οποία </w:t>
      </w:r>
      <w:r w:rsidRPr="007A524A">
        <w:rPr>
          <w:rFonts w:ascii="Arial" w:hAnsi="Arial" w:cs="Arial"/>
          <w:b/>
          <w:w w:val="90"/>
          <w:sz w:val="24"/>
          <w:lang w:val="el-GR"/>
        </w:rPr>
        <w:t>ζητάμε την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αποτελεσματική εφαρμογή του άρθρου</w:t>
      </w:r>
      <w:r w:rsidR="008B23C9"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Pr="007A524A">
        <w:rPr>
          <w:rFonts w:ascii="Arial" w:hAnsi="Arial" w:cs="Arial"/>
          <w:b/>
          <w:w w:val="90"/>
          <w:sz w:val="24"/>
          <w:lang w:val="el-GR"/>
        </w:rPr>
        <w:t>18 της</w:t>
      </w:r>
      <w:r w:rsidR="008B23C9"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Pr="007A524A">
        <w:rPr>
          <w:rFonts w:ascii="Arial" w:hAnsi="Arial" w:cs="Arial"/>
          <w:b/>
          <w:w w:val="90"/>
          <w:sz w:val="24"/>
          <w:lang w:val="el-GR"/>
        </w:rPr>
        <w:t>Οδηγίας της ΕΕ</w:t>
      </w:r>
      <w:r w:rsidR="008B23C9"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Pr="007A524A">
        <w:rPr>
          <w:rFonts w:ascii="Arial" w:hAnsi="Arial" w:cs="Arial"/>
          <w:b/>
          <w:w w:val="90"/>
          <w:sz w:val="24"/>
          <w:lang w:val="el-GR"/>
        </w:rPr>
        <w:t>περί</w:t>
      </w:r>
      <w:r w:rsidR="00C00CEB">
        <w:rPr>
          <w:rFonts w:ascii="Arial" w:hAnsi="Arial" w:cs="Arial"/>
          <w:b/>
          <w:w w:val="90"/>
          <w:sz w:val="24"/>
          <w:lang w:val="el-GR"/>
        </w:rPr>
        <w:t xml:space="preserve"> δικαιωμάτων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="00370ABC">
        <w:rPr>
          <w:rFonts w:ascii="Arial" w:hAnsi="Arial" w:cs="Arial"/>
          <w:b/>
          <w:w w:val="90"/>
          <w:sz w:val="24"/>
          <w:lang w:val="el-GR"/>
        </w:rPr>
        <w:t xml:space="preserve">πνευματικής ιδιοκτησίας </w:t>
      </w:r>
      <w:r w:rsidRPr="007A524A">
        <w:rPr>
          <w:rFonts w:ascii="Arial" w:hAnsi="Arial" w:cs="Arial"/>
          <w:b/>
          <w:w w:val="90"/>
          <w:sz w:val="24"/>
          <w:lang w:val="el-GR"/>
        </w:rPr>
        <w:t>εξασφαλίζοντας την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Pr="007A524A">
        <w:rPr>
          <w:rFonts w:ascii="Arial" w:hAnsi="Arial" w:cs="Arial"/>
          <w:b/>
          <w:w w:val="90"/>
          <w:sz w:val="24"/>
          <w:lang w:val="el-GR"/>
        </w:rPr>
        <w:t>δίκαιη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αμοιβή 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των συγγραφέων και των ερμηνευτών για τη χρήση του έργου τους σε </w:t>
      </w:r>
      <w:r w:rsidRPr="007A524A">
        <w:rPr>
          <w:rFonts w:ascii="Arial" w:hAnsi="Arial" w:cs="Arial"/>
          <w:b/>
          <w:w w:val="90"/>
          <w:sz w:val="24"/>
          <w:lang w:val="el-GR"/>
        </w:rPr>
        <w:t>υπηρεσίες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διαδικτυακή</w:t>
      </w:r>
      <w:r w:rsidRPr="007A524A">
        <w:rPr>
          <w:rFonts w:ascii="Arial" w:hAnsi="Arial" w:cs="Arial"/>
          <w:b/>
          <w:w w:val="90"/>
          <w:sz w:val="24"/>
          <w:lang w:val="el-GR"/>
        </w:rPr>
        <w:t>ς</w:t>
      </w:r>
      <w:r w:rsidRPr="007A524A">
        <w:rPr>
          <w:rFonts w:ascii="Arial" w:hAnsi="Arial" w:cs="Arial"/>
          <w:b/>
          <w:w w:val="90"/>
          <w:sz w:val="24"/>
          <w:lang w:val="el-GR"/>
        </w:rPr>
        <w:t xml:space="preserve"> μετάδοση</w:t>
      </w:r>
      <w:r w:rsidRPr="007A524A">
        <w:rPr>
          <w:rFonts w:ascii="Arial" w:hAnsi="Arial" w:cs="Arial"/>
          <w:b/>
          <w:w w:val="90"/>
          <w:sz w:val="24"/>
          <w:lang w:val="el-GR"/>
        </w:rPr>
        <w:t>ς</w:t>
      </w:r>
    </w:p>
    <w:p w:rsidR="002B5678" w:rsidRPr="001F2FA6" w:rsidRDefault="002B5678">
      <w:pPr>
        <w:pStyle w:val="BodyText"/>
        <w:spacing w:before="2"/>
        <w:rPr>
          <w:rFonts w:ascii="Arial"/>
          <w:b/>
          <w:sz w:val="29"/>
          <w:lang w:val="el-GR"/>
        </w:rPr>
      </w:pPr>
    </w:p>
    <w:p w:rsidR="00576A30" w:rsidRPr="006732CF" w:rsidRDefault="00576A30" w:rsidP="00576A30">
      <w:pPr>
        <w:pStyle w:val="BodyText"/>
        <w:spacing w:before="97" w:line="268" w:lineRule="auto"/>
        <w:ind w:left="120" w:right="1433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>Συγγραφείς και ερμηνευτ</w:t>
      </w:r>
      <w:r w:rsidR="00936F9B" w:rsidRPr="006732CF">
        <w:rPr>
          <w:rFonts w:ascii="Arial" w:hAnsi="Arial" w:cs="Arial"/>
          <w:sz w:val="20"/>
          <w:szCs w:val="20"/>
          <w:lang w:val="el-GR"/>
        </w:rPr>
        <w:t>ές, η ραχοκοκαλιά των πλούσιων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Πολιτιστικών και Δημιουργικών Τ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ομέων μας, πλήττονται σκληρά από την πανδημία </w:t>
      </w:r>
      <w:r w:rsidRPr="006732CF">
        <w:rPr>
          <w:rFonts w:ascii="Arial" w:hAnsi="Arial" w:cs="Arial"/>
          <w:sz w:val="20"/>
          <w:szCs w:val="20"/>
        </w:rPr>
        <w:t>COVID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-19. Ζωντανές εκδηλώσεις και παραστάσεις ακυρώθηκαν, ενώ οι περισσότεροι πολιτιστικοί χώροι αναγκάστηκαν να κλείσουν. Οι πολιτιστικοί δημιουργοί επηρεάζονται σοβαρά από τη διακοπή </w:t>
      </w:r>
      <w:r w:rsidR="00936F9B" w:rsidRPr="006732CF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εκθέσεων και </w:t>
      </w:r>
      <w:r w:rsidR="00936F9B" w:rsidRPr="006732CF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6732CF">
        <w:rPr>
          <w:rFonts w:ascii="Arial" w:hAnsi="Arial" w:cs="Arial"/>
          <w:sz w:val="20"/>
          <w:szCs w:val="20"/>
          <w:lang w:val="el-GR"/>
        </w:rPr>
        <w:t>παραστάσεων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. Σε τομείς που χαρακτηρίζονται από αυτοαπασχόληση, ελεύθερους επαγγελματίες και ευελιξία στην εργασία, </w:t>
      </w:r>
      <w:r w:rsidR="005031CE" w:rsidRPr="006732CF">
        <w:rPr>
          <w:rFonts w:ascii="Arial" w:hAnsi="Arial" w:cs="Arial"/>
          <w:sz w:val="20"/>
          <w:szCs w:val="20"/>
          <w:lang w:val="el-GR"/>
        </w:rPr>
        <w:t>σε συνδυασμό με μειωμένη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ή καθόλου πρόσβαση σ</w:t>
      </w:r>
      <w:r w:rsidR="00936F9B" w:rsidRPr="006732CF">
        <w:rPr>
          <w:rFonts w:ascii="Arial" w:hAnsi="Arial" w:cs="Arial"/>
          <w:sz w:val="20"/>
          <w:szCs w:val="20"/>
          <w:lang w:val="el-GR"/>
        </w:rPr>
        <w:t>τις κοινωνικές παροχές,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η απώλεια εισοδήματος αποτελεί </w:t>
      </w:r>
      <w:r w:rsidRPr="006732CF">
        <w:rPr>
          <w:rFonts w:ascii="Arial" w:hAnsi="Arial" w:cs="Arial"/>
          <w:sz w:val="20"/>
          <w:szCs w:val="20"/>
          <w:lang w:val="el-GR"/>
        </w:rPr>
        <w:t>ευθεία και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</w:t>
      </w:r>
      <w:r w:rsidRPr="006732CF">
        <w:rPr>
          <w:rFonts w:ascii="Arial" w:hAnsi="Arial" w:cs="Arial"/>
          <w:sz w:val="20"/>
          <w:szCs w:val="20"/>
          <w:lang w:val="el-GR"/>
        </w:rPr>
        <w:t>άμεση απ</w:t>
      </w:r>
      <w:r w:rsidR="00611676" w:rsidRPr="006732CF">
        <w:rPr>
          <w:rFonts w:ascii="Arial" w:hAnsi="Arial" w:cs="Arial"/>
          <w:sz w:val="20"/>
          <w:szCs w:val="20"/>
          <w:lang w:val="el-GR"/>
        </w:rPr>
        <w:t xml:space="preserve">ειλή για την </w:t>
      </w:r>
      <w:r w:rsidR="00936F9B" w:rsidRPr="006732CF">
        <w:rPr>
          <w:rFonts w:ascii="Arial" w:hAnsi="Arial" w:cs="Arial"/>
          <w:sz w:val="20"/>
          <w:szCs w:val="20"/>
          <w:lang w:val="el-GR"/>
        </w:rPr>
        <w:t>επιβίωση</w:t>
      </w:r>
      <w:r w:rsidR="005031CE" w:rsidRPr="006732CF">
        <w:rPr>
          <w:rFonts w:ascii="Arial" w:hAnsi="Arial" w:cs="Arial"/>
          <w:sz w:val="20"/>
          <w:szCs w:val="20"/>
          <w:lang w:val="el-GR"/>
        </w:rPr>
        <w:t xml:space="preserve"> τους. Την ίδια στιγμή που 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πολλοί </w:t>
      </w:r>
      <w:r w:rsidR="005031CE" w:rsidRPr="006732CF">
        <w:rPr>
          <w:rFonts w:ascii="Arial" w:hAnsi="Arial" w:cs="Arial"/>
          <w:sz w:val="20"/>
          <w:szCs w:val="20"/>
          <w:lang w:val="el-GR"/>
        </w:rPr>
        <w:t xml:space="preserve">από αυτούς </w:t>
      </w:r>
      <w:r w:rsidR="00B219F3" w:rsidRPr="006732CF">
        <w:rPr>
          <w:rFonts w:ascii="Arial" w:hAnsi="Arial" w:cs="Arial"/>
          <w:sz w:val="20"/>
          <w:szCs w:val="20"/>
          <w:lang w:val="el-GR"/>
        </w:rPr>
        <w:t>αγωνίζονταν</w:t>
      </w:r>
      <w:r w:rsidR="005031CE" w:rsidRPr="006732CF">
        <w:rPr>
          <w:rFonts w:ascii="Arial" w:hAnsi="Arial" w:cs="Arial"/>
          <w:sz w:val="20"/>
          <w:szCs w:val="20"/>
          <w:lang w:val="el-GR"/>
        </w:rPr>
        <w:t xml:space="preserve"> </w:t>
      </w:r>
      <w:r w:rsidR="00611676" w:rsidRPr="006732CF">
        <w:rPr>
          <w:rFonts w:ascii="Arial" w:hAnsi="Arial" w:cs="Arial"/>
          <w:sz w:val="20"/>
          <w:szCs w:val="20"/>
          <w:lang w:val="el-GR"/>
        </w:rPr>
        <w:t xml:space="preserve">για την επιβίωσή τους </w:t>
      </w:r>
      <w:r w:rsidRPr="006732CF">
        <w:rPr>
          <w:rFonts w:ascii="Arial" w:hAnsi="Arial" w:cs="Arial"/>
          <w:sz w:val="20"/>
          <w:szCs w:val="20"/>
          <w:lang w:val="el-GR"/>
        </w:rPr>
        <w:t>πολύ πριν από την τρέχουσα κατάσταση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έκτακτης ανάγκης</w:t>
      </w:r>
      <w:r w:rsidRPr="006732CF">
        <w:rPr>
          <w:rFonts w:ascii="Arial" w:hAnsi="Arial" w:cs="Arial"/>
          <w:sz w:val="20"/>
          <w:szCs w:val="20"/>
          <w:lang w:val="el-GR"/>
        </w:rPr>
        <w:t>.</w:t>
      </w:r>
    </w:p>
    <w:p w:rsidR="00FE7F7D" w:rsidRPr="006732CF" w:rsidRDefault="00FE7F7D">
      <w:pPr>
        <w:pStyle w:val="BodyText"/>
        <w:spacing w:before="124" w:line="268" w:lineRule="auto"/>
        <w:ind w:left="120" w:right="1438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 xml:space="preserve">Αυτές οι </w:t>
      </w:r>
      <w:r w:rsidR="00A1265E" w:rsidRPr="006732CF">
        <w:rPr>
          <w:rFonts w:ascii="Arial" w:hAnsi="Arial" w:cs="Arial"/>
          <w:sz w:val="20"/>
          <w:szCs w:val="20"/>
          <w:lang w:val="el-GR"/>
        </w:rPr>
        <w:t>πρωτόγνωρες συνθήκες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μας </w:t>
      </w:r>
      <w:r w:rsidR="00936F9B" w:rsidRPr="006732CF">
        <w:rPr>
          <w:rFonts w:ascii="Arial" w:hAnsi="Arial" w:cs="Arial"/>
          <w:sz w:val="20"/>
          <w:szCs w:val="20"/>
          <w:lang w:val="el-GR"/>
        </w:rPr>
        <w:t>υπενθύμισαν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ξανά πόσο σημαντικός είναι ο πολιτισμός για όλους. Με εκατομμύρια πολίτες περιορισμένους στα σπίτια τους, η μουσική, οι ταινίες, τα βιβλία και </w:t>
      </w:r>
      <w:r w:rsidR="001932C2" w:rsidRPr="006732CF">
        <w:rPr>
          <w:rFonts w:ascii="Arial" w:hAnsi="Arial" w:cs="Arial"/>
          <w:sz w:val="20"/>
          <w:szCs w:val="20"/>
          <w:lang w:val="el-GR"/>
        </w:rPr>
        <w:t>οι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διαδικτυακές παραστάσεις ήταν και εξακολουθούν να αποτελούν πηγή παρηγοριάς και ελπίδας.</w:t>
      </w:r>
    </w:p>
    <w:p w:rsidR="00A628EC" w:rsidRPr="006732CF" w:rsidRDefault="00A628EC">
      <w:pPr>
        <w:pStyle w:val="BodyText"/>
        <w:spacing w:before="121" w:line="268" w:lineRule="auto"/>
        <w:ind w:left="120" w:right="1432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 xml:space="preserve">Η τρέχουσα  </w:t>
      </w:r>
      <w:r w:rsidR="00576A30" w:rsidRPr="006732CF">
        <w:rPr>
          <w:rFonts w:ascii="Arial" w:hAnsi="Arial" w:cs="Arial"/>
          <w:sz w:val="20"/>
          <w:szCs w:val="20"/>
          <w:lang w:val="el-GR"/>
        </w:rPr>
        <w:t xml:space="preserve">συγκυρία 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μας </w:t>
      </w:r>
      <w:r w:rsidR="007312FE" w:rsidRPr="006732CF">
        <w:rPr>
          <w:rFonts w:ascii="Arial" w:hAnsi="Arial" w:cs="Arial"/>
          <w:sz w:val="20"/>
          <w:szCs w:val="20"/>
          <w:lang w:val="el-GR"/>
        </w:rPr>
        <w:t>επανέ</w:t>
      </w:r>
      <w:r w:rsidR="00576A30" w:rsidRPr="006732CF">
        <w:rPr>
          <w:rFonts w:ascii="Arial" w:hAnsi="Arial" w:cs="Arial"/>
          <w:sz w:val="20"/>
          <w:szCs w:val="20"/>
          <w:lang w:val="el-GR"/>
        </w:rPr>
        <w:t>φερε στο προσκήνιο πόσο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σημαντικό είναι να </w:t>
      </w:r>
      <w:r w:rsidR="00576A30" w:rsidRPr="006732CF">
        <w:rPr>
          <w:rFonts w:ascii="Arial" w:hAnsi="Arial" w:cs="Arial"/>
          <w:sz w:val="20"/>
          <w:szCs w:val="20"/>
          <w:lang w:val="el-GR"/>
        </w:rPr>
        <w:t xml:space="preserve">βελτιώσουμε 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576A30" w:rsidRPr="006732CF">
        <w:rPr>
          <w:rFonts w:ascii="Arial" w:hAnsi="Arial" w:cs="Arial"/>
          <w:sz w:val="20"/>
          <w:szCs w:val="20"/>
          <w:lang w:val="el-GR"/>
        </w:rPr>
        <w:t xml:space="preserve">θέση </w:t>
      </w:r>
      <w:r w:rsidRPr="006732CF">
        <w:rPr>
          <w:rFonts w:ascii="Arial" w:hAnsi="Arial" w:cs="Arial"/>
          <w:sz w:val="20"/>
          <w:szCs w:val="20"/>
          <w:lang w:val="el-GR"/>
        </w:rPr>
        <w:t>των συγγραφέων και των ερμ</w:t>
      </w:r>
      <w:r w:rsidR="007312FE" w:rsidRPr="006732CF">
        <w:rPr>
          <w:rFonts w:ascii="Arial" w:hAnsi="Arial" w:cs="Arial"/>
          <w:sz w:val="20"/>
          <w:szCs w:val="20"/>
          <w:lang w:val="el-GR"/>
        </w:rPr>
        <w:t>ηνευτών στην Ευρώπη. Είναι σημαντικό να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δι</w:t>
      </w:r>
      <w:r w:rsidR="007312FE" w:rsidRPr="006732CF">
        <w:rPr>
          <w:rFonts w:ascii="Arial" w:hAnsi="Arial" w:cs="Arial"/>
          <w:sz w:val="20"/>
          <w:szCs w:val="20"/>
          <w:lang w:val="el-GR"/>
        </w:rPr>
        <w:t>ασφαλιστεί ότι μπορούν ουσιαστικά να κερδίζ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ουν τα προς το ζην από την τέχνη τους, ειδικά </w:t>
      </w:r>
      <w:r w:rsidR="007312FE" w:rsidRPr="006732CF">
        <w:rPr>
          <w:rFonts w:ascii="Arial" w:hAnsi="Arial" w:cs="Arial"/>
          <w:sz w:val="20"/>
          <w:szCs w:val="20"/>
          <w:lang w:val="el-GR"/>
        </w:rPr>
        <w:t>στην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συνεχώς αναπτυσσόμενη ψηφιακή αγορά.</w:t>
      </w:r>
    </w:p>
    <w:p w:rsidR="00146A40" w:rsidRPr="006732CF" w:rsidRDefault="00146A40">
      <w:pPr>
        <w:pStyle w:val="BodyText"/>
        <w:spacing w:before="122" w:line="273" w:lineRule="auto"/>
        <w:ind w:left="120" w:right="1432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>Το Ευρωπαϊκό Κοινοβούλιο αγωνίστηκε πολύ σκληρά τα τελευταία χρόνια για μια θετική αλλαγή που θα εγγυόταν ακριβώς αυτό.</w:t>
      </w:r>
    </w:p>
    <w:p w:rsidR="00C36A49" w:rsidRPr="006732CF" w:rsidRDefault="00C36A49" w:rsidP="00FE03C3">
      <w:pPr>
        <w:pStyle w:val="BodyText"/>
        <w:spacing w:before="116" w:line="268" w:lineRule="auto"/>
        <w:ind w:left="120" w:right="1430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>Το 2019 μετά από μακρές διαπραγματεύσεις, εγκρίθηκε η οδηγία της ΕΕ για</w:t>
      </w:r>
      <w:r w:rsidR="00FE03C3" w:rsidRPr="006732CF">
        <w:rPr>
          <w:rFonts w:ascii="Arial" w:hAnsi="Arial" w:cs="Arial"/>
          <w:sz w:val="20"/>
          <w:szCs w:val="20"/>
          <w:lang w:val="el-GR"/>
        </w:rPr>
        <w:t xml:space="preserve"> τα πνευματικά δικαιώματα στην Ψηφιακή Ενιαία Αγορά. Το άρθρο 18 της προκείμενης Ο</w:t>
      </w:r>
      <w:r w:rsidRPr="006732CF">
        <w:rPr>
          <w:rFonts w:ascii="Arial" w:hAnsi="Arial" w:cs="Arial"/>
          <w:sz w:val="20"/>
          <w:szCs w:val="20"/>
          <w:lang w:val="el-GR"/>
        </w:rPr>
        <w:t>δηγίας υποχρεώνει τα Κράτη Μ</w:t>
      </w:r>
      <w:r w:rsidRPr="006732CF">
        <w:rPr>
          <w:rFonts w:ascii="Arial" w:hAnsi="Arial" w:cs="Arial"/>
          <w:sz w:val="20"/>
          <w:szCs w:val="20"/>
          <w:lang w:val="el-GR"/>
        </w:rPr>
        <w:t>έλη να διασφαλί</w:t>
      </w:r>
      <w:r w:rsidR="00FE03C3" w:rsidRPr="006732CF">
        <w:rPr>
          <w:rFonts w:ascii="Arial" w:hAnsi="Arial" w:cs="Arial"/>
          <w:sz w:val="20"/>
          <w:szCs w:val="20"/>
          <w:lang w:val="el-GR"/>
        </w:rPr>
        <w:t>ζ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ουν ότι οι συγγραφείς και οι ερμηνευτές </w:t>
      </w:r>
      <w:r w:rsidR="005402C3" w:rsidRPr="006732CF">
        <w:rPr>
          <w:rFonts w:ascii="Arial" w:hAnsi="Arial" w:cs="Arial"/>
          <w:sz w:val="20"/>
          <w:szCs w:val="20"/>
          <w:lang w:val="el-GR"/>
        </w:rPr>
        <w:t xml:space="preserve">θα </w:t>
      </w:r>
      <w:r w:rsidRPr="006732CF">
        <w:rPr>
          <w:rFonts w:ascii="Arial" w:hAnsi="Arial" w:cs="Arial"/>
          <w:sz w:val="20"/>
          <w:szCs w:val="20"/>
          <w:lang w:val="el-GR"/>
        </w:rPr>
        <w:t>λαμβάνουν δίκαιη και αναλογική αμοιβή από την εκμετάλλευση των έργων τους, συμπεριλαμβανομένης</w:t>
      </w:r>
      <w:r w:rsidR="00FE03C3" w:rsidRPr="006732CF">
        <w:rPr>
          <w:rFonts w:ascii="Arial" w:hAnsi="Arial" w:cs="Arial"/>
          <w:sz w:val="20"/>
          <w:szCs w:val="20"/>
          <w:lang w:val="el-GR"/>
        </w:rPr>
        <w:t xml:space="preserve"> και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της διαδικτυακής τους εκμετάλλ</w:t>
      </w:r>
      <w:r w:rsidR="00FE03C3" w:rsidRPr="006732CF">
        <w:rPr>
          <w:rFonts w:ascii="Arial" w:hAnsi="Arial" w:cs="Arial"/>
          <w:sz w:val="20"/>
          <w:szCs w:val="20"/>
          <w:lang w:val="el-GR"/>
        </w:rPr>
        <w:t>ευσης. Ωστόσο, εναπόκειται στα Κράτη Μ</w:t>
      </w:r>
      <w:r w:rsidRPr="006732CF">
        <w:rPr>
          <w:rFonts w:ascii="Arial" w:hAnsi="Arial" w:cs="Arial"/>
          <w:sz w:val="20"/>
          <w:szCs w:val="20"/>
          <w:lang w:val="el-GR"/>
        </w:rPr>
        <w:t>έλη να δημιουργήσουν τους απαραίτητους μηχανισμούς για να διασφαλίσουν ότι οι αμοιβές αυτές καταβάλλονται σε συγγραφείς και ερμηνευτές.</w:t>
      </w:r>
    </w:p>
    <w:p w:rsidR="00452B6D" w:rsidRPr="006732CF" w:rsidRDefault="00452B6D">
      <w:pPr>
        <w:pStyle w:val="BodyText"/>
        <w:spacing w:before="123" w:line="268" w:lineRule="auto"/>
        <w:ind w:left="120" w:right="1429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 xml:space="preserve">Το Ευρωπαϊκό Κοινοβούλιο υποστηρίζει πλήρως αυτήν τη διάταξη. Πράγματι, η πανδημία </w:t>
      </w:r>
      <w:r w:rsidRPr="006732CF">
        <w:rPr>
          <w:rFonts w:ascii="Arial" w:hAnsi="Arial" w:cs="Arial"/>
          <w:sz w:val="20"/>
          <w:szCs w:val="20"/>
        </w:rPr>
        <w:t>COVID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-19 κατέδειξε πόσο εύθραυστο είναι το τρέχον σύστημα και </w:t>
      </w:r>
      <w:r w:rsidR="00EC190F" w:rsidRPr="006732CF">
        <w:rPr>
          <w:rFonts w:ascii="Arial" w:hAnsi="Arial" w:cs="Arial"/>
          <w:sz w:val="20"/>
          <w:szCs w:val="20"/>
          <w:lang w:val="el-GR"/>
        </w:rPr>
        <w:t xml:space="preserve">ότι θα πρέπει </w:t>
      </w:r>
      <w:r w:rsidR="005402C3" w:rsidRPr="006732CF">
        <w:rPr>
          <w:rFonts w:ascii="Arial" w:hAnsi="Arial" w:cs="Arial"/>
          <w:sz w:val="20"/>
          <w:szCs w:val="20"/>
          <w:lang w:val="el-GR"/>
        </w:rPr>
        <w:t xml:space="preserve">να </w:t>
      </w:r>
      <w:r w:rsidR="00EC190F" w:rsidRPr="006732CF">
        <w:rPr>
          <w:rFonts w:ascii="Arial" w:hAnsi="Arial" w:cs="Arial"/>
          <w:sz w:val="20"/>
          <w:szCs w:val="20"/>
          <w:lang w:val="el-GR"/>
        </w:rPr>
        <w:t>δοθεί ιδιαίτερη</w:t>
      </w:r>
      <w:r w:rsidR="005402C3" w:rsidRPr="006732CF">
        <w:rPr>
          <w:rFonts w:ascii="Arial" w:hAnsi="Arial" w:cs="Arial"/>
          <w:sz w:val="20"/>
          <w:szCs w:val="20"/>
          <w:lang w:val="el-GR"/>
        </w:rPr>
        <w:t xml:space="preserve"> σημασία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</w:t>
      </w:r>
      <w:r w:rsidR="00EC190F" w:rsidRPr="006732CF">
        <w:rPr>
          <w:rFonts w:ascii="Arial" w:hAnsi="Arial" w:cs="Arial"/>
          <w:sz w:val="20"/>
          <w:szCs w:val="20"/>
          <w:lang w:val="el-GR"/>
        </w:rPr>
        <w:t>στην εν λόγω διάταξη</w:t>
      </w:r>
      <w:r w:rsidR="005402C3" w:rsidRPr="006732CF">
        <w:rPr>
          <w:rFonts w:ascii="Arial" w:hAnsi="Arial" w:cs="Arial"/>
          <w:sz w:val="20"/>
          <w:szCs w:val="20"/>
          <w:lang w:val="el-GR"/>
        </w:rPr>
        <w:t xml:space="preserve"> στην πράξη</w:t>
      </w:r>
      <w:r w:rsidR="00EC190F" w:rsidRPr="006732CF">
        <w:rPr>
          <w:rFonts w:ascii="Arial" w:hAnsi="Arial" w:cs="Arial"/>
          <w:sz w:val="20"/>
          <w:szCs w:val="20"/>
          <w:lang w:val="el-GR"/>
        </w:rPr>
        <w:t>.</w:t>
      </w:r>
    </w:p>
    <w:p w:rsidR="001C3941" w:rsidRPr="006732CF" w:rsidRDefault="001C3941">
      <w:pPr>
        <w:pStyle w:val="BodyText"/>
        <w:spacing w:before="122" w:line="268" w:lineRule="auto"/>
        <w:ind w:left="120" w:right="1436"/>
        <w:jc w:val="both"/>
        <w:rPr>
          <w:rFonts w:ascii="Arial" w:hAnsi="Arial" w:cs="Arial"/>
          <w:sz w:val="20"/>
          <w:szCs w:val="20"/>
          <w:lang w:val="el-GR"/>
        </w:rPr>
      </w:pPr>
      <w:r w:rsidRPr="006732CF">
        <w:rPr>
          <w:rFonts w:ascii="Arial" w:hAnsi="Arial" w:cs="Arial"/>
          <w:sz w:val="20"/>
          <w:szCs w:val="20"/>
          <w:lang w:val="el-GR"/>
        </w:rPr>
        <w:t>Ακολουθώντας την ανανεωμένη δέσμευσή μας, όπως απεικονίζεται στο ψήφισμα της 17</w:t>
      </w:r>
      <w:r w:rsidRPr="009D2BCB">
        <w:rPr>
          <w:rFonts w:ascii="Arial" w:hAnsi="Arial" w:cs="Arial"/>
          <w:sz w:val="20"/>
          <w:szCs w:val="20"/>
          <w:vertAlign w:val="subscript"/>
          <w:lang w:val="el-GR"/>
        </w:rPr>
        <w:t>ης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Σεπτεμβρίου 2020 σχετικά με την πολιτιστική ανάκαμψη της Ευρώπης (2020/2708 (RSP))</w:t>
      </w:r>
      <w:r w:rsidR="0037471D">
        <w:rPr>
          <w:rFonts w:ascii="Arial" w:hAnsi="Arial" w:cs="Arial"/>
          <w:sz w:val="20"/>
          <w:szCs w:val="20"/>
          <w:lang w:val="el-GR"/>
        </w:rPr>
        <w:t>,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για την προώθηση της ομαλής και ταχείας </w:t>
      </w:r>
      <w:r w:rsidR="00444D2E">
        <w:rPr>
          <w:rFonts w:ascii="Arial" w:hAnsi="Arial" w:cs="Arial"/>
          <w:sz w:val="20"/>
          <w:szCs w:val="20"/>
          <w:lang w:val="el-GR"/>
        </w:rPr>
        <w:t>ενσωμ</w:t>
      </w:r>
      <w:r w:rsidR="0037471D">
        <w:rPr>
          <w:rFonts w:ascii="Arial" w:hAnsi="Arial" w:cs="Arial"/>
          <w:sz w:val="20"/>
          <w:szCs w:val="20"/>
          <w:lang w:val="el-GR"/>
        </w:rPr>
        <w:t>άτωσης της Ο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δηγίας για τα δικαιώματα πνευματικής ιδιοκτησίας (παρ. 26) και ιδιαίτερα </w:t>
      </w:r>
      <w:r w:rsidR="005437E3" w:rsidRPr="006732CF">
        <w:rPr>
          <w:rFonts w:ascii="Arial" w:hAnsi="Arial" w:cs="Arial"/>
          <w:sz w:val="20"/>
          <w:szCs w:val="20"/>
          <w:lang w:val="el-GR"/>
        </w:rPr>
        <w:t>για τη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δίκαιη αμοιβή των ερμηνευτών και </w:t>
      </w:r>
      <w:r w:rsidR="00D53626" w:rsidRPr="006732CF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δημιουργών (παρ. 22), καλούμε την Ευρωπαϊκή Επιτροπή και τα Κράτη Μέλη να παρουσιάσουν αυτό το σημαντικό άρθρο και να αναλάβουν </w:t>
      </w:r>
      <w:r w:rsidR="00543B3A">
        <w:rPr>
          <w:rFonts w:ascii="Arial" w:hAnsi="Arial" w:cs="Arial"/>
          <w:sz w:val="20"/>
          <w:szCs w:val="20"/>
          <w:lang w:val="el-GR"/>
        </w:rPr>
        <w:t>άμεσα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δράση </w:t>
      </w:r>
      <w:r w:rsidR="009E7145">
        <w:rPr>
          <w:rFonts w:ascii="Arial" w:hAnsi="Arial" w:cs="Arial"/>
          <w:sz w:val="20"/>
          <w:szCs w:val="20"/>
          <w:lang w:val="el-GR"/>
        </w:rPr>
        <w:t>έτσι ώστε να διασφαλίσουν</w:t>
      </w:r>
      <w:r w:rsidRPr="006732CF">
        <w:rPr>
          <w:rFonts w:ascii="Arial" w:hAnsi="Arial" w:cs="Arial"/>
          <w:sz w:val="20"/>
          <w:szCs w:val="20"/>
          <w:lang w:val="el-GR"/>
        </w:rPr>
        <w:t xml:space="preserve"> την αποτελεσματική εφαρμογή του άρθρου 18.</w:t>
      </w:r>
      <w:bookmarkStart w:id="0" w:name="_GoBack"/>
      <w:bookmarkEnd w:id="0"/>
    </w:p>
    <w:p w:rsidR="002B5678" w:rsidRPr="00C870BA" w:rsidRDefault="002B5678">
      <w:pPr>
        <w:pStyle w:val="BodyText"/>
        <w:spacing w:before="6"/>
        <w:rPr>
          <w:rFonts w:ascii="Arial" w:hAnsi="Arial" w:cs="Arial"/>
          <w:sz w:val="20"/>
          <w:lang w:val="el-GR"/>
        </w:rPr>
      </w:pPr>
    </w:p>
    <w:p w:rsidR="002B5678" w:rsidRPr="00C870BA" w:rsidRDefault="00452B6D">
      <w:pPr>
        <w:pStyle w:val="BodyText"/>
        <w:ind w:left="120"/>
        <w:rPr>
          <w:rFonts w:ascii="Arial" w:hAnsi="Arial" w:cs="Arial"/>
        </w:rPr>
      </w:pPr>
      <w:r w:rsidRPr="00C870BA">
        <w:rPr>
          <w:rFonts w:ascii="Arial" w:hAnsi="Arial" w:cs="Arial"/>
          <w:lang w:val="el-GR"/>
        </w:rPr>
        <w:t>Βρυξέλλες</w:t>
      </w:r>
      <w:r w:rsidR="002673D4" w:rsidRPr="00C870BA">
        <w:rPr>
          <w:rFonts w:ascii="Arial" w:hAnsi="Arial" w:cs="Arial"/>
        </w:rPr>
        <w:t xml:space="preserve">, 08 </w:t>
      </w:r>
      <w:r w:rsidRPr="00C870BA">
        <w:rPr>
          <w:rFonts w:ascii="Arial" w:hAnsi="Arial" w:cs="Arial"/>
          <w:lang w:val="el-GR"/>
        </w:rPr>
        <w:t>Οκτωβρίου</w:t>
      </w:r>
      <w:r w:rsidR="002673D4" w:rsidRPr="00C870BA">
        <w:rPr>
          <w:rFonts w:ascii="Arial" w:hAnsi="Arial" w:cs="Arial"/>
        </w:rPr>
        <w:t xml:space="preserve"> 2020</w:t>
      </w:r>
    </w:p>
    <w:p w:rsidR="002B5678" w:rsidRPr="00C870BA" w:rsidRDefault="00452B6D">
      <w:pPr>
        <w:pStyle w:val="Heading1"/>
        <w:spacing w:before="122"/>
        <w:ind w:firstLine="0"/>
      </w:pPr>
      <w:r w:rsidRPr="00C870BA">
        <w:rPr>
          <w:w w:val="90"/>
          <w:lang w:val="el-GR"/>
        </w:rPr>
        <w:t>Τα</w:t>
      </w:r>
      <w:r w:rsidRPr="00C870BA">
        <w:rPr>
          <w:w w:val="90"/>
        </w:rPr>
        <w:t xml:space="preserve"> </w:t>
      </w:r>
      <w:r w:rsidRPr="00C870BA">
        <w:rPr>
          <w:w w:val="90"/>
          <w:lang w:val="el-GR"/>
        </w:rPr>
        <w:t>Μέλη</w:t>
      </w:r>
      <w:r w:rsidRPr="00C870BA">
        <w:rPr>
          <w:w w:val="90"/>
        </w:rPr>
        <w:t xml:space="preserve"> </w:t>
      </w:r>
      <w:r w:rsidRPr="00C870BA">
        <w:rPr>
          <w:w w:val="90"/>
          <w:lang w:val="el-GR"/>
        </w:rPr>
        <w:t>του</w:t>
      </w:r>
      <w:r w:rsidR="002673D4" w:rsidRPr="00C870BA">
        <w:rPr>
          <w:w w:val="90"/>
        </w:rPr>
        <w:t xml:space="preserve"> Cultural Creators Friendship Group</w:t>
      </w:r>
    </w:p>
    <w:p w:rsidR="002B5678" w:rsidRPr="004B12A0" w:rsidRDefault="002673D4" w:rsidP="004B12A0">
      <w:pPr>
        <w:pStyle w:val="BodyText"/>
        <w:spacing w:before="64"/>
        <w:ind w:left="120"/>
        <w:rPr>
          <w:rFonts w:ascii="Arial" w:hAnsi="Arial" w:cs="Arial"/>
        </w:rPr>
      </w:pPr>
      <w:hyperlink r:id="rId5">
        <w:r w:rsidRPr="00C870BA">
          <w:rPr>
            <w:rFonts w:ascii="Arial" w:hAnsi="Arial" w:cs="Arial"/>
          </w:rPr>
          <w:t>http://Members.CulturalCreators.eu</w:t>
        </w:r>
      </w:hyperlink>
    </w:p>
    <w:p w:rsidR="002B5678" w:rsidRDefault="002B5678">
      <w:pPr>
        <w:pStyle w:val="BodyText"/>
        <w:rPr>
          <w:sz w:val="20"/>
        </w:rPr>
      </w:pPr>
    </w:p>
    <w:p w:rsidR="002B5678" w:rsidRDefault="002B5678">
      <w:pPr>
        <w:pStyle w:val="BodyText"/>
        <w:rPr>
          <w:sz w:val="20"/>
        </w:rPr>
      </w:pPr>
    </w:p>
    <w:p w:rsidR="002B5678" w:rsidRDefault="002B5678">
      <w:pPr>
        <w:pStyle w:val="BodyText"/>
        <w:rPr>
          <w:sz w:val="20"/>
        </w:rPr>
      </w:pPr>
    </w:p>
    <w:p w:rsidR="002B5678" w:rsidRDefault="002B5678">
      <w:pPr>
        <w:pStyle w:val="BodyText"/>
        <w:spacing w:before="9"/>
        <w:rPr>
          <w:sz w:val="23"/>
        </w:rPr>
      </w:pPr>
    </w:p>
    <w:p w:rsidR="002B5678" w:rsidRDefault="002673D4">
      <w:pPr>
        <w:ind w:left="4773"/>
        <w:rPr>
          <w:rFonts w:ascii="Arial"/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-272263</wp:posOffset>
            </wp:positionV>
            <wp:extent cx="6644640" cy="23589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3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rFonts w:ascii="Arial"/>
            <w:b/>
            <w:w w:val="110"/>
            <w:sz w:val="16"/>
            <w:u w:val="single"/>
          </w:rPr>
          <w:t>WWW.CULTURALCREATORS.EU</w:t>
        </w:r>
      </w:hyperlink>
      <w:r>
        <w:rPr>
          <w:rFonts w:ascii="Arial"/>
          <w:b/>
          <w:w w:val="110"/>
          <w:sz w:val="16"/>
        </w:rPr>
        <w:t xml:space="preserve"> | </w:t>
      </w:r>
      <w:hyperlink r:id="rId8">
        <w:r>
          <w:rPr>
            <w:rFonts w:ascii="Arial"/>
            <w:b/>
            <w:w w:val="110"/>
            <w:sz w:val="16"/>
            <w:u w:val="single"/>
          </w:rPr>
          <w:t>@CULTCREATORSEU</w:t>
        </w:r>
      </w:hyperlink>
    </w:p>
    <w:sectPr w:rsidR="002B5678">
      <w:type w:val="continuous"/>
      <w:pgSz w:w="11910" w:h="16840"/>
      <w:pgMar w:top="7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146A40"/>
    <w:rsid w:val="001932C2"/>
    <w:rsid w:val="001C3941"/>
    <w:rsid w:val="001C7286"/>
    <w:rsid w:val="001F2FA6"/>
    <w:rsid w:val="001F4ABF"/>
    <w:rsid w:val="0021716E"/>
    <w:rsid w:val="002611BA"/>
    <w:rsid w:val="002673D4"/>
    <w:rsid w:val="002B5678"/>
    <w:rsid w:val="00370ABC"/>
    <w:rsid w:val="003723DC"/>
    <w:rsid w:val="0037471D"/>
    <w:rsid w:val="003C1AA6"/>
    <w:rsid w:val="00444D2E"/>
    <w:rsid w:val="00452B6D"/>
    <w:rsid w:val="004B12A0"/>
    <w:rsid w:val="004B5E12"/>
    <w:rsid w:val="005031CE"/>
    <w:rsid w:val="005402C3"/>
    <w:rsid w:val="005437E3"/>
    <w:rsid w:val="00543B3A"/>
    <w:rsid w:val="00576A30"/>
    <w:rsid w:val="00611676"/>
    <w:rsid w:val="006732CF"/>
    <w:rsid w:val="00723003"/>
    <w:rsid w:val="007312FE"/>
    <w:rsid w:val="007A524A"/>
    <w:rsid w:val="008B23C9"/>
    <w:rsid w:val="008F242C"/>
    <w:rsid w:val="00936F9B"/>
    <w:rsid w:val="00942537"/>
    <w:rsid w:val="009D2BCB"/>
    <w:rsid w:val="009E7145"/>
    <w:rsid w:val="00A1265E"/>
    <w:rsid w:val="00A12D56"/>
    <w:rsid w:val="00A628EC"/>
    <w:rsid w:val="00AA07D8"/>
    <w:rsid w:val="00B219F3"/>
    <w:rsid w:val="00C00CEB"/>
    <w:rsid w:val="00C00DA0"/>
    <w:rsid w:val="00C36A49"/>
    <w:rsid w:val="00C71464"/>
    <w:rsid w:val="00C77115"/>
    <w:rsid w:val="00C870BA"/>
    <w:rsid w:val="00D53626"/>
    <w:rsid w:val="00DC6D67"/>
    <w:rsid w:val="00EC190F"/>
    <w:rsid w:val="00F65FD4"/>
    <w:rsid w:val="00FE03C3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8f8f8,#eaeaea,white"/>
      <o:colormenu v:ext="edit" fillcolor="none [3212]" strokecolor="white"/>
    </o:shapedefaults>
    <o:shapelayout v:ext="edit">
      <o:idmap v:ext="edit" data="1"/>
    </o:shapelayout>
  </w:shapeDefaults>
  <w:decimalSymbol w:val=","/>
  <w:listSeparator w:val=";"/>
  <w14:docId w14:val="50187E35"/>
  <w15:docId w15:val="{98F51CA6-BAE5-41F9-9102-0170F60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5"/>
      <w:ind w:left="12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ultcreators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turalcreators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embers.culturalcreators.e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CCFG</dc:creator>
  <cp:lastModifiedBy>ZACHARODIMOU Panagiota</cp:lastModifiedBy>
  <cp:revision>2</cp:revision>
  <dcterms:created xsi:type="dcterms:W3CDTF">2020-10-09T15:30:00Z</dcterms:created>
  <dcterms:modified xsi:type="dcterms:W3CDTF">2020-10-09T15:30:00Z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