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1C7" w:rsidRDefault="00B65908" w:rsidP="003511C7">
      <w:pPr>
        <w:shd w:val="clear" w:color="auto" w:fill="FFFFFF"/>
        <w:spacing w:after="0" w:line="240" w:lineRule="auto"/>
        <w:jc w:val="center"/>
        <w:rPr>
          <w:rFonts w:ascii="Book Antiqua" w:eastAsia="Times New Roman" w:hAnsi="Book Antiqua" w:cs="Arial"/>
          <w:b/>
          <w:bCs/>
          <w:color w:val="222222"/>
          <w:sz w:val="24"/>
          <w:szCs w:val="24"/>
          <w:lang w:eastAsia="el-GR"/>
        </w:rPr>
      </w:pPr>
      <w:r>
        <w:rPr>
          <w:rFonts w:ascii="Book Antiqua" w:eastAsia="Times New Roman" w:hAnsi="Book Antiqua" w:cs="Arial"/>
          <w:b/>
          <w:bCs/>
          <w:color w:val="222222"/>
          <w:sz w:val="24"/>
          <w:szCs w:val="24"/>
          <w:lang w:eastAsia="el-GR"/>
        </w:rPr>
        <w:t xml:space="preserve"> </w:t>
      </w:r>
      <w:r w:rsidR="003511C7" w:rsidRPr="001807AC">
        <w:rPr>
          <w:noProof/>
        </w:rPr>
        <w:drawing>
          <wp:inline distT="0" distB="0" distL="0" distR="0" wp14:anchorId="694F6F70" wp14:editId="2773105A">
            <wp:extent cx="2638425" cy="11906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190625"/>
                    </a:xfrm>
                    <a:prstGeom prst="rect">
                      <a:avLst/>
                    </a:prstGeom>
                    <a:noFill/>
                    <a:ln>
                      <a:noFill/>
                    </a:ln>
                  </pic:spPr>
                </pic:pic>
              </a:graphicData>
            </a:graphic>
          </wp:inline>
        </w:drawing>
      </w:r>
    </w:p>
    <w:p w:rsidR="003511C7" w:rsidRDefault="003511C7" w:rsidP="003511C7">
      <w:pPr>
        <w:shd w:val="clear" w:color="auto" w:fill="FFFFFF"/>
        <w:spacing w:after="0" w:line="240" w:lineRule="auto"/>
        <w:jc w:val="center"/>
        <w:rPr>
          <w:rFonts w:ascii="Book Antiqua" w:eastAsia="Times New Roman" w:hAnsi="Book Antiqua" w:cs="Arial"/>
          <w:b/>
          <w:bCs/>
          <w:color w:val="222222"/>
          <w:sz w:val="24"/>
          <w:szCs w:val="24"/>
          <w:lang w:eastAsia="el-GR"/>
        </w:rPr>
      </w:pPr>
    </w:p>
    <w:p w:rsidR="003511C7" w:rsidRDefault="003511C7" w:rsidP="003511C7">
      <w:pPr>
        <w:shd w:val="clear" w:color="auto" w:fill="FFFFFF"/>
        <w:spacing w:after="0" w:line="240" w:lineRule="auto"/>
        <w:jc w:val="right"/>
        <w:rPr>
          <w:rFonts w:ascii="Book Antiqua" w:eastAsia="Times New Roman" w:hAnsi="Book Antiqua" w:cs="Arial"/>
          <w:b/>
          <w:bCs/>
          <w:color w:val="222222"/>
          <w:sz w:val="24"/>
          <w:szCs w:val="24"/>
          <w:lang w:eastAsia="el-GR"/>
        </w:rPr>
      </w:pPr>
    </w:p>
    <w:p w:rsidR="003511C7" w:rsidRPr="00B16098" w:rsidRDefault="003511C7" w:rsidP="003511C7">
      <w:pPr>
        <w:jc w:val="right"/>
        <w:rPr>
          <w:rFonts w:ascii="Times New Roman" w:hAnsi="Times New Roman" w:cs="Times New Roman"/>
          <w:b/>
          <w:bCs/>
          <w:sz w:val="24"/>
          <w:szCs w:val="24"/>
        </w:rPr>
      </w:pPr>
      <w:r w:rsidRPr="003511C7">
        <w:rPr>
          <w:rFonts w:ascii="Times New Roman" w:hAnsi="Times New Roman" w:cs="Times New Roman"/>
          <w:b/>
          <w:bCs/>
          <w:sz w:val="24"/>
          <w:szCs w:val="24"/>
        </w:rPr>
        <w:t>Αθήνα,</w:t>
      </w:r>
      <w:r w:rsidR="00755260" w:rsidRPr="009624CA">
        <w:rPr>
          <w:rFonts w:ascii="Times New Roman" w:hAnsi="Times New Roman" w:cs="Times New Roman"/>
          <w:b/>
          <w:bCs/>
          <w:sz w:val="24"/>
          <w:szCs w:val="24"/>
        </w:rPr>
        <w:t xml:space="preserve"> </w:t>
      </w:r>
      <w:r w:rsidR="00B71BA3">
        <w:rPr>
          <w:rFonts w:ascii="Times New Roman" w:hAnsi="Times New Roman" w:cs="Times New Roman"/>
          <w:b/>
          <w:bCs/>
          <w:sz w:val="24"/>
          <w:szCs w:val="24"/>
        </w:rPr>
        <w:t>1</w:t>
      </w:r>
      <w:r w:rsidR="005F3323">
        <w:rPr>
          <w:rFonts w:ascii="Times New Roman" w:hAnsi="Times New Roman" w:cs="Times New Roman"/>
          <w:b/>
          <w:bCs/>
          <w:sz w:val="24"/>
          <w:szCs w:val="24"/>
        </w:rPr>
        <w:t>2</w:t>
      </w:r>
      <w:r w:rsidR="009624CA">
        <w:rPr>
          <w:rFonts w:ascii="Times New Roman" w:hAnsi="Times New Roman" w:cs="Times New Roman"/>
          <w:b/>
          <w:bCs/>
          <w:sz w:val="24"/>
          <w:szCs w:val="24"/>
        </w:rPr>
        <w:t xml:space="preserve"> Φεβρουαρίου </w:t>
      </w:r>
      <w:r w:rsidRPr="003511C7">
        <w:rPr>
          <w:rFonts w:ascii="Times New Roman" w:hAnsi="Times New Roman" w:cs="Times New Roman"/>
          <w:b/>
          <w:bCs/>
          <w:sz w:val="24"/>
          <w:szCs w:val="24"/>
        </w:rPr>
        <w:t>202</w:t>
      </w:r>
      <w:r w:rsidR="009624CA" w:rsidRPr="00B16098">
        <w:rPr>
          <w:rFonts w:ascii="Times New Roman" w:hAnsi="Times New Roman" w:cs="Times New Roman"/>
          <w:b/>
          <w:bCs/>
          <w:sz w:val="24"/>
          <w:szCs w:val="24"/>
        </w:rPr>
        <w:t>1</w:t>
      </w:r>
    </w:p>
    <w:p w:rsidR="003511C7" w:rsidRPr="003511C7" w:rsidRDefault="003511C7" w:rsidP="00815349">
      <w:pPr>
        <w:rPr>
          <w:rFonts w:ascii="Times New Roman" w:hAnsi="Times New Roman" w:cs="Times New Roman"/>
          <w:sz w:val="24"/>
          <w:szCs w:val="24"/>
        </w:rPr>
      </w:pPr>
    </w:p>
    <w:p w:rsidR="003511C7" w:rsidRPr="003511C7" w:rsidRDefault="003511C7" w:rsidP="003511C7">
      <w:pPr>
        <w:jc w:val="center"/>
        <w:rPr>
          <w:rFonts w:ascii="Times New Roman" w:hAnsi="Times New Roman" w:cs="Times New Roman"/>
          <w:b/>
          <w:bCs/>
          <w:sz w:val="24"/>
          <w:szCs w:val="24"/>
          <w:u w:val="single"/>
        </w:rPr>
      </w:pPr>
      <w:r w:rsidRPr="003511C7">
        <w:rPr>
          <w:rFonts w:ascii="Times New Roman" w:hAnsi="Times New Roman" w:cs="Times New Roman"/>
          <w:b/>
          <w:bCs/>
          <w:sz w:val="24"/>
          <w:szCs w:val="24"/>
          <w:u w:val="single"/>
        </w:rPr>
        <w:t>ΕΡΩΤΗΣΗ</w:t>
      </w:r>
    </w:p>
    <w:p w:rsidR="003511C7" w:rsidRPr="003511C7" w:rsidRDefault="003511C7" w:rsidP="003511C7">
      <w:pPr>
        <w:jc w:val="center"/>
        <w:rPr>
          <w:rFonts w:ascii="Times New Roman" w:hAnsi="Times New Roman" w:cs="Times New Roman"/>
          <w:b/>
          <w:bCs/>
          <w:sz w:val="24"/>
          <w:szCs w:val="24"/>
          <w:u w:val="single"/>
        </w:rPr>
      </w:pPr>
      <w:bookmarkStart w:id="0" w:name="_GoBack"/>
      <w:bookmarkEnd w:id="0"/>
    </w:p>
    <w:p w:rsidR="005C0BC5" w:rsidRDefault="003511C7" w:rsidP="00283234">
      <w:pPr>
        <w:jc w:val="center"/>
        <w:rPr>
          <w:rFonts w:ascii="Times New Roman" w:hAnsi="Times New Roman" w:cs="Times New Roman"/>
          <w:b/>
          <w:bCs/>
          <w:sz w:val="24"/>
          <w:szCs w:val="24"/>
        </w:rPr>
      </w:pPr>
      <w:r w:rsidRPr="003511C7">
        <w:rPr>
          <w:rFonts w:ascii="Times New Roman" w:hAnsi="Times New Roman" w:cs="Times New Roman"/>
          <w:b/>
          <w:bCs/>
          <w:sz w:val="24"/>
          <w:szCs w:val="24"/>
        </w:rPr>
        <w:t xml:space="preserve">Προς  τους κ.κ. Υπουργούς </w:t>
      </w:r>
    </w:p>
    <w:p w:rsidR="00A91E4F" w:rsidRDefault="00D1431D" w:rsidP="0028323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815349" w:rsidRDefault="00A91E4F" w:rsidP="00A91E4F">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Pr>
          <w:rFonts w:ascii="Book Antiqua" w:eastAsia="Times New Roman" w:hAnsi="Book Antiqua" w:cs="Times New Roman"/>
          <w:color w:val="000000"/>
          <w:sz w:val="24"/>
          <w:szCs w:val="24"/>
          <w:lang w:eastAsia="el-GR"/>
        </w:rPr>
        <w:t>Επικρατείας</w:t>
      </w:r>
      <w:r w:rsidR="00B54B25">
        <w:rPr>
          <w:rFonts w:ascii="Book Antiqua" w:eastAsia="Times New Roman" w:hAnsi="Book Antiqua" w:cs="Times New Roman"/>
          <w:color w:val="000000"/>
          <w:sz w:val="24"/>
          <w:szCs w:val="24"/>
          <w:lang w:eastAsia="el-GR"/>
        </w:rPr>
        <w:t>,</w:t>
      </w:r>
      <w:r w:rsidR="00755260">
        <w:rPr>
          <w:rFonts w:ascii="Book Antiqua" w:eastAsia="Times New Roman" w:hAnsi="Book Antiqua" w:cs="Times New Roman"/>
          <w:color w:val="000000"/>
          <w:sz w:val="24"/>
          <w:szCs w:val="24"/>
          <w:lang w:val="en-US" w:eastAsia="el-GR"/>
        </w:rPr>
        <w:t xml:space="preserve"> </w:t>
      </w:r>
      <w:r w:rsidR="001149C6">
        <w:rPr>
          <w:rFonts w:ascii="Book Antiqua" w:eastAsia="Times New Roman" w:hAnsi="Book Antiqua" w:cs="Times New Roman"/>
          <w:color w:val="000000"/>
          <w:sz w:val="24"/>
          <w:szCs w:val="24"/>
          <w:lang w:eastAsia="el-GR"/>
        </w:rPr>
        <w:t xml:space="preserve">κ. </w:t>
      </w:r>
      <w:r w:rsidR="00F93214">
        <w:rPr>
          <w:rFonts w:ascii="Book Antiqua" w:eastAsia="Times New Roman" w:hAnsi="Book Antiqua" w:cs="Times New Roman"/>
          <w:color w:val="000000"/>
          <w:sz w:val="24"/>
          <w:szCs w:val="24"/>
          <w:lang w:eastAsia="el-GR"/>
        </w:rPr>
        <w:t xml:space="preserve">Γ. </w:t>
      </w:r>
      <w:proofErr w:type="spellStart"/>
      <w:r w:rsidR="00F93214">
        <w:rPr>
          <w:rFonts w:ascii="Book Antiqua" w:eastAsia="Times New Roman" w:hAnsi="Book Antiqua" w:cs="Times New Roman"/>
          <w:color w:val="000000"/>
          <w:sz w:val="24"/>
          <w:szCs w:val="24"/>
          <w:lang w:eastAsia="el-GR"/>
        </w:rPr>
        <w:t>Γεραπετρίτη</w:t>
      </w:r>
      <w:proofErr w:type="spellEnd"/>
    </w:p>
    <w:p w:rsidR="005C0BC5" w:rsidRPr="005C0BC5" w:rsidRDefault="005C0BC5" w:rsidP="005C0BC5">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5C0BC5">
        <w:rPr>
          <w:rFonts w:ascii="Book Antiqua" w:eastAsia="Times New Roman" w:hAnsi="Book Antiqua" w:cs="Times New Roman"/>
          <w:color w:val="000000"/>
          <w:sz w:val="24"/>
          <w:szCs w:val="24"/>
          <w:lang w:eastAsia="el-GR"/>
        </w:rPr>
        <w:t>Οικονομικών,</w:t>
      </w:r>
      <w:r w:rsidR="00F93214">
        <w:rPr>
          <w:rFonts w:ascii="Book Antiqua" w:eastAsia="Times New Roman" w:hAnsi="Book Antiqua" w:cs="Times New Roman"/>
          <w:color w:val="000000"/>
          <w:sz w:val="24"/>
          <w:szCs w:val="24"/>
          <w:lang w:eastAsia="el-GR"/>
        </w:rPr>
        <w:t xml:space="preserve"> </w:t>
      </w:r>
      <w:r w:rsidR="001149C6">
        <w:rPr>
          <w:rFonts w:ascii="Book Antiqua" w:eastAsia="Times New Roman" w:hAnsi="Book Antiqua" w:cs="Times New Roman"/>
          <w:color w:val="000000"/>
          <w:sz w:val="24"/>
          <w:szCs w:val="24"/>
          <w:lang w:eastAsia="el-GR"/>
        </w:rPr>
        <w:t xml:space="preserve">κ. </w:t>
      </w:r>
      <w:r w:rsidR="00F93214">
        <w:rPr>
          <w:rFonts w:ascii="Book Antiqua" w:eastAsia="Times New Roman" w:hAnsi="Book Antiqua" w:cs="Times New Roman"/>
          <w:color w:val="000000"/>
          <w:sz w:val="24"/>
          <w:szCs w:val="24"/>
          <w:lang w:eastAsia="el-GR"/>
        </w:rPr>
        <w:t xml:space="preserve">Χ. </w:t>
      </w:r>
      <w:proofErr w:type="spellStart"/>
      <w:r w:rsidR="00F93214">
        <w:rPr>
          <w:rFonts w:ascii="Book Antiqua" w:eastAsia="Times New Roman" w:hAnsi="Book Antiqua" w:cs="Times New Roman"/>
          <w:color w:val="000000"/>
          <w:sz w:val="24"/>
          <w:szCs w:val="24"/>
          <w:lang w:eastAsia="el-GR"/>
        </w:rPr>
        <w:t>Στα</w:t>
      </w:r>
      <w:r w:rsidR="00BA01B5">
        <w:rPr>
          <w:rFonts w:ascii="Book Antiqua" w:eastAsia="Times New Roman" w:hAnsi="Book Antiqua" w:cs="Times New Roman"/>
          <w:color w:val="000000"/>
          <w:sz w:val="24"/>
          <w:szCs w:val="24"/>
          <w:lang w:eastAsia="el-GR"/>
        </w:rPr>
        <w:t>ϊ</w:t>
      </w:r>
      <w:r w:rsidR="00F93214">
        <w:rPr>
          <w:rFonts w:ascii="Book Antiqua" w:eastAsia="Times New Roman" w:hAnsi="Book Antiqua" w:cs="Times New Roman"/>
          <w:color w:val="000000"/>
          <w:sz w:val="24"/>
          <w:szCs w:val="24"/>
          <w:lang w:eastAsia="el-GR"/>
        </w:rPr>
        <w:t>κούρα</w:t>
      </w:r>
      <w:proofErr w:type="spellEnd"/>
    </w:p>
    <w:p w:rsidR="005C0BC5" w:rsidRPr="009624CA" w:rsidRDefault="005C0BC5" w:rsidP="009624CA">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5C0BC5">
        <w:rPr>
          <w:rFonts w:ascii="Book Antiqua" w:eastAsia="Times New Roman" w:hAnsi="Book Antiqua" w:cs="Times New Roman"/>
          <w:color w:val="000000"/>
          <w:sz w:val="24"/>
          <w:szCs w:val="24"/>
          <w:lang w:eastAsia="el-GR"/>
        </w:rPr>
        <w:t xml:space="preserve"> Ανάπτυξης και Επενδύσεων,</w:t>
      </w:r>
      <w:r w:rsidR="00F93214">
        <w:rPr>
          <w:rFonts w:ascii="Book Antiqua" w:eastAsia="Times New Roman" w:hAnsi="Book Antiqua" w:cs="Times New Roman"/>
          <w:color w:val="000000"/>
          <w:sz w:val="24"/>
          <w:szCs w:val="24"/>
          <w:lang w:eastAsia="el-GR"/>
        </w:rPr>
        <w:t xml:space="preserve"> </w:t>
      </w:r>
      <w:r w:rsidR="001149C6">
        <w:rPr>
          <w:rFonts w:ascii="Book Antiqua" w:eastAsia="Times New Roman" w:hAnsi="Book Antiqua" w:cs="Times New Roman"/>
          <w:color w:val="000000"/>
          <w:sz w:val="24"/>
          <w:szCs w:val="24"/>
          <w:lang w:eastAsia="el-GR"/>
        </w:rPr>
        <w:t xml:space="preserve">κ. </w:t>
      </w:r>
      <w:r w:rsidR="00F93214">
        <w:rPr>
          <w:rFonts w:ascii="Book Antiqua" w:eastAsia="Times New Roman" w:hAnsi="Book Antiqua" w:cs="Times New Roman"/>
          <w:color w:val="000000"/>
          <w:sz w:val="24"/>
          <w:szCs w:val="24"/>
          <w:lang w:eastAsia="el-GR"/>
        </w:rPr>
        <w:t>Ά. Γεωργιάδη</w:t>
      </w:r>
    </w:p>
    <w:p w:rsidR="005C0BC5" w:rsidRPr="005C0BC5" w:rsidRDefault="005C0BC5" w:rsidP="005C0BC5">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5C0BC5">
        <w:rPr>
          <w:rFonts w:ascii="Book Antiqua" w:eastAsia="Times New Roman" w:hAnsi="Book Antiqua" w:cs="Times New Roman"/>
          <w:color w:val="000000"/>
          <w:sz w:val="24"/>
          <w:szCs w:val="24"/>
          <w:lang w:eastAsia="el-GR"/>
        </w:rPr>
        <w:t xml:space="preserve"> Παιδείας και Θρησκευμάτων,</w:t>
      </w:r>
      <w:r w:rsidR="00245780">
        <w:rPr>
          <w:rFonts w:ascii="Book Antiqua" w:eastAsia="Times New Roman" w:hAnsi="Book Antiqua" w:cs="Times New Roman"/>
          <w:color w:val="000000"/>
          <w:sz w:val="24"/>
          <w:szCs w:val="24"/>
          <w:lang w:eastAsia="el-GR"/>
        </w:rPr>
        <w:t xml:space="preserve"> </w:t>
      </w:r>
      <w:r w:rsidR="00F93214">
        <w:rPr>
          <w:rFonts w:ascii="Book Antiqua" w:eastAsia="Times New Roman" w:hAnsi="Book Antiqua" w:cs="Times New Roman"/>
          <w:color w:val="000000"/>
          <w:sz w:val="24"/>
          <w:szCs w:val="24"/>
          <w:lang w:eastAsia="el-GR"/>
        </w:rPr>
        <w:t xml:space="preserve"> </w:t>
      </w:r>
      <w:r w:rsidR="001149C6">
        <w:rPr>
          <w:rFonts w:ascii="Book Antiqua" w:eastAsia="Times New Roman" w:hAnsi="Book Antiqua" w:cs="Times New Roman"/>
          <w:color w:val="000000"/>
          <w:sz w:val="24"/>
          <w:szCs w:val="24"/>
          <w:lang w:eastAsia="el-GR"/>
        </w:rPr>
        <w:t xml:space="preserve">κ. </w:t>
      </w:r>
      <w:r w:rsidR="00F93214">
        <w:rPr>
          <w:rFonts w:ascii="Book Antiqua" w:eastAsia="Times New Roman" w:hAnsi="Book Antiqua" w:cs="Times New Roman"/>
          <w:color w:val="000000"/>
          <w:sz w:val="24"/>
          <w:szCs w:val="24"/>
          <w:lang w:eastAsia="el-GR"/>
        </w:rPr>
        <w:t xml:space="preserve">Ν. </w:t>
      </w:r>
      <w:proofErr w:type="spellStart"/>
      <w:r w:rsidR="00F93214">
        <w:rPr>
          <w:rFonts w:ascii="Book Antiqua" w:eastAsia="Times New Roman" w:hAnsi="Book Antiqua" w:cs="Times New Roman"/>
          <w:color w:val="000000"/>
          <w:sz w:val="24"/>
          <w:szCs w:val="24"/>
          <w:lang w:eastAsia="el-GR"/>
        </w:rPr>
        <w:t>Κεραμέως</w:t>
      </w:r>
      <w:proofErr w:type="spellEnd"/>
    </w:p>
    <w:p w:rsidR="005C0BC5" w:rsidRPr="005C0BC5" w:rsidRDefault="005C0BC5" w:rsidP="005C0BC5">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5C0BC5">
        <w:rPr>
          <w:rFonts w:ascii="Book Antiqua" w:eastAsia="Times New Roman" w:hAnsi="Book Antiqua" w:cs="Times New Roman"/>
          <w:color w:val="000000"/>
          <w:sz w:val="24"/>
          <w:szCs w:val="24"/>
          <w:lang w:eastAsia="el-GR"/>
        </w:rPr>
        <w:t xml:space="preserve"> Εργασίας</w:t>
      </w:r>
      <w:r w:rsidR="008F3B69">
        <w:rPr>
          <w:rFonts w:ascii="Book Antiqua" w:eastAsia="Times New Roman" w:hAnsi="Book Antiqua" w:cs="Times New Roman"/>
          <w:color w:val="000000"/>
          <w:sz w:val="24"/>
          <w:szCs w:val="24"/>
          <w:lang w:eastAsia="el-GR"/>
        </w:rPr>
        <w:t xml:space="preserve"> και</w:t>
      </w:r>
      <w:r w:rsidRPr="005C0BC5">
        <w:rPr>
          <w:rFonts w:ascii="Book Antiqua" w:eastAsia="Times New Roman" w:hAnsi="Book Antiqua" w:cs="Times New Roman"/>
          <w:color w:val="000000"/>
          <w:sz w:val="24"/>
          <w:szCs w:val="24"/>
          <w:lang w:eastAsia="el-GR"/>
        </w:rPr>
        <w:t xml:space="preserve"> Κοινωνικών</w:t>
      </w:r>
      <w:r w:rsidR="003D5FE9">
        <w:rPr>
          <w:rFonts w:ascii="Book Antiqua" w:eastAsia="Times New Roman" w:hAnsi="Book Antiqua" w:cs="Times New Roman"/>
          <w:color w:val="000000"/>
          <w:sz w:val="24"/>
          <w:szCs w:val="24"/>
          <w:lang w:eastAsia="el-GR"/>
        </w:rPr>
        <w:t xml:space="preserve"> Υποθέσεων</w:t>
      </w:r>
      <w:r w:rsidR="009624CA">
        <w:rPr>
          <w:rFonts w:ascii="Book Antiqua" w:eastAsia="Times New Roman" w:hAnsi="Book Antiqua" w:cs="Times New Roman"/>
          <w:color w:val="000000"/>
          <w:sz w:val="24"/>
          <w:szCs w:val="24"/>
          <w:lang w:eastAsia="el-GR"/>
        </w:rPr>
        <w:t>, Κ. Χατζηδάκη</w:t>
      </w:r>
    </w:p>
    <w:p w:rsidR="005C0BC5" w:rsidRPr="009624CA" w:rsidRDefault="005C0BC5" w:rsidP="009624CA">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5C0BC5">
        <w:rPr>
          <w:rFonts w:ascii="Book Antiqua" w:eastAsia="Times New Roman" w:hAnsi="Book Antiqua" w:cs="Times New Roman"/>
          <w:color w:val="000000"/>
          <w:sz w:val="24"/>
          <w:szCs w:val="24"/>
          <w:lang w:eastAsia="el-GR"/>
        </w:rPr>
        <w:t xml:space="preserve"> Υγείας,</w:t>
      </w:r>
      <w:r w:rsidR="008F3B69">
        <w:rPr>
          <w:rFonts w:ascii="Book Antiqua" w:eastAsia="Times New Roman" w:hAnsi="Book Antiqua" w:cs="Times New Roman"/>
          <w:color w:val="000000"/>
          <w:sz w:val="24"/>
          <w:szCs w:val="24"/>
          <w:lang w:eastAsia="el-GR"/>
        </w:rPr>
        <w:t xml:space="preserve"> </w:t>
      </w:r>
      <w:r w:rsidR="001149C6">
        <w:rPr>
          <w:rFonts w:ascii="Book Antiqua" w:eastAsia="Times New Roman" w:hAnsi="Book Antiqua" w:cs="Times New Roman"/>
          <w:color w:val="000000"/>
          <w:sz w:val="24"/>
          <w:szCs w:val="24"/>
          <w:lang w:eastAsia="el-GR"/>
        </w:rPr>
        <w:t xml:space="preserve">κ. </w:t>
      </w:r>
      <w:r w:rsidR="008F3B69">
        <w:rPr>
          <w:rFonts w:ascii="Book Antiqua" w:eastAsia="Times New Roman" w:hAnsi="Book Antiqua" w:cs="Times New Roman"/>
          <w:color w:val="000000"/>
          <w:sz w:val="24"/>
          <w:szCs w:val="24"/>
          <w:lang w:eastAsia="el-GR"/>
        </w:rPr>
        <w:t xml:space="preserve">Β. </w:t>
      </w:r>
      <w:proofErr w:type="spellStart"/>
      <w:r w:rsidR="008F3B69">
        <w:rPr>
          <w:rFonts w:ascii="Book Antiqua" w:eastAsia="Times New Roman" w:hAnsi="Book Antiqua" w:cs="Times New Roman"/>
          <w:color w:val="000000"/>
          <w:sz w:val="24"/>
          <w:szCs w:val="24"/>
          <w:lang w:eastAsia="el-GR"/>
        </w:rPr>
        <w:t>Κικίλια</w:t>
      </w:r>
      <w:proofErr w:type="spellEnd"/>
    </w:p>
    <w:p w:rsidR="005C0BC5" w:rsidRPr="005C0BC5" w:rsidRDefault="00E579FF" w:rsidP="005C0BC5">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Pr>
          <w:rFonts w:ascii="Book Antiqua" w:eastAsia="Times New Roman" w:hAnsi="Book Antiqua" w:cs="Times New Roman"/>
          <w:color w:val="000000"/>
          <w:sz w:val="24"/>
          <w:szCs w:val="24"/>
          <w:lang w:eastAsia="el-GR"/>
        </w:rPr>
        <w:t>Επικρατείας</w:t>
      </w:r>
      <w:r w:rsidR="00FE6B92">
        <w:rPr>
          <w:rFonts w:ascii="Book Antiqua" w:eastAsia="Times New Roman" w:hAnsi="Book Antiqua" w:cs="Times New Roman"/>
          <w:color w:val="000000"/>
          <w:sz w:val="24"/>
          <w:szCs w:val="24"/>
          <w:lang w:eastAsia="el-GR"/>
        </w:rPr>
        <w:t xml:space="preserve"> </w:t>
      </w:r>
      <w:r w:rsidR="00AD0255">
        <w:rPr>
          <w:rFonts w:ascii="Book Antiqua" w:eastAsia="Times New Roman" w:hAnsi="Book Antiqua" w:cs="Times New Roman"/>
          <w:color w:val="000000"/>
          <w:sz w:val="24"/>
          <w:szCs w:val="24"/>
          <w:lang w:eastAsia="el-GR"/>
        </w:rPr>
        <w:t>και</w:t>
      </w:r>
      <w:r w:rsidR="00FE6B92">
        <w:rPr>
          <w:rFonts w:ascii="Book Antiqua" w:eastAsia="Times New Roman" w:hAnsi="Book Antiqua" w:cs="Times New Roman"/>
          <w:color w:val="000000"/>
          <w:sz w:val="24"/>
          <w:szCs w:val="24"/>
          <w:lang w:eastAsia="el-GR"/>
        </w:rPr>
        <w:t xml:space="preserve"> </w:t>
      </w:r>
      <w:r w:rsidR="00FE6B92" w:rsidRPr="005C0BC5">
        <w:rPr>
          <w:rFonts w:ascii="Book Antiqua" w:eastAsia="Times New Roman" w:hAnsi="Book Antiqua" w:cs="Times New Roman"/>
          <w:color w:val="000000"/>
          <w:sz w:val="24"/>
          <w:szCs w:val="24"/>
          <w:lang w:eastAsia="el-GR"/>
        </w:rPr>
        <w:t>Ψηφιακής Διακυβέρνησης</w:t>
      </w:r>
      <w:r w:rsidR="005C0BC5" w:rsidRPr="005C0BC5">
        <w:rPr>
          <w:rFonts w:ascii="Book Antiqua" w:eastAsia="Times New Roman" w:hAnsi="Book Antiqua" w:cs="Times New Roman"/>
          <w:color w:val="000000"/>
          <w:sz w:val="24"/>
          <w:szCs w:val="24"/>
          <w:lang w:eastAsia="el-GR"/>
        </w:rPr>
        <w:t>,</w:t>
      </w:r>
      <w:r w:rsidR="001149C6">
        <w:rPr>
          <w:rFonts w:ascii="Book Antiqua" w:eastAsia="Times New Roman" w:hAnsi="Book Antiqua" w:cs="Times New Roman"/>
          <w:color w:val="000000"/>
          <w:sz w:val="24"/>
          <w:szCs w:val="24"/>
          <w:lang w:eastAsia="el-GR"/>
        </w:rPr>
        <w:t xml:space="preserve"> κ.</w:t>
      </w:r>
      <w:r>
        <w:rPr>
          <w:rFonts w:ascii="Book Antiqua" w:eastAsia="Times New Roman" w:hAnsi="Book Antiqua" w:cs="Times New Roman"/>
          <w:color w:val="000000"/>
          <w:sz w:val="24"/>
          <w:szCs w:val="24"/>
          <w:lang w:eastAsia="el-GR"/>
        </w:rPr>
        <w:t xml:space="preserve"> Κ. </w:t>
      </w:r>
      <w:proofErr w:type="spellStart"/>
      <w:r>
        <w:rPr>
          <w:rFonts w:ascii="Book Antiqua" w:eastAsia="Times New Roman" w:hAnsi="Book Antiqua" w:cs="Times New Roman"/>
          <w:color w:val="000000"/>
          <w:sz w:val="24"/>
          <w:szCs w:val="24"/>
          <w:lang w:eastAsia="el-GR"/>
        </w:rPr>
        <w:t>Πιερρακάκη</w:t>
      </w:r>
      <w:proofErr w:type="spellEnd"/>
      <w:r>
        <w:rPr>
          <w:rFonts w:ascii="Book Antiqua" w:eastAsia="Times New Roman" w:hAnsi="Book Antiqua" w:cs="Times New Roman"/>
          <w:color w:val="000000"/>
          <w:sz w:val="24"/>
          <w:szCs w:val="24"/>
          <w:lang w:eastAsia="el-GR"/>
        </w:rPr>
        <w:t xml:space="preserve"> </w:t>
      </w:r>
    </w:p>
    <w:p w:rsidR="005C0BC5" w:rsidRPr="005C0BC5" w:rsidRDefault="005C0BC5" w:rsidP="005C0BC5">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5C0BC5">
        <w:rPr>
          <w:rFonts w:ascii="Book Antiqua" w:eastAsia="Times New Roman" w:hAnsi="Book Antiqua" w:cs="Times New Roman"/>
          <w:color w:val="000000"/>
          <w:sz w:val="24"/>
          <w:szCs w:val="24"/>
          <w:lang w:eastAsia="el-GR"/>
        </w:rPr>
        <w:t xml:space="preserve"> Υποδομών και Μεταφορών,</w:t>
      </w:r>
      <w:r w:rsidR="00E579FF">
        <w:rPr>
          <w:rFonts w:ascii="Book Antiqua" w:eastAsia="Times New Roman" w:hAnsi="Book Antiqua" w:cs="Times New Roman"/>
          <w:color w:val="000000"/>
          <w:sz w:val="24"/>
          <w:szCs w:val="24"/>
          <w:lang w:eastAsia="el-GR"/>
        </w:rPr>
        <w:t xml:space="preserve"> </w:t>
      </w:r>
      <w:r w:rsidR="001149C6">
        <w:rPr>
          <w:rFonts w:ascii="Book Antiqua" w:eastAsia="Times New Roman" w:hAnsi="Book Antiqua" w:cs="Times New Roman"/>
          <w:color w:val="000000"/>
          <w:sz w:val="24"/>
          <w:szCs w:val="24"/>
          <w:lang w:eastAsia="el-GR"/>
        </w:rPr>
        <w:t xml:space="preserve">κ. </w:t>
      </w:r>
      <w:r w:rsidR="00E579FF">
        <w:rPr>
          <w:rFonts w:ascii="Book Antiqua" w:eastAsia="Times New Roman" w:hAnsi="Book Antiqua" w:cs="Times New Roman"/>
          <w:color w:val="000000"/>
          <w:sz w:val="24"/>
          <w:szCs w:val="24"/>
          <w:lang w:eastAsia="el-GR"/>
        </w:rPr>
        <w:t>Κ. Καραμανλή</w:t>
      </w:r>
    </w:p>
    <w:p w:rsidR="00E579FF" w:rsidRPr="009624CA" w:rsidRDefault="005C0BC5" w:rsidP="00791842">
      <w:pPr>
        <w:pStyle w:val="ListParagraph"/>
        <w:numPr>
          <w:ilvl w:val="0"/>
          <w:numId w:val="3"/>
        </w:numPr>
        <w:shd w:val="clear" w:color="auto" w:fill="FFFFFF"/>
        <w:spacing w:after="0" w:line="360" w:lineRule="auto"/>
        <w:textAlignment w:val="baseline"/>
        <w:rPr>
          <w:rFonts w:ascii="Book Antiqua" w:eastAsia="Times New Roman" w:hAnsi="Book Antiqua" w:cs="Times New Roman"/>
          <w:color w:val="000000"/>
          <w:sz w:val="24"/>
          <w:szCs w:val="24"/>
          <w:lang w:eastAsia="el-GR"/>
        </w:rPr>
      </w:pPr>
      <w:r w:rsidRPr="009624CA">
        <w:rPr>
          <w:rFonts w:ascii="Book Antiqua" w:eastAsia="Times New Roman" w:hAnsi="Book Antiqua" w:cs="Times New Roman"/>
          <w:color w:val="000000"/>
          <w:sz w:val="24"/>
          <w:szCs w:val="24"/>
          <w:lang w:eastAsia="el-GR"/>
        </w:rPr>
        <w:t xml:space="preserve"> Αγροτικής Ανάπτυξης και Τροφίμων,</w:t>
      </w:r>
      <w:r w:rsidR="00E579FF" w:rsidRPr="009624CA">
        <w:rPr>
          <w:rFonts w:ascii="Book Antiqua" w:eastAsia="Times New Roman" w:hAnsi="Book Antiqua" w:cs="Times New Roman"/>
          <w:color w:val="000000"/>
          <w:sz w:val="24"/>
          <w:szCs w:val="24"/>
          <w:lang w:eastAsia="el-GR"/>
        </w:rPr>
        <w:t xml:space="preserve"> </w:t>
      </w:r>
      <w:r w:rsidR="001149C6" w:rsidRPr="009624CA">
        <w:rPr>
          <w:rFonts w:ascii="Book Antiqua" w:eastAsia="Times New Roman" w:hAnsi="Book Antiqua" w:cs="Times New Roman"/>
          <w:color w:val="000000"/>
          <w:sz w:val="24"/>
          <w:szCs w:val="24"/>
          <w:lang w:eastAsia="el-GR"/>
        </w:rPr>
        <w:t xml:space="preserve">κ. </w:t>
      </w:r>
      <w:r w:rsidR="009624CA">
        <w:rPr>
          <w:rFonts w:ascii="Book Antiqua" w:eastAsia="Times New Roman" w:hAnsi="Book Antiqua" w:cs="Times New Roman"/>
          <w:color w:val="000000"/>
          <w:sz w:val="24"/>
          <w:szCs w:val="24"/>
          <w:lang w:eastAsia="el-GR"/>
        </w:rPr>
        <w:t>Σ. Λιβανό</w:t>
      </w:r>
      <w:r w:rsidR="003E7250">
        <w:rPr>
          <w:rFonts w:ascii="Book Antiqua" w:eastAsia="Times New Roman" w:hAnsi="Book Antiqua" w:cs="Times New Roman"/>
          <w:color w:val="000000"/>
          <w:sz w:val="24"/>
          <w:szCs w:val="24"/>
          <w:lang w:eastAsia="el-GR"/>
        </w:rPr>
        <w:t>.</w:t>
      </w:r>
    </w:p>
    <w:p w:rsidR="00325D60" w:rsidRDefault="00325D60" w:rsidP="003511C7">
      <w:pPr>
        <w:shd w:val="clear" w:color="auto" w:fill="FFFFFF"/>
        <w:spacing w:after="0" w:line="360" w:lineRule="auto"/>
        <w:jc w:val="both"/>
        <w:rPr>
          <w:rFonts w:ascii="Book Antiqua" w:eastAsia="Times New Roman" w:hAnsi="Book Antiqua" w:cs="Arial"/>
          <w:b/>
          <w:bCs/>
          <w:color w:val="222222"/>
          <w:sz w:val="24"/>
          <w:szCs w:val="24"/>
          <w:lang w:eastAsia="el-GR"/>
        </w:rPr>
      </w:pPr>
    </w:p>
    <w:p w:rsidR="00587C7F" w:rsidRDefault="00587C7F" w:rsidP="003511C7">
      <w:pPr>
        <w:shd w:val="clear" w:color="auto" w:fill="FFFFFF"/>
        <w:spacing w:after="0" w:line="360" w:lineRule="auto"/>
        <w:jc w:val="both"/>
        <w:rPr>
          <w:rFonts w:ascii="Book Antiqua" w:eastAsia="Times New Roman" w:hAnsi="Book Antiqua" w:cs="Arial"/>
          <w:b/>
          <w:bCs/>
          <w:color w:val="222222"/>
          <w:sz w:val="24"/>
          <w:szCs w:val="24"/>
          <w:lang w:eastAsia="el-GR"/>
        </w:rPr>
      </w:pPr>
    </w:p>
    <w:p w:rsidR="00C53D36" w:rsidRDefault="00C53D36" w:rsidP="003511C7">
      <w:pPr>
        <w:shd w:val="clear" w:color="auto" w:fill="FFFFFF"/>
        <w:spacing w:after="0" w:line="360" w:lineRule="auto"/>
        <w:jc w:val="both"/>
        <w:rPr>
          <w:rFonts w:ascii="Book Antiqua" w:eastAsia="Times New Roman" w:hAnsi="Book Antiqua" w:cs="Arial"/>
          <w:b/>
          <w:bCs/>
          <w:color w:val="222222"/>
          <w:sz w:val="24"/>
          <w:szCs w:val="24"/>
          <w:lang w:eastAsia="el-GR"/>
        </w:rPr>
      </w:pPr>
    </w:p>
    <w:p w:rsidR="003511C7" w:rsidRDefault="003511C7" w:rsidP="003511C7">
      <w:pPr>
        <w:shd w:val="clear" w:color="auto" w:fill="FFFFFF"/>
        <w:spacing w:after="0" w:line="360" w:lineRule="auto"/>
        <w:jc w:val="both"/>
        <w:rPr>
          <w:rFonts w:ascii="Book Antiqua" w:eastAsia="Times New Roman" w:hAnsi="Book Antiqua" w:cs="Arial"/>
          <w:b/>
          <w:bCs/>
          <w:color w:val="222222"/>
          <w:sz w:val="24"/>
          <w:szCs w:val="24"/>
          <w:lang w:eastAsia="el-GR"/>
        </w:rPr>
      </w:pPr>
      <w:r w:rsidRPr="003511C7">
        <w:rPr>
          <w:rFonts w:ascii="Book Antiqua" w:eastAsia="Times New Roman" w:hAnsi="Book Antiqua" w:cs="Arial"/>
          <w:b/>
          <w:bCs/>
          <w:color w:val="222222"/>
          <w:sz w:val="24"/>
          <w:szCs w:val="24"/>
          <w:lang w:eastAsia="el-GR"/>
        </w:rPr>
        <w:t>Θέμα: « 1</w:t>
      </w:r>
      <w:r w:rsidR="00DD325D">
        <w:rPr>
          <w:rFonts w:ascii="Book Antiqua" w:eastAsia="Times New Roman" w:hAnsi="Book Antiqua" w:cs="Arial"/>
          <w:b/>
          <w:bCs/>
          <w:color w:val="222222"/>
          <w:sz w:val="24"/>
          <w:szCs w:val="24"/>
          <w:lang w:eastAsia="el-GR"/>
        </w:rPr>
        <w:t>8</w:t>
      </w:r>
      <w:r w:rsidRPr="003511C7">
        <w:rPr>
          <w:rFonts w:ascii="Book Antiqua" w:eastAsia="Times New Roman" w:hAnsi="Book Antiqua" w:cs="Arial"/>
          <w:b/>
          <w:bCs/>
          <w:color w:val="222222"/>
          <w:sz w:val="24"/>
          <w:szCs w:val="24"/>
          <w:lang w:eastAsia="el-GR"/>
        </w:rPr>
        <w:t xml:space="preserve"> μήνες διακυβέρνησης ΝΔ, συνεχείς αλλαγές της νομοθεσίας προκειμένου να παρακαμφθεί το ΑΣΕΠ για την πραγματοποίηση αναξιοκρατικών προσλήψεων στο δημόσιο, παράλληλα με το μπαράζ διορισμών αποκλειστικά κομματικών προϊσταμένων, διευθυντών και διοικήσεων σε όλο το εύρος του δημόσιου τομέα».</w:t>
      </w:r>
      <w:r w:rsidR="007A0C7D">
        <w:rPr>
          <w:rFonts w:ascii="Book Antiqua" w:eastAsia="Times New Roman" w:hAnsi="Book Antiqua" w:cs="Arial"/>
          <w:b/>
          <w:bCs/>
          <w:color w:val="222222"/>
          <w:sz w:val="24"/>
          <w:szCs w:val="24"/>
          <w:lang w:eastAsia="el-GR"/>
        </w:rPr>
        <w:t xml:space="preserve"> </w:t>
      </w:r>
    </w:p>
    <w:p w:rsidR="00583805" w:rsidRDefault="00583805"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B16098" w:rsidRPr="00B16098" w:rsidRDefault="00B16098" w:rsidP="00B16098">
      <w:pPr>
        <w:pStyle w:val="NormalWeb"/>
        <w:shd w:val="clear" w:color="auto" w:fill="FFFFFF"/>
        <w:spacing w:before="0" w:beforeAutospacing="0" w:after="150" w:afterAutospacing="0" w:line="360" w:lineRule="auto"/>
        <w:jc w:val="both"/>
        <w:rPr>
          <w:rFonts w:ascii="Book Antiqua" w:hAnsi="Book Antiqua"/>
          <w:color w:val="0D0D0D" w:themeColor="text1" w:themeTint="F2"/>
        </w:rPr>
      </w:pPr>
      <w:r w:rsidRPr="00B16098">
        <w:rPr>
          <w:rFonts w:ascii="Book Antiqua" w:hAnsi="Book Antiqua"/>
          <w:color w:val="0D0D0D" w:themeColor="text1" w:themeTint="F2"/>
          <w:lang w:val="en-US"/>
        </w:rPr>
        <w:t>E</w:t>
      </w:r>
      <w:proofErr w:type="spellStart"/>
      <w:r w:rsidRPr="00B16098">
        <w:rPr>
          <w:rFonts w:ascii="Book Antiqua" w:hAnsi="Book Antiqua"/>
          <w:color w:val="0D0D0D" w:themeColor="text1" w:themeTint="F2"/>
        </w:rPr>
        <w:t>πανακαταθέτουμε</w:t>
      </w:r>
      <w:proofErr w:type="spellEnd"/>
      <w:r w:rsidRPr="00B16098">
        <w:rPr>
          <w:rFonts w:ascii="Book Antiqua" w:hAnsi="Book Antiqua"/>
          <w:color w:val="0D0D0D" w:themeColor="text1" w:themeTint="F2"/>
        </w:rPr>
        <w:t xml:space="preserve"> την </w:t>
      </w:r>
      <w:r>
        <w:rPr>
          <w:rFonts w:ascii="Book Antiqua" w:hAnsi="Book Antiqua"/>
          <w:color w:val="0D0D0D" w:themeColor="text1" w:themeTint="F2"/>
          <w:lang w:val="en-US"/>
        </w:rPr>
        <w:t>E</w:t>
      </w:r>
      <w:proofErr w:type="spellStart"/>
      <w:r w:rsidRPr="00B16098">
        <w:rPr>
          <w:rFonts w:ascii="Book Antiqua" w:hAnsi="Book Antiqua"/>
          <w:color w:val="0D0D0D" w:themeColor="text1" w:themeTint="F2"/>
        </w:rPr>
        <w:t>ρώτηση</w:t>
      </w:r>
      <w:proofErr w:type="spellEnd"/>
      <w:r w:rsidRPr="00B16098">
        <w:rPr>
          <w:rFonts w:ascii="Book Antiqua" w:hAnsi="Book Antiqua"/>
          <w:color w:val="0D0D0D" w:themeColor="text1" w:themeTint="F2"/>
        </w:rPr>
        <w:t xml:space="preserve"> και </w:t>
      </w:r>
      <w:r>
        <w:rPr>
          <w:rFonts w:ascii="Book Antiqua" w:hAnsi="Book Antiqua"/>
          <w:color w:val="0D0D0D" w:themeColor="text1" w:themeTint="F2"/>
        </w:rPr>
        <w:t>Α</w:t>
      </w:r>
      <w:r w:rsidRPr="00B16098">
        <w:rPr>
          <w:rFonts w:ascii="Book Antiqua" w:hAnsi="Book Antiqua"/>
          <w:color w:val="0D0D0D" w:themeColor="text1" w:themeTint="F2"/>
        </w:rPr>
        <w:t xml:space="preserve">ίτηση </w:t>
      </w:r>
      <w:r>
        <w:rPr>
          <w:rFonts w:ascii="Book Antiqua" w:hAnsi="Book Antiqua"/>
          <w:color w:val="0D0D0D" w:themeColor="text1" w:themeTint="F2"/>
        </w:rPr>
        <w:t>Κ</w:t>
      </w:r>
      <w:r w:rsidRPr="00B16098">
        <w:rPr>
          <w:rFonts w:ascii="Book Antiqua" w:hAnsi="Book Antiqua"/>
          <w:color w:val="0D0D0D" w:themeColor="text1" w:themeTint="F2"/>
        </w:rPr>
        <w:t xml:space="preserve">ατάθεσης </w:t>
      </w:r>
      <w:r>
        <w:rPr>
          <w:rFonts w:ascii="Book Antiqua" w:hAnsi="Book Antiqua"/>
          <w:color w:val="0D0D0D" w:themeColor="text1" w:themeTint="F2"/>
        </w:rPr>
        <w:t>Ε</w:t>
      </w:r>
      <w:r w:rsidRPr="00B16098">
        <w:rPr>
          <w:rFonts w:ascii="Book Antiqua" w:hAnsi="Book Antiqua"/>
          <w:color w:val="0D0D0D" w:themeColor="text1" w:themeTint="F2"/>
        </w:rPr>
        <w:t xml:space="preserve">γγράφων με αριθμό </w:t>
      </w:r>
      <w:proofErr w:type="spellStart"/>
      <w:r w:rsidRPr="00B16098">
        <w:rPr>
          <w:rFonts w:ascii="Book Antiqua" w:hAnsi="Book Antiqua"/>
          <w:color w:val="0D0D0D" w:themeColor="text1" w:themeTint="F2"/>
        </w:rPr>
        <w:t>πρωτ</w:t>
      </w:r>
      <w:proofErr w:type="spellEnd"/>
      <w:r>
        <w:rPr>
          <w:rFonts w:ascii="Book Antiqua" w:hAnsi="Book Antiqua"/>
          <w:color w:val="0D0D0D" w:themeColor="text1" w:themeTint="F2"/>
        </w:rPr>
        <w:t>.</w:t>
      </w:r>
      <w:r w:rsidRPr="00B16098">
        <w:rPr>
          <w:rFonts w:ascii="Book Antiqua" w:hAnsi="Book Antiqua"/>
          <w:color w:val="0D0D0D" w:themeColor="text1" w:themeTint="F2"/>
        </w:rPr>
        <w:t xml:space="preserve"> </w:t>
      </w:r>
      <w:r w:rsidRPr="00B16098">
        <w:rPr>
          <w:rFonts w:ascii="Book Antiqua" w:hAnsi="Book Antiqua"/>
          <w:color w:val="000000"/>
          <w:shd w:val="clear" w:color="auto" w:fill="FFFFFF"/>
        </w:rPr>
        <w:t>393/2320</w:t>
      </w:r>
      <w:r>
        <w:rPr>
          <w:rFonts w:ascii="Verdana" w:hAnsi="Verdana"/>
          <w:color w:val="000000"/>
          <w:sz w:val="17"/>
          <w:szCs w:val="17"/>
          <w:shd w:val="clear" w:color="auto" w:fill="FFFFFF"/>
        </w:rPr>
        <w:t xml:space="preserve"> </w:t>
      </w:r>
      <w:r w:rsidRPr="00B16098">
        <w:rPr>
          <w:rFonts w:ascii="Book Antiqua" w:hAnsi="Book Antiqua"/>
          <w:color w:val="0D0D0D" w:themeColor="text1" w:themeTint="F2"/>
        </w:rPr>
        <w:t xml:space="preserve">που κατατέθηκε στις </w:t>
      </w:r>
      <w:r>
        <w:rPr>
          <w:rFonts w:ascii="Book Antiqua" w:hAnsi="Book Antiqua"/>
          <w:color w:val="0D0D0D" w:themeColor="text1" w:themeTint="F2"/>
        </w:rPr>
        <w:t>03</w:t>
      </w:r>
      <w:r w:rsidRPr="00B16098">
        <w:rPr>
          <w:rFonts w:ascii="Book Antiqua" w:hAnsi="Book Antiqua"/>
          <w:color w:val="0D0D0D" w:themeColor="text1" w:themeTint="F2"/>
        </w:rPr>
        <w:t>.</w:t>
      </w:r>
      <w:r>
        <w:rPr>
          <w:rFonts w:ascii="Book Antiqua" w:hAnsi="Book Antiqua"/>
          <w:color w:val="0D0D0D" w:themeColor="text1" w:themeTint="F2"/>
        </w:rPr>
        <w:t>12</w:t>
      </w:r>
      <w:r w:rsidRPr="00B16098">
        <w:rPr>
          <w:rFonts w:ascii="Book Antiqua" w:hAnsi="Book Antiqua"/>
          <w:color w:val="0D0D0D" w:themeColor="text1" w:themeTint="F2"/>
        </w:rPr>
        <w:t>.2020</w:t>
      </w:r>
      <w:r>
        <w:rPr>
          <w:rFonts w:ascii="Book Antiqua" w:hAnsi="Book Antiqua"/>
          <w:color w:val="0D0D0D" w:themeColor="text1" w:themeTint="F2"/>
        </w:rPr>
        <w:t>,</w:t>
      </w:r>
      <w:r w:rsidRPr="00B16098">
        <w:rPr>
          <w:rFonts w:ascii="Book Antiqua" w:hAnsi="Book Antiqua"/>
          <w:color w:val="0D0D0D" w:themeColor="text1" w:themeTint="F2"/>
        </w:rPr>
        <w:t xml:space="preserve"> καθώς δεν έχει απαντηθεί</w:t>
      </w:r>
      <w:r>
        <w:rPr>
          <w:rFonts w:ascii="Book Antiqua" w:hAnsi="Book Antiqua"/>
          <w:color w:val="0D0D0D" w:themeColor="text1" w:themeTint="F2"/>
        </w:rPr>
        <w:t xml:space="preserve">, </w:t>
      </w:r>
      <w:r w:rsidRPr="00B16098">
        <w:rPr>
          <w:rFonts w:ascii="Book Antiqua" w:hAnsi="Book Antiqua"/>
          <w:color w:val="0D0D0D" w:themeColor="text1" w:themeTint="F2"/>
        </w:rPr>
        <w:t>ούτε έχουν κατατεθεί τα αιτούμενα έγγραφα</w:t>
      </w:r>
      <w:r>
        <w:rPr>
          <w:rFonts w:ascii="Book Antiqua" w:hAnsi="Book Antiqua"/>
          <w:color w:val="0D0D0D" w:themeColor="text1" w:themeTint="F2"/>
        </w:rPr>
        <w:t xml:space="preserve"> από τους ανωτέρω Υπουργούς.</w:t>
      </w:r>
    </w:p>
    <w:p w:rsidR="003511C7" w:rsidRDefault="00B16098" w:rsidP="00B16098">
      <w:pPr>
        <w:pStyle w:val="NormalWeb"/>
        <w:shd w:val="clear" w:color="auto" w:fill="FFFFFF"/>
        <w:spacing w:before="0" w:beforeAutospacing="0" w:after="150" w:afterAutospacing="0" w:line="360" w:lineRule="auto"/>
        <w:jc w:val="both"/>
        <w:rPr>
          <w:rFonts w:ascii="Book Antiqua" w:hAnsi="Book Antiqua"/>
          <w:color w:val="0D0D0D" w:themeColor="text1" w:themeTint="F2"/>
        </w:rPr>
      </w:pPr>
      <w:r w:rsidRPr="00B16098">
        <w:rPr>
          <w:rFonts w:ascii="Book Antiqua" w:hAnsi="Book Antiqua"/>
          <w:color w:val="0D0D0D" w:themeColor="text1" w:themeTint="F2"/>
        </w:rPr>
        <w:t>Το κείμενο της ερώτησης και της αίτησης κατάθεσης εγγράφων έχει ως εξής:</w:t>
      </w:r>
    </w:p>
    <w:p w:rsidR="0003422A" w:rsidRPr="00B16098" w:rsidRDefault="0003422A" w:rsidP="00B16098">
      <w:pPr>
        <w:pStyle w:val="NormalWeb"/>
        <w:shd w:val="clear" w:color="auto" w:fill="FFFFFF"/>
        <w:spacing w:before="0" w:beforeAutospacing="0" w:after="150" w:afterAutospacing="0" w:line="360" w:lineRule="auto"/>
        <w:jc w:val="both"/>
        <w:rPr>
          <w:rFonts w:ascii="Book Antiqua" w:hAnsi="Book Antiqua"/>
          <w:color w:val="0D0D0D" w:themeColor="text1" w:themeTint="F2"/>
        </w:rPr>
      </w:pPr>
    </w:p>
    <w:p w:rsidR="00BE0E7C"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Εδώ και 1</w:t>
      </w:r>
      <w:r w:rsidR="00D1431D">
        <w:rPr>
          <w:rFonts w:ascii="Book Antiqua" w:eastAsia="Times New Roman" w:hAnsi="Book Antiqua" w:cs="Arial"/>
          <w:color w:val="222222"/>
          <w:sz w:val="24"/>
          <w:szCs w:val="24"/>
          <w:lang w:eastAsia="el-GR"/>
        </w:rPr>
        <w:t>7</w:t>
      </w:r>
      <w:r w:rsidRPr="003511C7">
        <w:rPr>
          <w:rFonts w:ascii="Book Antiqua" w:eastAsia="Times New Roman" w:hAnsi="Book Antiqua" w:cs="Arial"/>
          <w:color w:val="222222"/>
          <w:sz w:val="24"/>
          <w:szCs w:val="24"/>
          <w:lang w:eastAsia="el-GR"/>
        </w:rPr>
        <w:t xml:space="preserve"> μήνες η κυβέρνηση της ΝΔ έχει επαναφέρει τις χειρότερες πελατειακές πρακτικές στη λειτουργία της </w:t>
      </w:r>
      <w:r w:rsidR="00946295">
        <w:rPr>
          <w:rFonts w:ascii="Book Antiqua" w:eastAsia="Times New Roman" w:hAnsi="Book Antiqua" w:cs="Arial"/>
          <w:color w:val="222222"/>
          <w:sz w:val="24"/>
          <w:szCs w:val="24"/>
          <w:lang w:eastAsia="el-GR"/>
        </w:rPr>
        <w:t>Δ</w:t>
      </w:r>
      <w:r w:rsidRPr="003511C7">
        <w:rPr>
          <w:rFonts w:ascii="Book Antiqua" w:eastAsia="Times New Roman" w:hAnsi="Book Antiqua" w:cs="Arial"/>
          <w:color w:val="222222"/>
          <w:sz w:val="24"/>
          <w:szCs w:val="24"/>
          <w:lang w:eastAsia="el-GR"/>
        </w:rPr>
        <w:t xml:space="preserve">ημόσιας </w:t>
      </w:r>
      <w:r w:rsidR="00946295">
        <w:rPr>
          <w:rFonts w:ascii="Book Antiqua" w:eastAsia="Times New Roman" w:hAnsi="Book Antiqua" w:cs="Arial"/>
          <w:color w:val="222222"/>
          <w:sz w:val="24"/>
          <w:szCs w:val="24"/>
          <w:lang w:eastAsia="el-GR"/>
        </w:rPr>
        <w:t>Δ</w:t>
      </w:r>
      <w:r w:rsidRPr="003511C7">
        <w:rPr>
          <w:rFonts w:ascii="Book Antiqua" w:eastAsia="Times New Roman" w:hAnsi="Book Antiqua" w:cs="Arial"/>
          <w:color w:val="222222"/>
          <w:sz w:val="24"/>
          <w:szCs w:val="24"/>
          <w:lang w:eastAsia="el-GR"/>
        </w:rPr>
        <w:t>ιοίκησης. Κυρίαρχη θέση καταλαμβάνει η πλήρης απαξίωση της αρχής της αξιοκρατίας στις προσλήψεις στο δημόσιο τομέα μέσω διαρκούς παράκαμψης των διαδικασιών του ΑΣΕΠ</w:t>
      </w:r>
      <w:r w:rsidR="00D049EF" w:rsidRPr="00D049EF">
        <w:rPr>
          <w:rFonts w:ascii="Book Antiqua" w:eastAsia="Times New Roman" w:hAnsi="Book Antiqua" w:cs="Arial"/>
          <w:color w:val="222222"/>
          <w:sz w:val="24"/>
          <w:szCs w:val="24"/>
          <w:lang w:eastAsia="el-GR"/>
        </w:rPr>
        <w:t xml:space="preserve">, </w:t>
      </w:r>
      <w:r w:rsidR="00D049EF">
        <w:rPr>
          <w:rFonts w:ascii="Book Antiqua" w:eastAsia="Times New Roman" w:hAnsi="Book Antiqua" w:cs="Arial"/>
          <w:color w:val="222222"/>
          <w:sz w:val="24"/>
          <w:szCs w:val="24"/>
          <w:lang w:eastAsia="el-GR"/>
        </w:rPr>
        <w:t xml:space="preserve">παρά τη συνταγματική πρόβλεψη του άρθρου 103 </w:t>
      </w:r>
      <w:r w:rsidR="007B33FB">
        <w:rPr>
          <w:rFonts w:ascii="Book Antiqua" w:eastAsia="Times New Roman" w:hAnsi="Book Antiqua" w:cs="Arial"/>
          <w:color w:val="222222"/>
          <w:sz w:val="24"/>
          <w:szCs w:val="24"/>
          <w:lang w:eastAsia="el-GR"/>
        </w:rPr>
        <w:t>παρ</w:t>
      </w:r>
      <w:r w:rsidR="00D049EF">
        <w:rPr>
          <w:rFonts w:ascii="Book Antiqua" w:eastAsia="Times New Roman" w:hAnsi="Book Antiqua" w:cs="Arial"/>
          <w:color w:val="222222"/>
          <w:sz w:val="24"/>
          <w:szCs w:val="24"/>
          <w:lang w:eastAsia="el-GR"/>
        </w:rPr>
        <w:t xml:space="preserve">. 7 </w:t>
      </w:r>
      <w:r w:rsidRPr="003511C7">
        <w:rPr>
          <w:rFonts w:ascii="Book Antiqua" w:eastAsia="Times New Roman" w:hAnsi="Book Antiqua" w:cs="Arial"/>
          <w:color w:val="222222"/>
          <w:sz w:val="24"/>
          <w:szCs w:val="24"/>
          <w:lang w:eastAsia="el-GR"/>
        </w:rPr>
        <w:t>.</w:t>
      </w:r>
    </w:p>
    <w:p w:rsidR="00BE0E7C" w:rsidRDefault="00BE0E7C"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6360A4" w:rsidRDefault="006360A4" w:rsidP="006360A4">
      <w:pPr>
        <w:shd w:val="clear" w:color="auto" w:fill="FFFFFF"/>
        <w:spacing w:after="0" w:line="360" w:lineRule="auto"/>
        <w:jc w:val="both"/>
        <w:rPr>
          <w:rFonts w:ascii="Book Antiqua" w:eastAsia="Times New Roman" w:hAnsi="Book Antiqua" w:cs="Arial"/>
          <w:b/>
          <w:bCs/>
          <w:color w:val="222222"/>
          <w:sz w:val="24"/>
          <w:szCs w:val="24"/>
          <w:lang w:eastAsia="el-GR"/>
        </w:rPr>
      </w:pPr>
      <w:r w:rsidRPr="003511C7">
        <w:rPr>
          <w:rFonts w:ascii="Book Antiqua" w:eastAsia="Times New Roman" w:hAnsi="Book Antiqua" w:cs="Arial"/>
          <w:color w:val="222222"/>
          <w:sz w:val="24"/>
          <w:szCs w:val="24"/>
          <w:lang w:eastAsia="el-GR"/>
        </w:rPr>
        <w:t>Με αφορμή</w:t>
      </w:r>
      <w:r w:rsidR="007F0BD1">
        <w:rPr>
          <w:rFonts w:ascii="Book Antiqua" w:eastAsia="Times New Roman" w:hAnsi="Book Antiqua" w:cs="Arial"/>
          <w:color w:val="222222"/>
          <w:sz w:val="24"/>
          <w:szCs w:val="24"/>
          <w:lang w:eastAsia="el-GR"/>
        </w:rPr>
        <w:t xml:space="preserve"> </w:t>
      </w:r>
      <w:r>
        <w:rPr>
          <w:rFonts w:ascii="Book Antiqua" w:eastAsia="Times New Roman" w:hAnsi="Book Antiqua" w:cs="Arial"/>
          <w:color w:val="222222"/>
          <w:sz w:val="24"/>
          <w:szCs w:val="24"/>
          <w:lang w:eastAsia="el-GR"/>
        </w:rPr>
        <w:t>και</w:t>
      </w:r>
      <w:r w:rsidRPr="003511C7">
        <w:rPr>
          <w:rFonts w:ascii="Book Antiqua" w:eastAsia="Times New Roman" w:hAnsi="Book Antiqua" w:cs="Arial"/>
          <w:color w:val="222222"/>
          <w:sz w:val="24"/>
          <w:szCs w:val="24"/>
          <w:lang w:eastAsia="el-GR"/>
        </w:rPr>
        <w:t xml:space="preserve"> την υπό διαβούλευση νομοθετική πρωτοβουλία του Υπουργού Εσωτερικών κ.</w:t>
      </w:r>
      <w:r>
        <w:rPr>
          <w:rFonts w:ascii="Book Antiqua" w:eastAsia="Times New Roman" w:hAnsi="Book Antiqua" w:cs="Arial"/>
          <w:color w:val="222222"/>
          <w:sz w:val="24"/>
          <w:szCs w:val="24"/>
          <w:lang w:eastAsia="el-GR"/>
        </w:rPr>
        <w:t xml:space="preserve"> </w:t>
      </w:r>
      <w:r w:rsidRPr="003511C7">
        <w:rPr>
          <w:rFonts w:ascii="Book Antiqua" w:eastAsia="Times New Roman" w:hAnsi="Book Antiqua" w:cs="Arial"/>
          <w:color w:val="222222"/>
          <w:sz w:val="24"/>
          <w:szCs w:val="24"/>
          <w:lang w:eastAsia="el-GR"/>
        </w:rPr>
        <w:t>Π.</w:t>
      </w:r>
      <w:r>
        <w:rPr>
          <w:rFonts w:ascii="Book Antiqua" w:eastAsia="Times New Roman" w:hAnsi="Book Antiqua" w:cs="Arial"/>
          <w:color w:val="222222"/>
          <w:sz w:val="24"/>
          <w:szCs w:val="24"/>
          <w:lang w:eastAsia="el-GR"/>
        </w:rPr>
        <w:t xml:space="preserve"> </w:t>
      </w:r>
      <w:proofErr w:type="spellStart"/>
      <w:r w:rsidRPr="003511C7">
        <w:rPr>
          <w:rFonts w:ascii="Book Antiqua" w:eastAsia="Times New Roman" w:hAnsi="Book Antiqua" w:cs="Arial"/>
          <w:color w:val="222222"/>
          <w:sz w:val="24"/>
          <w:szCs w:val="24"/>
          <w:lang w:eastAsia="el-GR"/>
        </w:rPr>
        <w:t>Θεοδωρικάκου</w:t>
      </w:r>
      <w:proofErr w:type="spellEnd"/>
      <w:r w:rsidRPr="003511C7">
        <w:rPr>
          <w:rFonts w:ascii="Book Antiqua" w:eastAsia="Times New Roman" w:hAnsi="Book Antiqua" w:cs="Arial"/>
          <w:color w:val="222222"/>
          <w:sz w:val="24"/>
          <w:szCs w:val="24"/>
          <w:lang w:eastAsia="el-GR"/>
        </w:rPr>
        <w:t xml:space="preserve">, με τον κατ´ </w:t>
      </w:r>
      <w:proofErr w:type="spellStart"/>
      <w:r w:rsidRPr="003511C7">
        <w:rPr>
          <w:rFonts w:ascii="Book Antiqua" w:eastAsia="Times New Roman" w:hAnsi="Book Antiqua" w:cs="Arial"/>
          <w:color w:val="222222"/>
          <w:sz w:val="24"/>
          <w:szCs w:val="24"/>
          <w:lang w:eastAsia="el-GR"/>
        </w:rPr>
        <w:t>ευφημισμόν</w:t>
      </w:r>
      <w:proofErr w:type="spellEnd"/>
      <w:r w:rsidRPr="003511C7">
        <w:rPr>
          <w:rFonts w:ascii="Book Antiqua" w:eastAsia="Times New Roman" w:hAnsi="Book Antiqua" w:cs="Arial"/>
          <w:color w:val="222222"/>
          <w:sz w:val="24"/>
          <w:szCs w:val="24"/>
          <w:lang w:eastAsia="el-GR"/>
        </w:rPr>
        <w:t xml:space="preserve"> τίτλο: </w:t>
      </w:r>
      <w:r w:rsidRPr="003511C7">
        <w:rPr>
          <w:rFonts w:ascii="Book Antiqua" w:eastAsia="Times New Roman" w:hAnsi="Book Antiqua" w:cs="Arial"/>
          <w:i/>
          <w:iCs/>
          <w:color w:val="222222"/>
          <w:sz w:val="24"/>
          <w:szCs w:val="24"/>
          <w:lang w:eastAsia="el-GR"/>
        </w:rPr>
        <w:t>«</w:t>
      </w:r>
      <w:r w:rsidRPr="003511C7">
        <w:rPr>
          <w:rFonts w:ascii="Book Antiqua" w:eastAsia="Times New Roman" w:hAnsi="Book Antiqua" w:cs="Arial"/>
          <w:color w:val="222222"/>
          <w:sz w:val="24"/>
          <w:szCs w:val="24"/>
          <w:lang w:eastAsia="el-GR"/>
        </w:rPr>
        <w:t>Εκσυγχρονισμός του συστήματος προσλήψεων στον δημόσιο τομέα και ενίσχυση του Ανώτατου Συμβουλίου Επιλογής Προσωπικού (Α.Σ.Ε.Π.) – Αξιοκρατία στον δημόσιο</w:t>
      </w:r>
      <w:r w:rsidRPr="003511C7">
        <w:rPr>
          <w:rFonts w:ascii="Book Antiqua" w:eastAsia="Times New Roman" w:hAnsi="Book Antiqua" w:cs="Arial"/>
          <w:i/>
          <w:iCs/>
          <w:color w:val="222222"/>
          <w:sz w:val="24"/>
          <w:szCs w:val="24"/>
          <w:lang w:eastAsia="el-GR"/>
        </w:rPr>
        <w:t> </w:t>
      </w:r>
      <w:r w:rsidRPr="003511C7">
        <w:rPr>
          <w:rFonts w:ascii="Book Antiqua" w:eastAsia="Times New Roman" w:hAnsi="Book Antiqua" w:cs="Arial"/>
          <w:color w:val="222222"/>
          <w:sz w:val="24"/>
          <w:szCs w:val="24"/>
          <w:lang w:eastAsia="el-GR"/>
        </w:rPr>
        <w:t>τομέα», </w:t>
      </w:r>
      <w:r w:rsidRPr="003511C7">
        <w:rPr>
          <w:rFonts w:ascii="Book Antiqua" w:eastAsia="Times New Roman" w:hAnsi="Book Antiqua" w:cs="Arial"/>
          <w:b/>
          <w:bCs/>
          <w:color w:val="222222"/>
          <w:sz w:val="24"/>
          <w:szCs w:val="24"/>
          <w:lang w:eastAsia="el-GR"/>
        </w:rPr>
        <w:t>είναι αναγκαίο να αποκαλυφθούν οι μεθοδεύσεις αναξιοκρατίας στο σύστημα προσλήψεων του δημόσιου τομέα, καθώς και στο σύστημα επιλογής διευθυντών και διοικήσεων από το δήθεν επιτελικό σύστημα διακυβέρνησης</w:t>
      </w:r>
      <w:r>
        <w:rPr>
          <w:rFonts w:ascii="Book Antiqua" w:eastAsia="Times New Roman" w:hAnsi="Book Antiqua" w:cs="Arial"/>
          <w:b/>
          <w:bCs/>
          <w:color w:val="222222"/>
          <w:sz w:val="24"/>
          <w:szCs w:val="24"/>
          <w:lang w:eastAsia="el-GR"/>
        </w:rPr>
        <w:t>.</w:t>
      </w:r>
      <w:r w:rsidRPr="003511C7">
        <w:rPr>
          <w:rFonts w:ascii="Book Antiqua" w:eastAsia="Times New Roman" w:hAnsi="Book Antiqua" w:cs="Arial"/>
          <w:b/>
          <w:bCs/>
          <w:color w:val="222222"/>
          <w:sz w:val="24"/>
          <w:szCs w:val="24"/>
          <w:lang w:eastAsia="el-GR"/>
        </w:rPr>
        <w:t xml:space="preserve"> </w:t>
      </w:r>
    </w:p>
    <w:p w:rsidR="00D660BC" w:rsidRPr="003511C7" w:rsidRDefault="00D660BC"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Default="001775D7"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Προς επίρρωση</w:t>
      </w:r>
      <w:r w:rsidR="00552D3C">
        <w:rPr>
          <w:rFonts w:ascii="Book Antiqua" w:eastAsia="Times New Roman" w:hAnsi="Book Antiqua" w:cs="Arial"/>
          <w:color w:val="222222"/>
          <w:sz w:val="24"/>
          <w:szCs w:val="24"/>
          <w:lang w:eastAsia="el-GR"/>
        </w:rPr>
        <w:t xml:space="preserve"> λοιπόν</w:t>
      </w:r>
      <w:r>
        <w:rPr>
          <w:rFonts w:ascii="Book Antiqua" w:eastAsia="Times New Roman" w:hAnsi="Book Antiqua" w:cs="Arial"/>
          <w:color w:val="222222"/>
          <w:sz w:val="24"/>
          <w:szCs w:val="24"/>
          <w:lang w:eastAsia="el-GR"/>
        </w:rPr>
        <w:t xml:space="preserve"> των παραπάνω, η</w:t>
      </w:r>
      <w:r w:rsidR="003511C7" w:rsidRPr="00AC0CC6">
        <w:rPr>
          <w:rFonts w:ascii="Book Antiqua" w:eastAsia="Times New Roman" w:hAnsi="Book Antiqua" w:cs="Arial"/>
          <w:color w:val="222222"/>
          <w:sz w:val="24"/>
          <w:szCs w:val="24"/>
          <w:lang w:eastAsia="el-GR"/>
        </w:rPr>
        <w:t xml:space="preserve"> κυβέρνηση</w:t>
      </w:r>
      <w:r>
        <w:rPr>
          <w:rFonts w:ascii="Book Antiqua" w:eastAsia="Times New Roman" w:hAnsi="Book Antiqua" w:cs="Arial"/>
          <w:color w:val="222222"/>
          <w:sz w:val="24"/>
          <w:szCs w:val="24"/>
          <w:lang w:eastAsia="el-GR"/>
        </w:rPr>
        <w:t xml:space="preserve"> </w:t>
      </w:r>
      <w:r w:rsidR="003511C7" w:rsidRPr="00AC0CC6">
        <w:rPr>
          <w:rFonts w:ascii="Book Antiqua" w:eastAsia="Times New Roman" w:hAnsi="Book Antiqua" w:cs="Arial"/>
          <w:color w:val="222222"/>
          <w:sz w:val="24"/>
          <w:szCs w:val="24"/>
          <w:lang w:eastAsia="el-GR"/>
        </w:rPr>
        <w:t>έχει κατ’ επανάληψη παρέμβει</w:t>
      </w:r>
      <w:r w:rsidR="009612C1">
        <w:rPr>
          <w:rFonts w:ascii="Book Antiqua" w:eastAsia="Times New Roman" w:hAnsi="Book Antiqua" w:cs="Arial"/>
          <w:color w:val="222222"/>
          <w:sz w:val="24"/>
          <w:szCs w:val="24"/>
          <w:lang w:eastAsia="el-GR"/>
        </w:rPr>
        <w:t>,</w:t>
      </w:r>
      <w:r w:rsidR="003511C7" w:rsidRPr="00AC0CC6">
        <w:rPr>
          <w:rFonts w:ascii="Book Antiqua" w:eastAsia="Times New Roman" w:hAnsi="Book Antiqua" w:cs="Arial"/>
          <w:color w:val="222222"/>
          <w:sz w:val="24"/>
          <w:szCs w:val="24"/>
          <w:lang w:eastAsia="el-GR"/>
        </w:rPr>
        <w:t xml:space="preserve"> με ρουσφετολογικά κίνητρα</w:t>
      </w:r>
      <w:r w:rsidR="009612C1">
        <w:rPr>
          <w:rFonts w:ascii="Book Antiqua" w:eastAsia="Times New Roman" w:hAnsi="Book Antiqua" w:cs="Arial"/>
          <w:color w:val="222222"/>
          <w:sz w:val="24"/>
          <w:szCs w:val="24"/>
          <w:lang w:eastAsia="el-GR"/>
        </w:rPr>
        <w:t>,</w:t>
      </w:r>
      <w:r w:rsidR="003511C7" w:rsidRPr="00AC0CC6">
        <w:rPr>
          <w:rFonts w:ascii="Book Antiqua" w:eastAsia="Times New Roman" w:hAnsi="Book Antiqua" w:cs="Arial"/>
          <w:color w:val="222222"/>
          <w:sz w:val="24"/>
          <w:szCs w:val="24"/>
          <w:lang w:eastAsia="el-GR"/>
        </w:rPr>
        <w:t xml:space="preserve"> σε όλους τους τομείς πρόσληψης κι αξιολόγησης του προσωπικού της Δημόσιας Διοίκησης.</w:t>
      </w:r>
    </w:p>
    <w:p w:rsidR="00DE4E5F" w:rsidRPr="003511C7" w:rsidRDefault="00DE4E5F"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Σταχυολογώντας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-με τροπολογία του Υπουργού Αγροτικής Ανάπτυξης και Τροφίμων κ. Βορίδη, προβλέφθηκε η δυνατότητα -στο διηνεκές- πρόσληψης προσωπικού, </w:t>
      </w:r>
      <w:r w:rsidRPr="003511C7">
        <w:rPr>
          <w:rFonts w:ascii="Book Antiqua" w:eastAsia="Times New Roman" w:hAnsi="Book Antiqua" w:cs="Arial"/>
          <w:b/>
          <w:bCs/>
          <w:color w:val="222222"/>
          <w:sz w:val="24"/>
          <w:szCs w:val="24"/>
          <w:lang w:eastAsia="el-GR"/>
        </w:rPr>
        <w:t>κατά παρέκκλιση του άρθρου 21 του ν. 2190/1994, της διαδικασίας έγκρισης της Επιτροπής ΠΥΣ 33/2006 και κάθε άλλης γενικής ή ειδικής διάταξης</w:t>
      </w:r>
      <w:r w:rsidRPr="003511C7">
        <w:rPr>
          <w:rFonts w:ascii="Book Antiqua" w:eastAsia="Times New Roman" w:hAnsi="Book Antiqua" w:cs="Arial"/>
          <w:color w:val="222222"/>
          <w:sz w:val="24"/>
          <w:szCs w:val="24"/>
          <w:lang w:eastAsia="el-GR"/>
        </w:rPr>
        <w:t xml:space="preserve">, ακόμη </w:t>
      </w:r>
      <w:r w:rsidRPr="003511C7">
        <w:rPr>
          <w:rFonts w:ascii="Book Antiqua" w:eastAsia="Times New Roman" w:hAnsi="Book Antiqua" w:cs="Arial"/>
          <w:color w:val="222222"/>
          <w:sz w:val="24"/>
          <w:szCs w:val="24"/>
          <w:lang w:eastAsia="el-GR"/>
        </w:rPr>
        <w:lastRenderedPageBreak/>
        <w:t>και της </w:t>
      </w:r>
      <w:r w:rsidRPr="003511C7">
        <w:rPr>
          <w:rFonts w:ascii="Book Antiqua" w:eastAsia="Times New Roman" w:hAnsi="Book Antiqua" w:cs="Arial"/>
          <w:b/>
          <w:bCs/>
          <w:color w:val="222222"/>
          <w:sz w:val="24"/>
          <w:szCs w:val="24"/>
          <w:lang w:eastAsia="el-GR"/>
        </w:rPr>
        <w:t>δυνατότητας στο ΑΣΕΠ, να προβαίνει σε κατ’ ένσταση έλεγχο νομιμότητας των πινάκων.</w:t>
      </w:r>
      <w:r w:rsidRPr="003511C7">
        <w:rPr>
          <w:rFonts w:ascii="Book Antiqua" w:eastAsia="Times New Roman" w:hAnsi="Book Antiqua" w:cs="Arial"/>
          <w:color w:val="222222"/>
          <w:sz w:val="24"/>
          <w:szCs w:val="24"/>
          <w:lang w:eastAsia="el-GR"/>
        </w:rPr>
        <w:t>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xml:space="preserve">Στην ίδια λογική, ο Υπουργός Προστασίας του Πολίτη κ. </w:t>
      </w:r>
      <w:r w:rsidR="00F0277A" w:rsidRPr="003511C7">
        <w:rPr>
          <w:rFonts w:ascii="Book Antiqua" w:eastAsia="Times New Roman" w:hAnsi="Book Antiqua" w:cs="Arial"/>
          <w:color w:val="222222"/>
          <w:sz w:val="24"/>
          <w:szCs w:val="24"/>
          <w:lang w:eastAsia="el-GR"/>
        </w:rPr>
        <w:t>Χρυσοχοΐδης</w:t>
      </w:r>
      <w:r w:rsidRPr="003511C7">
        <w:rPr>
          <w:rFonts w:ascii="Book Antiqua" w:eastAsia="Times New Roman" w:hAnsi="Book Antiqua" w:cs="Arial"/>
          <w:color w:val="222222"/>
          <w:sz w:val="24"/>
          <w:szCs w:val="24"/>
          <w:lang w:eastAsia="el-GR"/>
        </w:rPr>
        <w:t>, προχώρησε σε ρουσφετολογικές προσλήψεις 1500 ειδικών φρουρών εκτός ΑΣΕΠ και εκτός Πανελληνίων.</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xml:space="preserve">Ταυτόχρονα, </w:t>
      </w:r>
      <w:r w:rsidR="00BB4147">
        <w:rPr>
          <w:rFonts w:ascii="Book Antiqua" w:eastAsia="Times New Roman" w:hAnsi="Book Antiqua" w:cs="Arial"/>
          <w:color w:val="222222"/>
          <w:sz w:val="24"/>
          <w:szCs w:val="24"/>
          <w:lang w:eastAsia="el-GR"/>
        </w:rPr>
        <w:t xml:space="preserve">ο ίδιος Υπουργός </w:t>
      </w:r>
      <w:r w:rsidRPr="003511C7">
        <w:rPr>
          <w:rFonts w:ascii="Book Antiqua" w:eastAsia="Times New Roman" w:hAnsi="Book Antiqua" w:cs="Arial"/>
          <w:color w:val="222222"/>
          <w:sz w:val="24"/>
          <w:szCs w:val="24"/>
          <w:lang w:eastAsia="el-GR"/>
        </w:rPr>
        <w:t xml:space="preserve">προκήρυξε και 1.200 θέσεις </w:t>
      </w:r>
      <w:proofErr w:type="spellStart"/>
      <w:r w:rsidRPr="003511C7">
        <w:rPr>
          <w:rFonts w:ascii="Book Antiqua" w:eastAsia="Times New Roman" w:hAnsi="Book Antiqua" w:cs="Arial"/>
          <w:color w:val="222222"/>
          <w:sz w:val="24"/>
          <w:szCs w:val="24"/>
          <w:lang w:eastAsia="el-GR"/>
        </w:rPr>
        <w:t>συνοριοφυλάκων</w:t>
      </w:r>
      <w:proofErr w:type="spellEnd"/>
      <w:r w:rsidRPr="003511C7">
        <w:rPr>
          <w:rFonts w:ascii="Book Antiqua" w:eastAsia="Times New Roman" w:hAnsi="Book Antiqua" w:cs="Arial"/>
          <w:b/>
          <w:bCs/>
          <w:color w:val="222222"/>
          <w:sz w:val="24"/>
          <w:szCs w:val="24"/>
          <w:lang w:eastAsia="el-GR"/>
        </w:rPr>
        <w:t>, </w:t>
      </w:r>
      <w:r w:rsidRPr="003511C7">
        <w:rPr>
          <w:rFonts w:ascii="Book Antiqua" w:eastAsia="Times New Roman" w:hAnsi="Book Antiqua" w:cs="Arial"/>
          <w:color w:val="222222"/>
          <w:sz w:val="24"/>
          <w:szCs w:val="24"/>
          <w:lang w:eastAsia="el-GR"/>
        </w:rPr>
        <w:t>με τη σύνθεση της επιτροπής αξιολόγησης των υποψηφίων να εξαντλείται σε τρεις αξιωματικούς της ΕΛ.ΑΣ κατά παράβαση του άρθρου 2, της παρ. 2 του άρθρου 5 του ν. 3812/2009, όπως ισχύει.</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xml:space="preserve"> Επιπρόσθετα, με νομοθετική πρωτοβουλία του Υπουργού Εσωτερικών κ. </w:t>
      </w:r>
      <w:proofErr w:type="spellStart"/>
      <w:r w:rsidRPr="003511C7">
        <w:rPr>
          <w:rFonts w:ascii="Book Antiqua" w:eastAsia="Times New Roman" w:hAnsi="Book Antiqua" w:cs="Arial"/>
          <w:color w:val="222222"/>
          <w:sz w:val="24"/>
          <w:szCs w:val="24"/>
          <w:lang w:eastAsia="el-GR"/>
        </w:rPr>
        <w:t>Θεοδωρικάκου</w:t>
      </w:r>
      <w:proofErr w:type="spellEnd"/>
      <w:r w:rsidRPr="003511C7">
        <w:rPr>
          <w:rFonts w:ascii="Book Antiqua" w:eastAsia="Times New Roman" w:hAnsi="Book Antiqua" w:cs="Arial"/>
          <w:color w:val="222222"/>
          <w:sz w:val="24"/>
          <w:szCs w:val="24"/>
          <w:lang w:eastAsia="el-GR"/>
        </w:rPr>
        <w:t>, προβλέφθηκε η πρόσληψη δεκάδων υπαλλήλων διαφόρων ειδικοτήτων στην Τεχνική  Υπηρεσία της Ε.Ε.Τ.Α. Α.Ε. µε σύμβαση εργασίας ιδιωτικού δικαίου ορισμένου χρόνου διάρκειας είκοσι τεσσάρων (24) μηνών, εκτός διαδικασιών ΑΣΕΠ.</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xml:space="preserve">Τα συγκεκριμένα παραδείγματα δεν είναι τα μόνα. </w:t>
      </w:r>
      <w:r w:rsidRPr="003511C7">
        <w:rPr>
          <w:rFonts w:ascii="Book Antiqua" w:eastAsia="Times New Roman" w:hAnsi="Book Antiqua" w:cs="Arial"/>
          <w:b/>
          <w:bCs/>
          <w:color w:val="222222"/>
          <w:sz w:val="24"/>
          <w:szCs w:val="24"/>
          <w:lang w:eastAsia="el-GR"/>
        </w:rPr>
        <w:t>Με πρόσχημα την πανδημία,</w:t>
      </w:r>
      <w:r w:rsidRPr="003511C7">
        <w:rPr>
          <w:rFonts w:ascii="Book Antiqua" w:eastAsia="Times New Roman" w:hAnsi="Book Antiqua" w:cs="Arial"/>
          <w:color w:val="222222"/>
          <w:sz w:val="24"/>
          <w:szCs w:val="24"/>
          <w:lang w:eastAsia="el-GR"/>
        </w:rPr>
        <w:t xml:space="preserve"> </w:t>
      </w:r>
      <w:r w:rsidRPr="003511C7">
        <w:rPr>
          <w:rFonts w:ascii="Book Antiqua" w:eastAsia="Times New Roman" w:hAnsi="Book Antiqua" w:cs="Arial"/>
          <w:b/>
          <w:bCs/>
          <w:color w:val="222222"/>
          <w:sz w:val="24"/>
          <w:szCs w:val="24"/>
          <w:lang w:eastAsia="el-GR"/>
        </w:rPr>
        <w:t>η κυβέρνηση νομοθέτησε μέσω ΠΝΠ τη δυνατότητα παράκαμψης του ΑΣΕΠ,</w:t>
      </w:r>
      <w:r w:rsidRPr="003511C7">
        <w:rPr>
          <w:rFonts w:ascii="Book Antiqua" w:eastAsia="Times New Roman" w:hAnsi="Book Antiqua" w:cs="Arial"/>
          <w:color w:val="222222"/>
          <w:sz w:val="24"/>
          <w:szCs w:val="24"/>
          <w:lang w:eastAsia="el-GR"/>
        </w:rPr>
        <w:t xml:space="preserve"> υποτίθεται για λόγους επιτάχυνσης των σχετικών διαδικασιών.</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Συγκεκριμένα, δ</w:t>
      </w:r>
      <w:r w:rsidRPr="003511C7">
        <w:rPr>
          <w:rFonts w:ascii="Book Antiqua" w:eastAsia="Times New Roman" w:hAnsi="Book Antiqua" w:cs="Arial"/>
          <w:color w:val="222222"/>
          <w:sz w:val="24"/>
          <w:szCs w:val="24"/>
          <w:lang w:eastAsia="el-GR"/>
        </w:rPr>
        <w:t xml:space="preserve">εν έχουν τηρηθεί οι διαδικασίες που προβλέπονται </w:t>
      </w:r>
      <w:r w:rsidR="003F2044">
        <w:rPr>
          <w:rFonts w:ascii="Book Antiqua" w:eastAsia="Times New Roman" w:hAnsi="Book Antiqua" w:cs="Arial"/>
          <w:color w:val="222222"/>
          <w:sz w:val="24"/>
          <w:szCs w:val="24"/>
          <w:lang w:eastAsia="el-GR"/>
        </w:rPr>
        <w:t xml:space="preserve">στον </w:t>
      </w:r>
      <w:r w:rsidRPr="003511C7">
        <w:rPr>
          <w:rFonts w:ascii="Book Antiqua" w:eastAsia="Times New Roman" w:hAnsi="Book Antiqua" w:cs="Arial"/>
          <w:b/>
          <w:bCs/>
          <w:color w:val="222222"/>
          <w:sz w:val="24"/>
          <w:szCs w:val="24"/>
          <w:lang w:eastAsia="el-GR"/>
        </w:rPr>
        <w:t xml:space="preserve">ν. 4590/2019 και εν συνεχεία </w:t>
      </w:r>
      <w:r w:rsidR="003F2044">
        <w:rPr>
          <w:rFonts w:ascii="Book Antiqua" w:eastAsia="Times New Roman" w:hAnsi="Book Antiqua" w:cs="Arial"/>
          <w:b/>
          <w:bCs/>
          <w:color w:val="222222"/>
          <w:sz w:val="24"/>
          <w:szCs w:val="24"/>
          <w:lang w:eastAsia="el-GR"/>
        </w:rPr>
        <w:t>στο</w:t>
      </w:r>
      <w:r w:rsidRPr="003511C7">
        <w:rPr>
          <w:rFonts w:ascii="Book Antiqua" w:eastAsia="Times New Roman" w:hAnsi="Book Antiqua" w:cs="Arial"/>
          <w:b/>
          <w:bCs/>
          <w:color w:val="222222"/>
          <w:sz w:val="24"/>
          <w:szCs w:val="24"/>
          <w:lang w:eastAsia="el-GR"/>
        </w:rPr>
        <w:t xml:space="preserve"> ν. 4622/2019</w:t>
      </w:r>
      <w:r w:rsidRPr="003511C7">
        <w:rPr>
          <w:rFonts w:ascii="Book Antiqua" w:eastAsia="Times New Roman" w:hAnsi="Book Antiqua" w:cs="Arial"/>
          <w:color w:val="222222"/>
          <w:sz w:val="24"/>
          <w:szCs w:val="24"/>
          <w:lang w:eastAsia="el-GR"/>
        </w:rPr>
        <w:t xml:space="preserve"> (</w:t>
      </w:r>
      <w:r w:rsidRPr="003511C7">
        <w:rPr>
          <w:rFonts w:ascii="Book Antiqua" w:eastAsia="Times New Roman" w:hAnsi="Book Antiqua" w:cs="Arial"/>
          <w:i/>
          <w:iCs/>
          <w:color w:val="222222"/>
          <w:sz w:val="24"/>
          <w:szCs w:val="24"/>
          <w:lang w:eastAsia="el-GR"/>
        </w:rPr>
        <w:t xml:space="preserve"> το ετήσιο σχέδιο προσλήψεων τακτικού και εποχικού προσωπικού). </w:t>
      </w:r>
      <w:r w:rsidRPr="003511C7">
        <w:rPr>
          <w:rFonts w:ascii="Book Antiqua" w:eastAsia="Times New Roman" w:hAnsi="Book Antiqua" w:cs="Arial"/>
          <w:color w:val="222222"/>
          <w:sz w:val="24"/>
          <w:szCs w:val="24"/>
          <w:lang w:eastAsia="el-GR"/>
        </w:rPr>
        <w:t>Επίσης, δεν έ</w:t>
      </w:r>
      <w:r>
        <w:rPr>
          <w:rFonts w:ascii="Book Antiqua" w:eastAsia="Times New Roman" w:hAnsi="Book Antiqua" w:cs="Arial"/>
          <w:color w:val="222222"/>
          <w:sz w:val="24"/>
          <w:szCs w:val="24"/>
          <w:lang w:eastAsia="el-GR"/>
        </w:rPr>
        <w:t>χει</w:t>
      </w:r>
      <w:r w:rsidRPr="003511C7">
        <w:rPr>
          <w:rFonts w:ascii="Book Antiqua" w:eastAsia="Times New Roman" w:hAnsi="Book Antiqua" w:cs="Arial"/>
          <w:color w:val="222222"/>
          <w:sz w:val="24"/>
          <w:szCs w:val="24"/>
          <w:lang w:eastAsia="el-GR"/>
        </w:rPr>
        <w:t xml:space="preserve"> η τηρηθεί η προβλεπόμενη διαδικασία προσλήψεων </w:t>
      </w:r>
      <w:r w:rsidRPr="003511C7">
        <w:rPr>
          <w:rFonts w:ascii="Book Antiqua" w:eastAsia="Times New Roman" w:hAnsi="Book Antiqua" w:cs="Arial"/>
          <w:b/>
          <w:bCs/>
          <w:color w:val="222222"/>
          <w:sz w:val="24"/>
          <w:szCs w:val="24"/>
          <w:lang w:eastAsia="el-GR"/>
        </w:rPr>
        <w:t>εκτάκτου προσωπικού ορισμένου χρόνου για απρόβλεπτες και επείγουσες ανάγκες, σύμφωνα με</w:t>
      </w:r>
      <w:r w:rsidRPr="003511C7">
        <w:rPr>
          <w:rFonts w:ascii="Book Antiqua" w:eastAsia="Times New Roman" w:hAnsi="Book Antiqua" w:cs="Arial"/>
          <w:i/>
          <w:iCs/>
          <w:color w:val="222222"/>
          <w:sz w:val="24"/>
          <w:szCs w:val="24"/>
          <w:lang w:eastAsia="el-GR"/>
        </w:rPr>
        <w:t xml:space="preserve"> </w:t>
      </w:r>
      <w:r w:rsidRPr="003511C7">
        <w:rPr>
          <w:rFonts w:ascii="Book Antiqua" w:eastAsia="Times New Roman" w:hAnsi="Book Antiqua" w:cs="Arial"/>
          <w:b/>
          <w:bCs/>
          <w:color w:val="222222"/>
          <w:sz w:val="24"/>
          <w:szCs w:val="24"/>
          <w:lang w:eastAsia="el-GR"/>
        </w:rPr>
        <w:t>τα άρθρα 20 και 21 του ν. 2190/</w:t>
      </w:r>
      <w:r w:rsidR="00FD5146">
        <w:rPr>
          <w:rFonts w:ascii="Book Antiqua" w:eastAsia="Times New Roman" w:hAnsi="Book Antiqua" w:cs="Arial"/>
          <w:b/>
          <w:bCs/>
          <w:color w:val="222222"/>
          <w:sz w:val="24"/>
          <w:szCs w:val="24"/>
          <w:lang w:eastAsia="el-GR"/>
        </w:rPr>
        <w:t>1994</w:t>
      </w:r>
      <w:r w:rsidRPr="003511C7">
        <w:rPr>
          <w:rFonts w:ascii="Book Antiqua" w:eastAsia="Times New Roman" w:hAnsi="Book Antiqua" w:cs="Arial"/>
          <w:b/>
          <w:bCs/>
          <w:color w:val="222222"/>
          <w:sz w:val="24"/>
          <w:szCs w:val="24"/>
          <w:lang w:eastAsia="el-GR"/>
        </w:rPr>
        <w:t xml:space="preserve"> του ΑΣΕΠ</w:t>
      </w:r>
      <w:r w:rsidRPr="003511C7">
        <w:rPr>
          <w:rFonts w:ascii="Book Antiqua" w:eastAsia="Times New Roman" w:hAnsi="Book Antiqua" w:cs="Arial"/>
          <w:color w:val="222222"/>
          <w:sz w:val="24"/>
          <w:szCs w:val="24"/>
          <w:lang w:eastAsia="el-GR"/>
        </w:rPr>
        <w:t xml:space="preserve">, </w:t>
      </w:r>
      <w:r w:rsidR="00BB1C01" w:rsidRPr="00F738D9">
        <w:rPr>
          <w:rFonts w:ascii="Book Antiqua" w:eastAsia="Times New Roman" w:hAnsi="Book Antiqua" w:cs="Arial"/>
          <w:b/>
          <w:bCs/>
          <w:color w:val="222222"/>
          <w:sz w:val="24"/>
          <w:szCs w:val="24"/>
          <w:lang w:eastAsia="el-GR"/>
        </w:rPr>
        <w:t>ό</w:t>
      </w:r>
      <w:r w:rsidRPr="00F738D9">
        <w:rPr>
          <w:rFonts w:ascii="Book Antiqua" w:eastAsia="Times New Roman" w:hAnsi="Book Antiqua" w:cs="Arial"/>
          <w:b/>
          <w:bCs/>
          <w:color w:val="222222"/>
          <w:sz w:val="24"/>
          <w:szCs w:val="24"/>
          <w:lang w:eastAsia="el-GR"/>
        </w:rPr>
        <w:t>πως ισχύουν</w:t>
      </w:r>
      <w:r w:rsidR="00484384" w:rsidRPr="00F738D9">
        <w:rPr>
          <w:rFonts w:ascii="Book Antiqua" w:hAnsi="Book Antiqua"/>
          <w:b/>
          <w:bCs/>
          <w:sz w:val="24"/>
          <w:szCs w:val="24"/>
        </w:rPr>
        <w:t>,</w:t>
      </w:r>
      <w:r w:rsidR="00F738D9" w:rsidRPr="00F738D9">
        <w:rPr>
          <w:rFonts w:ascii="Book Antiqua" w:hAnsi="Book Antiqua"/>
          <w:b/>
          <w:bCs/>
          <w:sz w:val="24"/>
          <w:szCs w:val="24"/>
        </w:rPr>
        <w:t xml:space="preserve"> ή όπως θα μπορούσαν ενδεχομένως να προσα</w:t>
      </w:r>
      <w:r w:rsidR="00F738D9">
        <w:rPr>
          <w:rFonts w:ascii="Book Antiqua" w:hAnsi="Book Antiqua"/>
          <w:b/>
          <w:bCs/>
          <w:sz w:val="24"/>
          <w:szCs w:val="24"/>
        </w:rPr>
        <w:t>ρ</w:t>
      </w:r>
      <w:r w:rsidR="00F738D9" w:rsidRPr="00F738D9">
        <w:rPr>
          <w:rFonts w:ascii="Book Antiqua" w:hAnsi="Book Antiqua"/>
          <w:b/>
          <w:bCs/>
          <w:sz w:val="24"/>
          <w:szCs w:val="24"/>
        </w:rPr>
        <w:t>μοστούν,</w:t>
      </w:r>
      <w:r w:rsidR="00F738D9">
        <w:rPr>
          <w:b/>
          <w:bCs/>
        </w:rPr>
        <w:t xml:space="preserve"> </w:t>
      </w:r>
      <w:r w:rsidR="00484384">
        <w:rPr>
          <w:rFonts w:ascii="Book Antiqua" w:hAnsi="Book Antiqua"/>
          <w:b/>
          <w:bCs/>
          <w:sz w:val="24"/>
          <w:szCs w:val="24"/>
        </w:rPr>
        <w:t>γ</w:t>
      </w:r>
      <w:r>
        <w:rPr>
          <w:rFonts w:ascii="Book Antiqua" w:hAnsi="Book Antiqua"/>
          <w:b/>
          <w:bCs/>
          <w:sz w:val="24"/>
          <w:szCs w:val="24"/>
        </w:rPr>
        <w:t xml:space="preserve">ια άμεσες </w:t>
      </w:r>
      <w:r w:rsidRPr="003511C7">
        <w:rPr>
          <w:rFonts w:ascii="Book Antiqua" w:hAnsi="Book Antiqua"/>
          <w:b/>
          <w:bCs/>
          <w:sz w:val="24"/>
          <w:szCs w:val="24"/>
        </w:rPr>
        <w:t xml:space="preserve">προσλήψεις </w:t>
      </w:r>
      <w:r>
        <w:rPr>
          <w:rFonts w:ascii="Book Antiqua" w:hAnsi="Book Antiqua"/>
          <w:b/>
          <w:bCs/>
          <w:sz w:val="24"/>
          <w:szCs w:val="24"/>
        </w:rPr>
        <w:t xml:space="preserve">προσωπικού </w:t>
      </w:r>
      <w:r w:rsidRPr="003511C7">
        <w:rPr>
          <w:rFonts w:ascii="Book Antiqua" w:hAnsi="Book Antiqua"/>
          <w:b/>
          <w:bCs/>
          <w:sz w:val="24"/>
          <w:szCs w:val="24"/>
        </w:rPr>
        <w:t xml:space="preserve">και </w:t>
      </w:r>
      <w:r w:rsidRPr="003511C7">
        <w:rPr>
          <w:rFonts w:ascii="Book Antiqua" w:eastAsia="Times New Roman" w:hAnsi="Book Antiqua" w:cs="Arial"/>
          <w:b/>
          <w:bCs/>
          <w:color w:val="222222"/>
          <w:sz w:val="24"/>
          <w:szCs w:val="24"/>
          <w:lang w:eastAsia="el-GR"/>
        </w:rPr>
        <w:t>χωρίς καμία καθυστέρηση</w:t>
      </w:r>
      <w:r w:rsidRPr="003511C7">
        <w:rPr>
          <w:rFonts w:ascii="Book Antiqua" w:eastAsia="Times New Roman" w:hAnsi="Book Antiqua" w:cs="Arial"/>
          <w:color w:val="222222"/>
          <w:sz w:val="24"/>
          <w:szCs w:val="24"/>
          <w:lang w:eastAsia="el-GR"/>
        </w:rPr>
        <w:t>.</w:t>
      </w:r>
      <w:r w:rsidRPr="003511C7">
        <w:rPr>
          <w:rFonts w:ascii="Ubuntu" w:hAnsi="Ubuntu"/>
          <w:color w:val="444444"/>
          <w:sz w:val="23"/>
          <w:szCs w:val="23"/>
          <w:shd w:val="clear" w:color="auto" w:fill="FFFFFF"/>
        </w:rPr>
        <w:t xml:space="preserve"> </w:t>
      </w:r>
    </w:p>
    <w:p w:rsidR="003511C7" w:rsidRDefault="003511C7" w:rsidP="003511C7">
      <w:pPr>
        <w:shd w:val="clear" w:color="auto" w:fill="FFFFFF"/>
        <w:spacing w:after="0" w:line="360" w:lineRule="auto"/>
        <w:jc w:val="both"/>
        <w:rPr>
          <w:rFonts w:ascii="Book Antiqua" w:eastAsia="Times New Roman" w:hAnsi="Book Antiqua" w:cs="Arial"/>
          <w:b/>
          <w:bCs/>
          <w:color w:val="222222"/>
          <w:sz w:val="24"/>
          <w:szCs w:val="24"/>
          <w:lang w:eastAsia="el-GR"/>
        </w:rPr>
      </w:pPr>
    </w:p>
    <w:p w:rsidR="00CD49EB" w:rsidRDefault="00CD49EB" w:rsidP="003511C7">
      <w:pPr>
        <w:shd w:val="clear" w:color="auto" w:fill="FFFFFF"/>
        <w:spacing w:after="0" w:line="360" w:lineRule="auto"/>
        <w:jc w:val="both"/>
        <w:rPr>
          <w:rFonts w:ascii="Book Antiqua" w:eastAsia="Times New Roman" w:hAnsi="Book Antiqua" w:cs="Arial"/>
          <w:b/>
          <w:bCs/>
          <w:color w:val="222222"/>
          <w:sz w:val="24"/>
          <w:szCs w:val="24"/>
          <w:lang w:eastAsia="el-GR"/>
        </w:rPr>
      </w:pPr>
    </w:p>
    <w:p w:rsidR="00CD49EB" w:rsidRDefault="00CD49EB" w:rsidP="003511C7">
      <w:pPr>
        <w:shd w:val="clear" w:color="auto" w:fill="FFFFFF"/>
        <w:spacing w:after="0" w:line="360" w:lineRule="auto"/>
        <w:jc w:val="both"/>
        <w:rPr>
          <w:rFonts w:ascii="Book Antiqua" w:eastAsia="Times New Roman" w:hAnsi="Book Antiqua" w:cs="Arial"/>
          <w:b/>
          <w:bCs/>
          <w:color w:val="222222"/>
          <w:sz w:val="24"/>
          <w:szCs w:val="24"/>
          <w:lang w:eastAsia="el-GR"/>
        </w:rPr>
      </w:pPr>
    </w:p>
    <w:p w:rsidR="00864049" w:rsidRDefault="00864049"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Απολύτως ενδεικτικά:</w:t>
      </w:r>
    </w:p>
    <w:p w:rsidR="003511C7" w:rsidRPr="003511C7" w:rsidRDefault="00864049"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lastRenderedPageBreak/>
        <w:t>-Ε</w:t>
      </w:r>
      <w:r w:rsidR="003511C7" w:rsidRPr="003511C7">
        <w:rPr>
          <w:rFonts w:ascii="Book Antiqua" w:eastAsia="Times New Roman" w:hAnsi="Book Antiqua" w:cs="Arial"/>
          <w:color w:val="222222"/>
          <w:sz w:val="24"/>
          <w:szCs w:val="24"/>
          <w:lang w:eastAsia="el-GR"/>
        </w:rPr>
        <w:t xml:space="preserve">κδόθηκε η υπ’ </w:t>
      </w:r>
      <w:proofErr w:type="spellStart"/>
      <w:r w:rsidR="003511C7" w:rsidRPr="003511C7">
        <w:rPr>
          <w:rFonts w:ascii="Book Antiqua" w:eastAsia="Times New Roman" w:hAnsi="Book Antiqua" w:cs="Arial"/>
          <w:color w:val="222222"/>
          <w:sz w:val="24"/>
          <w:szCs w:val="24"/>
          <w:lang w:eastAsia="el-GR"/>
        </w:rPr>
        <w:t>αριθμ</w:t>
      </w:r>
      <w:proofErr w:type="spellEnd"/>
      <w:r w:rsidR="003511C7" w:rsidRPr="003511C7">
        <w:rPr>
          <w:rFonts w:ascii="Book Antiqua" w:eastAsia="Times New Roman" w:hAnsi="Book Antiqua" w:cs="Arial"/>
          <w:color w:val="222222"/>
          <w:sz w:val="24"/>
          <w:szCs w:val="24"/>
          <w:lang w:eastAsia="el-GR"/>
        </w:rPr>
        <w:t>. 10436/30.9.2020 Προκήρυξη πρόσληψη 192 ατόμων με σχέση εργασίας ΙΔΟΧ στην Γενική Γραμματεία Πολιτικής Προστασίας διάρκειας 8 μηνών, κατά παρέκκλιση κάθε άλλης γενικής ή ειδικής διάταξης. </w:t>
      </w:r>
      <w:r w:rsidR="003511C7" w:rsidRPr="003511C7">
        <w:rPr>
          <w:rFonts w:ascii="Book Antiqua" w:eastAsia="Times New Roman" w:hAnsi="Book Antiqua" w:cs="Arial"/>
          <w:b/>
          <w:bCs/>
          <w:color w:val="222222"/>
          <w:sz w:val="24"/>
          <w:szCs w:val="24"/>
          <w:lang w:eastAsia="el-GR"/>
        </w:rPr>
        <w:t>Σύμφωνα με αυτή, οι υποψήφιοι υποβλήθηκαν σε δοκιμασία προφορικής συνέντευξης από Τριμελή Επιτροπή Διενέργειας Διαγωνισμού, δήθεν εξέτασης της εν γένει προσωπικότητας, χωρίς συμμετοχή ΑΣΕΠ</w:t>
      </w:r>
      <w:r w:rsidR="00612D4A">
        <w:rPr>
          <w:rFonts w:ascii="Book Antiqua" w:eastAsia="Times New Roman" w:hAnsi="Book Antiqua" w:cs="Arial"/>
          <w:b/>
          <w:bCs/>
          <w:color w:val="222222"/>
          <w:sz w:val="24"/>
          <w:szCs w:val="24"/>
          <w:lang w:eastAsia="el-GR"/>
        </w:rPr>
        <w:t xml:space="preserve">. </w:t>
      </w:r>
      <w:r w:rsidR="003511C7" w:rsidRPr="003511C7">
        <w:rPr>
          <w:rFonts w:ascii="Book Antiqua" w:eastAsia="Times New Roman" w:hAnsi="Book Antiqua" w:cs="Arial"/>
          <w:b/>
          <w:bCs/>
          <w:color w:val="222222"/>
          <w:sz w:val="24"/>
          <w:szCs w:val="24"/>
          <w:lang w:eastAsia="el-GR"/>
        </w:rPr>
        <w:t xml:space="preserve">Μάλιστα η δοκιμασία της συνέντευξης είχε διπλάσια </w:t>
      </w:r>
      <w:proofErr w:type="spellStart"/>
      <w:r w:rsidR="003511C7" w:rsidRPr="003511C7">
        <w:rPr>
          <w:rFonts w:ascii="Book Antiqua" w:eastAsia="Times New Roman" w:hAnsi="Book Antiqua" w:cs="Arial"/>
          <w:b/>
          <w:bCs/>
          <w:color w:val="222222"/>
          <w:sz w:val="24"/>
          <w:szCs w:val="24"/>
          <w:lang w:eastAsia="el-GR"/>
        </w:rPr>
        <w:t>μοριοδότηση</w:t>
      </w:r>
      <w:proofErr w:type="spellEnd"/>
      <w:r w:rsidR="003511C7" w:rsidRPr="003511C7">
        <w:rPr>
          <w:rFonts w:ascii="Book Antiqua" w:eastAsia="Times New Roman" w:hAnsi="Book Antiqua" w:cs="Arial"/>
          <w:b/>
          <w:bCs/>
          <w:color w:val="222222"/>
          <w:sz w:val="24"/>
          <w:szCs w:val="24"/>
          <w:lang w:eastAsia="el-GR"/>
        </w:rPr>
        <w:t xml:space="preserve"> σε σχέση με τα τυπικά προσόντα, δηλαδή 40%, με προφανή στόχο την πριμοδότηση «ημετέρων».</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3511C7" w:rsidRDefault="00DE0D20"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w:t>
      </w:r>
      <w:r w:rsidR="003511C7" w:rsidRPr="003511C7">
        <w:rPr>
          <w:rFonts w:ascii="Book Antiqua" w:eastAsia="Times New Roman" w:hAnsi="Book Antiqua" w:cs="Arial"/>
          <w:color w:val="222222"/>
          <w:sz w:val="24"/>
          <w:szCs w:val="24"/>
          <w:lang w:eastAsia="el-GR"/>
        </w:rPr>
        <w:t xml:space="preserve">Ο Δήμαρχος Αθηναίων κ. Μπακογιάννης, εξέδωσε την υπ’ </w:t>
      </w:r>
      <w:proofErr w:type="spellStart"/>
      <w:r w:rsidR="003511C7" w:rsidRPr="003511C7">
        <w:rPr>
          <w:rFonts w:ascii="Book Antiqua" w:eastAsia="Times New Roman" w:hAnsi="Book Antiqua" w:cs="Arial"/>
          <w:color w:val="222222"/>
          <w:sz w:val="24"/>
          <w:szCs w:val="24"/>
          <w:lang w:eastAsia="el-GR"/>
        </w:rPr>
        <w:t>αριθμ</w:t>
      </w:r>
      <w:proofErr w:type="spellEnd"/>
      <w:r w:rsidR="003511C7" w:rsidRPr="003511C7">
        <w:rPr>
          <w:rFonts w:ascii="Book Antiqua" w:eastAsia="Times New Roman" w:hAnsi="Book Antiqua" w:cs="Arial"/>
          <w:color w:val="222222"/>
          <w:sz w:val="24"/>
          <w:szCs w:val="24"/>
          <w:lang w:eastAsia="el-GR"/>
        </w:rPr>
        <w:t>. 194186/02-09-2020 πρόσκληση για την πρόσληψη 366 </w:t>
      </w:r>
      <w:r w:rsidR="003511C7" w:rsidRPr="003511C7">
        <w:rPr>
          <w:rFonts w:ascii="Book Antiqua" w:eastAsia="Times New Roman" w:hAnsi="Book Antiqua" w:cs="Arial"/>
          <w:b/>
          <w:bCs/>
          <w:color w:val="222222"/>
          <w:sz w:val="24"/>
          <w:szCs w:val="24"/>
          <w:lang w:eastAsia="el-GR"/>
        </w:rPr>
        <w:t>συμβασιούχων δίνοντας προθεσμία υποβολής αιτήσεων</w:t>
      </w:r>
      <w:r w:rsidR="003511C7" w:rsidRPr="003511C7">
        <w:rPr>
          <w:rFonts w:ascii="Book Antiqua" w:eastAsia="Times New Roman" w:hAnsi="Book Antiqua" w:cs="Arial"/>
          <w:color w:val="222222"/>
          <w:sz w:val="24"/>
          <w:szCs w:val="24"/>
          <w:lang w:eastAsia="el-GR"/>
        </w:rPr>
        <w:t> </w:t>
      </w:r>
      <w:r w:rsidR="003511C7" w:rsidRPr="003511C7">
        <w:rPr>
          <w:rFonts w:ascii="Book Antiqua" w:eastAsia="Times New Roman" w:hAnsi="Book Antiqua" w:cs="Arial"/>
          <w:b/>
          <w:bCs/>
          <w:color w:val="222222"/>
          <w:sz w:val="24"/>
          <w:szCs w:val="24"/>
          <w:lang w:eastAsia="el-GR"/>
        </w:rPr>
        <w:t>μία ολόκληρη μέρα</w:t>
      </w:r>
      <w:r w:rsidR="003511C7" w:rsidRPr="003511C7">
        <w:rPr>
          <w:rFonts w:ascii="Book Antiqua" w:eastAsia="Times New Roman" w:hAnsi="Book Antiqua" w:cs="Arial"/>
          <w:color w:val="222222"/>
          <w:sz w:val="24"/>
          <w:szCs w:val="24"/>
          <w:lang w:eastAsia="el-GR"/>
        </w:rPr>
        <w:t> (από 3-9-2020 έως 4-9-2020)!</w:t>
      </w:r>
      <w:r w:rsidR="00BB1C01">
        <w:rPr>
          <w:rFonts w:ascii="Book Antiqua" w:eastAsia="Times New Roman" w:hAnsi="Book Antiqua" w:cs="Arial"/>
          <w:color w:val="222222"/>
          <w:sz w:val="24"/>
          <w:szCs w:val="24"/>
          <w:lang w:eastAsia="el-GR"/>
        </w:rPr>
        <w:t xml:space="preserve"> </w:t>
      </w:r>
      <w:r w:rsidR="003511C7" w:rsidRPr="003511C7">
        <w:rPr>
          <w:rFonts w:ascii="Book Antiqua" w:eastAsia="Times New Roman" w:hAnsi="Book Antiqua" w:cs="Arial"/>
          <w:b/>
          <w:bCs/>
          <w:color w:val="222222"/>
          <w:sz w:val="24"/>
          <w:szCs w:val="24"/>
          <w:lang w:eastAsia="el-GR"/>
        </w:rPr>
        <w:t> Με την καταφαν</w:t>
      </w:r>
      <w:r w:rsidR="00C27F2C">
        <w:rPr>
          <w:rFonts w:ascii="Book Antiqua" w:eastAsia="Times New Roman" w:hAnsi="Book Antiqua" w:cs="Arial"/>
          <w:b/>
          <w:bCs/>
          <w:color w:val="222222"/>
          <w:sz w:val="24"/>
          <w:szCs w:val="24"/>
          <w:lang w:eastAsia="el-GR"/>
        </w:rPr>
        <w:t>ώς</w:t>
      </w:r>
      <w:r w:rsidR="003511C7" w:rsidRPr="003511C7">
        <w:rPr>
          <w:rFonts w:ascii="Book Antiqua" w:eastAsia="Times New Roman" w:hAnsi="Book Antiqua" w:cs="Arial"/>
          <w:b/>
          <w:bCs/>
          <w:color w:val="222222"/>
          <w:sz w:val="24"/>
          <w:szCs w:val="24"/>
          <w:lang w:eastAsia="el-GR"/>
        </w:rPr>
        <w:t xml:space="preserve"> «φωτογραφική» εξυπηρέτηση «κομματικών φίλων» εν </w:t>
      </w:r>
      <w:proofErr w:type="spellStart"/>
      <w:r w:rsidR="003511C7" w:rsidRPr="003511C7">
        <w:rPr>
          <w:rFonts w:ascii="Book Antiqua" w:eastAsia="Times New Roman" w:hAnsi="Book Antiqua" w:cs="Arial"/>
          <w:b/>
          <w:bCs/>
          <w:color w:val="222222"/>
          <w:sz w:val="24"/>
          <w:szCs w:val="24"/>
          <w:lang w:eastAsia="el-GR"/>
        </w:rPr>
        <w:t>κρυπτώ</w:t>
      </w:r>
      <w:proofErr w:type="spellEnd"/>
      <w:r w:rsidR="003511C7" w:rsidRPr="003511C7">
        <w:rPr>
          <w:rFonts w:ascii="Book Antiqua" w:eastAsia="Times New Roman" w:hAnsi="Book Antiqua" w:cs="Arial"/>
          <w:b/>
          <w:bCs/>
          <w:color w:val="222222"/>
          <w:sz w:val="24"/>
          <w:szCs w:val="24"/>
          <w:lang w:eastAsia="el-GR"/>
        </w:rPr>
        <w:t xml:space="preserve">, ο Δήμαρχος παρακάμπτει τον </w:t>
      </w:r>
      <w:proofErr w:type="spellStart"/>
      <w:r w:rsidR="003511C7" w:rsidRPr="003511C7">
        <w:rPr>
          <w:rFonts w:ascii="Book Antiqua" w:eastAsia="Times New Roman" w:hAnsi="Book Antiqua" w:cs="Arial"/>
          <w:b/>
          <w:bCs/>
          <w:color w:val="222222"/>
          <w:sz w:val="24"/>
          <w:szCs w:val="24"/>
          <w:lang w:eastAsia="el-GR"/>
        </w:rPr>
        <w:t>αριθμ</w:t>
      </w:r>
      <w:proofErr w:type="spellEnd"/>
      <w:r w:rsidR="003511C7" w:rsidRPr="003511C7">
        <w:rPr>
          <w:rFonts w:ascii="Book Antiqua" w:eastAsia="Times New Roman" w:hAnsi="Book Antiqua" w:cs="Arial"/>
          <w:b/>
          <w:bCs/>
          <w:color w:val="222222"/>
          <w:sz w:val="24"/>
          <w:szCs w:val="24"/>
          <w:lang w:eastAsia="el-GR"/>
        </w:rPr>
        <w:t>. 11072/2020 Προγραμματισμό προσλήψεων έκτακτου προσωπικού έτους 2020 στους ΟΤΑ α' και β' βαθμού και στα ΝΠΙΔ αυτών, που έχει εκδοθεί ήδη από αρχές του έτους, καθώς και τη σχετική εγκύκλιο για το έτος 2021</w:t>
      </w:r>
      <w:r w:rsidR="003511C7" w:rsidRPr="003511C7">
        <w:rPr>
          <w:rFonts w:ascii="Book Antiqua" w:eastAsia="Times New Roman" w:hAnsi="Book Antiqua" w:cs="Arial"/>
          <w:color w:val="222222"/>
          <w:sz w:val="24"/>
          <w:szCs w:val="24"/>
          <w:lang w:eastAsia="el-GR"/>
        </w:rPr>
        <w:t>.</w:t>
      </w:r>
    </w:p>
    <w:p w:rsidR="00B15DA0" w:rsidRPr="003511C7" w:rsidRDefault="00B15DA0"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Pr="003511C7" w:rsidRDefault="00DE0D20"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w:t>
      </w:r>
      <w:r w:rsidR="003511C7" w:rsidRPr="003511C7">
        <w:rPr>
          <w:rFonts w:ascii="Book Antiqua" w:eastAsia="Times New Roman" w:hAnsi="Book Antiqua" w:cs="Arial"/>
          <w:color w:val="222222"/>
          <w:sz w:val="24"/>
          <w:szCs w:val="24"/>
          <w:lang w:eastAsia="el-GR"/>
        </w:rPr>
        <w:t xml:space="preserve">Στην ίδια πελατειακή λογική κινήθηκαν και οι υπ’ </w:t>
      </w:r>
      <w:proofErr w:type="spellStart"/>
      <w:r w:rsidR="003511C7" w:rsidRPr="003511C7">
        <w:rPr>
          <w:rFonts w:ascii="Book Antiqua" w:eastAsia="Times New Roman" w:hAnsi="Book Antiqua" w:cs="Arial"/>
          <w:color w:val="222222"/>
          <w:sz w:val="24"/>
          <w:szCs w:val="24"/>
          <w:lang w:eastAsia="el-GR"/>
        </w:rPr>
        <w:t>αριθμ</w:t>
      </w:r>
      <w:proofErr w:type="spellEnd"/>
      <w:r w:rsidR="003511C7" w:rsidRPr="003511C7">
        <w:rPr>
          <w:rFonts w:ascii="Book Antiqua" w:eastAsia="Times New Roman" w:hAnsi="Book Antiqua" w:cs="Arial"/>
          <w:color w:val="222222"/>
          <w:sz w:val="24"/>
          <w:szCs w:val="24"/>
          <w:lang w:eastAsia="el-GR"/>
        </w:rPr>
        <w:t>. 8986/27-04-2020 και 22631/26-10- 2020 προσκλήσεις εκδήλωσης ενδιαφέροντος του ΕΟΔΥ για προσλήψεις 1.100 και 700 αντίστοιχα συμβασιούχων ορισμένου χρόνου με μοναδικό κριτήριο πρόσληψης τη χρονολογική σειρά υποβολής αίτησης χωρίς να προβλέπεται η διαδικασία υποβολής ενστάσεων! Εν έτη 2020</w:t>
      </w:r>
      <w:r w:rsidR="007A0599">
        <w:rPr>
          <w:rFonts w:ascii="Book Antiqua" w:eastAsia="Times New Roman" w:hAnsi="Book Antiqua" w:cs="Arial"/>
          <w:color w:val="222222"/>
          <w:sz w:val="24"/>
          <w:szCs w:val="24"/>
          <w:lang w:eastAsia="el-GR"/>
        </w:rPr>
        <w:t>, δηλαδή,</w:t>
      </w:r>
      <w:r w:rsidR="003511C7" w:rsidRPr="003511C7">
        <w:rPr>
          <w:rFonts w:ascii="Book Antiqua" w:eastAsia="Times New Roman" w:hAnsi="Book Antiqua" w:cs="Arial"/>
          <w:color w:val="222222"/>
          <w:sz w:val="24"/>
          <w:szCs w:val="24"/>
          <w:lang w:eastAsia="el-GR"/>
        </w:rPr>
        <w:t xml:space="preserve"> το δημόσιο προσλαμβάνει προσωπικό με μοναδικό κριτήριο το ποιος θα πάρει πρώτος πρωτόκολλο. Προφανώς βέβαια πρώτος </w:t>
      </w:r>
      <w:r w:rsidR="00DD0A7F">
        <w:rPr>
          <w:rFonts w:ascii="Book Antiqua" w:eastAsia="Times New Roman" w:hAnsi="Book Antiqua" w:cs="Arial"/>
          <w:color w:val="222222"/>
          <w:sz w:val="24"/>
          <w:szCs w:val="24"/>
          <w:lang w:eastAsia="el-GR"/>
        </w:rPr>
        <w:t xml:space="preserve">θα </w:t>
      </w:r>
      <w:r w:rsidR="00C77DE3">
        <w:rPr>
          <w:rFonts w:ascii="Book Antiqua" w:eastAsia="Times New Roman" w:hAnsi="Book Antiqua" w:cs="Arial"/>
          <w:color w:val="222222"/>
          <w:sz w:val="24"/>
          <w:szCs w:val="24"/>
          <w:lang w:eastAsia="el-GR"/>
        </w:rPr>
        <w:t xml:space="preserve">πήρε </w:t>
      </w:r>
      <w:r w:rsidR="003511C7" w:rsidRPr="003511C7">
        <w:rPr>
          <w:rFonts w:ascii="Book Antiqua" w:eastAsia="Times New Roman" w:hAnsi="Book Antiqua" w:cs="Arial"/>
          <w:color w:val="222222"/>
          <w:sz w:val="24"/>
          <w:szCs w:val="24"/>
          <w:lang w:eastAsia="el-GR"/>
        </w:rPr>
        <w:t xml:space="preserve">αυτός που </w:t>
      </w:r>
      <w:r w:rsidR="00DD0A7F">
        <w:rPr>
          <w:rFonts w:ascii="Book Antiqua" w:eastAsia="Times New Roman" w:hAnsi="Book Antiqua" w:cs="Arial"/>
          <w:color w:val="222222"/>
          <w:sz w:val="24"/>
          <w:szCs w:val="24"/>
          <w:lang w:eastAsia="el-GR"/>
        </w:rPr>
        <w:t xml:space="preserve">είχε </w:t>
      </w:r>
      <w:r w:rsidR="003511C7" w:rsidRPr="003511C7">
        <w:rPr>
          <w:rFonts w:ascii="Book Antiqua" w:eastAsia="Times New Roman" w:hAnsi="Book Antiqua" w:cs="Arial"/>
          <w:color w:val="222222"/>
          <w:sz w:val="24"/>
          <w:szCs w:val="24"/>
          <w:lang w:eastAsia="el-GR"/>
        </w:rPr>
        <w:t>ειδοποιηθεί έγκαιρα από το γραφείο του υπουργού και του πρωθυπουργού</w:t>
      </w:r>
      <w:r w:rsidR="003511C7" w:rsidRPr="003511C7">
        <w:rPr>
          <w:rFonts w:ascii="Book Antiqua" w:eastAsia="Times New Roman" w:hAnsi="Book Antiqua" w:cs="Arial"/>
          <w:b/>
          <w:bCs/>
          <w:color w:val="222222"/>
          <w:sz w:val="24"/>
          <w:szCs w:val="24"/>
          <w:lang w:eastAsia="el-GR"/>
        </w:rPr>
        <w:t>, κατά παράβαση των διατάξεων του άρθρου 50 ν. 4633/2019 που ρυθμίζουν τη διαδικασία κάλυψης αναγκών προσωπικού από τους ηλεκτρονικούς καταλόγους υποψηφίων που καταρτίζονται στον ΕΟΔΥ.</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Pr="00CA4A75" w:rsidRDefault="00C87991" w:rsidP="0009688A">
      <w:pPr>
        <w:pStyle w:val="NormalWeb"/>
        <w:shd w:val="clear" w:color="auto" w:fill="FFFFFF"/>
        <w:spacing w:before="0" w:beforeAutospacing="0" w:after="0" w:afterAutospacing="0" w:line="360" w:lineRule="auto"/>
        <w:jc w:val="both"/>
        <w:textAlignment w:val="baseline"/>
        <w:rPr>
          <w:rFonts w:ascii="Book Antiqua" w:hAnsi="Book Antiqua"/>
          <w:b/>
          <w:bCs/>
          <w:color w:val="0D0D0D" w:themeColor="text1" w:themeTint="F2"/>
        </w:rPr>
      </w:pPr>
      <w:r>
        <w:rPr>
          <w:rFonts w:ascii="Book Antiqua" w:hAnsi="Book Antiqua" w:cs="Arial"/>
          <w:color w:val="222222"/>
        </w:rPr>
        <w:lastRenderedPageBreak/>
        <w:t xml:space="preserve">Ταυτόχρονα, </w:t>
      </w:r>
      <w:r w:rsidR="0076587B">
        <w:rPr>
          <w:rFonts w:ascii="Book Antiqua" w:hAnsi="Book Antiqua" w:cs="Arial"/>
          <w:color w:val="222222"/>
        </w:rPr>
        <w:t>η</w:t>
      </w:r>
      <w:r w:rsidR="003511C7" w:rsidRPr="003511C7">
        <w:rPr>
          <w:rFonts w:ascii="Book Antiqua" w:hAnsi="Book Antiqua" w:cs="Arial"/>
          <w:color w:val="222222"/>
        </w:rPr>
        <w:t xml:space="preserve"> κυβέρνηση</w:t>
      </w:r>
      <w:r>
        <w:rPr>
          <w:rFonts w:ascii="Book Antiqua" w:hAnsi="Book Antiqua" w:cs="Arial"/>
          <w:color w:val="222222"/>
        </w:rPr>
        <w:t>, χωρίς αιδώ,</w:t>
      </w:r>
      <w:r w:rsidR="003511C7" w:rsidRPr="003511C7">
        <w:rPr>
          <w:rFonts w:ascii="Book Antiqua" w:hAnsi="Book Antiqua" w:cs="Arial"/>
          <w:color w:val="222222"/>
        </w:rPr>
        <w:t xml:space="preserve"> ακυρώνει προκηρύξεις που έχουν εκδοθεί, υπό την αιγίδα του ΑΣΕΠ, και βρίσκονται σε προχωρημένο στάδιο, κατά παράβαση κάθε έννοιας αξιοκρατίας και χρηστής διοίκησης, όπως συνέβη με την </w:t>
      </w:r>
      <w:proofErr w:type="spellStart"/>
      <w:r w:rsidR="003511C7" w:rsidRPr="003511C7">
        <w:rPr>
          <w:rFonts w:ascii="Book Antiqua" w:hAnsi="Book Antiqua" w:cs="Arial"/>
          <w:color w:val="222222"/>
        </w:rPr>
        <w:t>αριθμ</w:t>
      </w:r>
      <w:proofErr w:type="spellEnd"/>
      <w:r w:rsidR="003511C7" w:rsidRPr="003511C7">
        <w:rPr>
          <w:rFonts w:ascii="Book Antiqua" w:hAnsi="Book Antiqua" w:cs="Arial"/>
          <w:color w:val="222222"/>
        </w:rPr>
        <w:t>. 4Κ/2019 προκήρυξη του Οργανισμού «</w:t>
      </w:r>
      <w:proofErr w:type="spellStart"/>
      <w:r w:rsidR="003511C7" w:rsidRPr="003511C7">
        <w:rPr>
          <w:rFonts w:ascii="Book Antiqua" w:hAnsi="Book Antiqua" w:cs="Arial"/>
          <w:i/>
          <w:iCs/>
          <w:color w:val="222222"/>
        </w:rPr>
        <w:t>Enterprise</w:t>
      </w:r>
      <w:proofErr w:type="spellEnd"/>
      <w:r w:rsidR="003511C7" w:rsidRPr="003511C7">
        <w:rPr>
          <w:rFonts w:ascii="Book Antiqua" w:hAnsi="Book Antiqua" w:cs="Arial"/>
          <w:i/>
          <w:iCs/>
          <w:color w:val="222222"/>
        </w:rPr>
        <w:t xml:space="preserve"> </w:t>
      </w:r>
      <w:proofErr w:type="spellStart"/>
      <w:r w:rsidR="003511C7" w:rsidRPr="003511C7">
        <w:rPr>
          <w:rFonts w:ascii="Book Antiqua" w:hAnsi="Book Antiqua" w:cs="Arial"/>
          <w:i/>
          <w:iCs/>
          <w:color w:val="222222"/>
        </w:rPr>
        <w:t>Greece</w:t>
      </w:r>
      <w:proofErr w:type="spellEnd"/>
      <w:r w:rsidR="003511C7" w:rsidRPr="003511C7">
        <w:rPr>
          <w:rFonts w:ascii="Book Antiqua" w:hAnsi="Book Antiqua" w:cs="Arial"/>
          <w:color w:val="222222"/>
        </w:rPr>
        <w:t>» για την πρόσληψη 62 ατόμων. Υπενθυμίζεται ότι για τη συγκεκριμένη προκήρυξη είχαν υποβληθεί 1.587 αιτήσεις</w:t>
      </w:r>
      <w:r w:rsidR="003511C7" w:rsidRPr="006639CB">
        <w:rPr>
          <w:rFonts w:ascii="Book Antiqua" w:hAnsi="Book Antiqua" w:cs="Arial"/>
          <w:color w:val="222222"/>
        </w:rPr>
        <w:t>.</w:t>
      </w:r>
      <w:r w:rsidR="003511C7" w:rsidRPr="0061428A">
        <w:rPr>
          <w:rFonts w:ascii="Helvetica" w:hAnsi="Helvetica"/>
          <w:color w:val="666666"/>
          <w:sz w:val="21"/>
          <w:szCs w:val="21"/>
        </w:rPr>
        <w:t xml:space="preserve"> </w:t>
      </w:r>
      <w:r w:rsidR="003511C7">
        <w:rPr>
          <w:rFonts w:ascii="Book Antiqua" w:hAnsi="Book Antiqua"/>
          <w:color w:val="0D0D0D" w:themeColor="text1" w:themeTint="F2"/>
        </w:rPr>
        <w:t xml:space="preserve">Ενώ ήταν σε </w:t>
      </w:r>
      <w:r w:rsidR="003511C7" w:rsidRPr="005D05E4">
        <w:rPr>
          <w:rFonts w:ascii="Book Antiqua" w:hAnsi="Book Antiqua"/>
          <w:color w:val="0D0D0D" w:themeColor="text1" w:themeTint="F2"/>
        </w:rPr>
        <w:t>εξ</w:t>
      </w:r>
      <w:r w:rsidR="003511C7">
        <w:rPr>
          <w:rFonts w:ascii="Book Antiqua" w:hAnsi="Book Antiqua"/>
          <w:color w:val="0D0D0D" w:themeColor="text1" w:themeTint="F2"/>
        </w:rPr>
        <w:t>έλιξη</w:t>
      </w:r>
      <w:r w:rsidR="003511C7" w:rsidRPr="005D05E4">
        <w:rPr>
          <w:rFonts w:ascii="Book Antiqua" w:hAnsi="Book Antiqua"/>
          <w:color w:val="0D0D0D" w:themeColor="text1" w:themeTint="F2"/>
        </w:rPr>
        <w:t xml:space="preserve"> </w:t>
      </w:r>
      <w:r w:rsidR="005D096E">
        <w:rPr>
          <w:rFonts w:ascii="Book Antiqua" w:hAnsi="Book Antiqua"/>
          <w:color w:val="0D0D0D" w:themeColor="text1" w:themeTint="F2"/>
        </w:rPr>
        <w:t xml:space="preserve">η </w:t>
      </w:r>
      <w:r w:rsidR="00612D4A">
        <w:rPr>
          <w:rFonts w:ascii="Book Antiqua" w:hAnsi="Book Antiqua"/>
          <w:color w:val="0D0D0D" w:themeColor="text1" w:themeTint="F2"/>
        </w:rPr>
        <w:t xml:space="preserve">προκήρυξη με </w:t>
      </w:r>
      <w:r w:rsidR="003511C7" w:rsidRPr="005D05E4">
        <w:rPr>
          <w:rFonts w:ascii="Book Antiqua" w:hAnsi="Book Antiqua"/>
          <w:color w:val="0D0D0D" w:themeColor="text1" w:themeTint="F2"/>
        </w:rPr>
        <w:t xml:space="preserve">διαδικασία </w:t>
      </w:r>
      <w:r w:rsidR="00612D4A">
        <w:rPr>
          <w:rFonts w:ascii="Book Antiqua" w:hAnsi="Book Antiqua"/>
          <w:color w:val="0D0D0D" w:themeColor="text1" w:themeTint="F2"/>
        </w:rPr>
        <w:t xml:space="preserve">του </w:t>
      </w:r>
      <w:r w:rsidR="003511C7" w:rsidRPr="005D05E4">
        <w:rPr>
          <w:rFonts w:ascii="Book Antiqua" w:hAnsi="Book Antiqua"/>
          <w:color w:val="0D0D0D" w:themeColor="text1" w:themeTint="F2"/>
        </w:rPr>
        <w:t xml:space="preserve">ΑΣΕΠ, </w:t>
      </w:r>
      <w:r w:rsidR="003511C7">
        <w:rPr>
          <w:rFonts w:ascii="Book Antiqua" w:hAnsi="Book Antiqua"/>
          <w:color w:val="0D0D0D" w:themeColor="text1" w:themeTint="F2"/>
        </w:rPr>
        <w:t xml:space="preserve">ψηφίστηκε το αναπτυξιακό πολυνομοσχέδιο του  Υπουργού κ. Γεωργιάδη, με το οποίο </w:t>
      </w:r>
      <w:r w:rsidR="003511C7" w:rsidRPr="005D05E4">
        <w:rPr>
          <w:rFonts w:ascii="Book Antiqua" w:hAnsi="Book Antiqua"/>
          <w:color w:val="0D0D0D" w:themeColor="text1" w:themeTint="F2"/>
        </w:rPr>
        <w:t>προβλέφθηκε σειρά διατάξεων</w:t>
      </w:r>
      <w:r w:rsidR="003511C7">
        <w:rPr>
          <w:rFonts w:ascii="Book Antiqua" w:hAnsi="Book Antiqua"/>
          <w:color w:val="0D0D0D" w:themeColor="text1" w:themeTint="F2"/>
        </w:rPr>
        <w:t>,</w:t>
      </w:r>
      <w:r w:rsidR="003511C7" w:rsidRPr="005D05E4">
        <w:rPr>
          <w:rFonts w:ascii="Book Antiqua" w:hAnsi="Book Antiqua"/>
          <w:color w:val="0D0D0D" w:themeColor="text1" w:themeTint="F2"/>
        </w:rPr>
        <w:t xml:space="preserve"> που τροποπο</w:t>
      </w:r>
      <w:r w:rsidR="003511C7">
        <w:rPr>
          <w:rFonts w:ascii="Book Antiqua" w:hAnsi="Book Antiqua"/>
          <w:color w:val="0D0D0D" w:themeColor="text1" w:themeTint="F2"/>
        </w:rPr>
        <w:t>ίησαν</w:t>
      </w:r>
      <w:r w:rsidR="003511C7" w:rsidRPr="005D05E4">
        <w:rPr>
          <w:rFonts w:ascii="Book Antiqua" w:hAnsi="Book Antiqua"/>
          <w:color w:val="0D0D0D" w:themeColor="text1" w:themeTint="F2"/>
        </w:rPr>
        <w:t xml:space="preserve"> κομβικά στοιχεία του τρόπου λειτουργίας του</w:t>
      </w:r>
      <w:r w:rsidR="003511C7">
        <w:rPr>
          <w:rFonts w:ascii="Book Antiqua" w:hAnsi="Book Antiqua"/>
          <w:color w:val="0D0D0D" w:themeColor="text1" w:themeTint="F2"/>
        </w:rPr>
        <w:t xml:space="preserve"> εν λόγω Οργανισμού</w:t>
      </w:r>
      <w:r w:rsidR="005D096E">
        <w:rPr>
          <w:rFonts w:ascii="Book Antiqua" w:hAnsi="Book Antiqua"/>
          <w:color w:val="0D0D0D" w:themeColor="text1" w:themeTint="F2"/>
        </w:rPr>
        <w:t xml:space="preserve"> και</w:t>
      </w:r>
      <w:r w:rsidR="003511C7">
        <w:rPr>
          <w:rFonts w:ascii="Book Antiqua" w:hAnsi="Book Antiqua"/>
          <w:color w:val="0D0D0D" w:themeColor="text1" w:themeTint="F2"/>
        </w:rPr>
        <w:t xml:space="preserve"> </w:t>
      </w:r>
      <w:r w:rsidR="003511C7" w:rsidRPr="00CA4A75">
        <w:rPr>
          <w:rFonts w:ascii="Book Antiqua" w:hAnsi="Book Antiqua"/>
          <w:b/>
          <w:bCs/>
          <w:color w:val="0D0D0D" w:themeColor="text1" w:themeTint="F2"/>
        </w:rPr>
        <w:t>αν</w:t>
      </w:r>
      <w:r w:rsidR="003511C7">
        <w:rPr>
          <w:rFonts w:ascii="Book Antiqua" w:hAnsi="Book Antiqua"/>
          <w:b/>
          <w:bCs/>
          <w:color w:val="0D0D0D" w:themeColor="text1" w:themeTint="F2"/>
        </w:rPr>
        <w:t>έτρεψαν</w:t>
      </w:r>
      <w:r w:rsidR="003511C7" w:rsidRPr="00CA4A75">
        <w:rPr>
          <w:rFonts w:ascii="Book Antiqua" w:hAnsi="Book Antiqua"/>
          <w:b/>
          <w:bCs/>
          <w:color w:val="0D0D0D" w:themeColor="text1" w:themeTint="F2"/>
        </w:rPr>
        <w:t xml:space="preserve"> πλήρως τη διαδικασία πρόσληψης του προσωπικού</w:t>
      </w:r>
      <w:r w:rsidR="00661B7C">
        <w:rPr>
          <w:rFonts w:ascii="Book Antiqua" w:hAnsi="Book Antiqua"/>
          <w:b/>
          <w:bCs/>
          <w:color w:val="0D0D0D" w:themeColor="text1" w:themeTint="F2"/>
        </w:rPr>
        <w:t>.</w:t>
      </w:r>
    </w:p>
    <w:p w:rsidR="00926B07" w:rsidRPr="003511C7" w:rsidRDefault="00926B07"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Default="003511C7" w:rsidP="003511C7">
      <w:pPr>
        <w:shd w:val="clear" w:color="auto" w:fill="FFFFFF"/>
        <w:spacing w:after="0" w:line="360" w:lineRule="auto"/>
        <w:jc w:val="both"/>
        <w:rPr>
          <w:rFonts w:ascii="Book Antiqua" w:eastAsia="Times New Roman" w:hAnsi="Book Antiqua" w:cs="Arial"/>
          <w:b/>
          <w:bCs/>
          <w:color w:val="222222"/>
          <w:sz w:val="24"/>
          <w:szCs w:val="24"/>
          <w:lang w:eastAsia="el-GR"/>
        </w:rPr>
      </w:pPr>
      <w:r w:rsidRPr="003511C7">
        <w:rPr>
          <w:rFonts w:ascii="Book Antiqua" w:eastAsia="Times New Roman" w:hAnsi="Book Antiqua" w:cs="Arial"/>
          <w:color w:val="222222"/>
          <w:sz w:val="24"/>
          <w:szCs w:val="24"/>
          <w:lang w:eastAsia="el-GR"/>
        </w:rPr>
        <w:t> </w:t>
      </w:r>
      <w:r w:rsidRPr="003511C7">
        <w:rPr>
          <w:rFonts w:ascii="Book Antiqua" w:eastAsia="Times New Roman" w:hAnsi="Book Antiqua" w:cs="Arial"/>
          <w:b/>
          <w:bCs/>
          <w:color w:val="222222"/>
          <w:sz w:val="24"/>
          <w:szCs w:val="24"/>
          <w:lang w:eastAsia="el-GR"/>
        </w:rPr>
        <w:t xml:space="preserve">Αυτή η αχαλίνωτη πελατειακή νοοτροπία της κυβέρνησης απέναντι στο κράτος, κορυφώθηκε σε επίπεδο στελέχωσης θέσεων ευθύνης, με την </w:t>
      </w:r>
      <w:r w:rsidR="009C240B">
        <w:rPr>
          <w:rFonts w:ascii="Book Antiqua" w:eastAsia="Times New Roman" w:hAnsi="Book Antiqua" w:cs="Arial"/>
          <w:b/>
          <w:bCs/>
          <w:color w:val="222222"/>
          <w:sz w:val="24"/>
          <w:szCs w:val="24"/>
          <w:lang w:eastAsia="el-GR"/>
        </w:rPr>
        <w:t>αντισυνταγματική</w:t>
      </w:r>
      <w:r w:rsidRPr="003511C7">
        <w:rPr>
          <w:rFonts w:ascii="Book Antiqua" w:eastAsia="Times New Roman" w:hAnsi="Book Antiqua" w:cs="Arial"/>
          <w:b/>
          <w:bCs/>
          <w:color w:val="222222"/>
          <w:sz w:val="24"/>
          <w:szCs w:val="24"/>
          <w:lang w:eastAsia="el-GR"/>
        </w:rPr>
        <w:t xml:space="preserve"> νομοθέτηση για τοποθέτηση μετακλητών υπαλλήλων σε μόνιμες θέσεις Προϊσταμένων στη Δημόσια Διοίκηση,</w:t>
      </w:r>
      <w:r w:rsidR="009C240B">
        <w:rPr>
          <w:rFonts w:ascii="Book Antiqua" w:eastAsia="Times New Roman" w:hAnsi="Book Antiqua" w:cs="Arial"/>
          <w:b/>
          <w:bCs/>
          <w:color w:val="222222"/>
          <w:sz w:val="24"/>
          <w:szCs w:val="24"/>
          <w:lang w:eastAsia="el-GR"/>
        </w:rPr>
        <w:t xml:space="preserve"> μολονότι αυτοί κείνται κατ</w:t>
      </w:r>
      <w:r w:rsidR="00781F4E">
        <w:rPr>
          <w:rFonts w:ascii="Book Antiqua" w:eastAsia="Times New Roman" w:hAnsi="Book Antiqua" w:cs="Arial"/>
          <w:b/>
          <w:bCs/>
          <w:color w:val="222222"/>
          <w:sz w:val="24"/>
          <w:szCs w:val="24"/>
          <w:lang w:eastAsia="el-GR"/>
        </w:rPr>
        <w:t xml:space="preserve">ά </w:t>
      </w:r>
      <w:r w:rsidR="009C240B">
        <w:rPr>
          <w:rFonts w:ascii="Book Antiqua" w:eastAsia="Times New Roman" w:hAnsi="Book Antiqua" w:cs="Arial"/>
          <w:b/>
          <w:bCs/>
          <w:color w:val="222222"/>
          <w:sz w:val="24"/>
          <w:szCs w:val="24"/>
          <w:lang w:eastAsia="el-GR"/>
        </w:rPr>
        <w:t>τη ρητή ρύθμιση της παρ. 5 του άρθρου 103 Σ, «εκτός υπαλληλικής ιεραρχίας».</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D471B1" w:rsidRDefault="00D471B1" w:rsidP="00D471B1">
      <w:pPr>
        <w:shd w:val="clear" w:color="auto" w:fill="FFFFFF"/>
        <w:spacing w:after="0" w:line="360" w:lineRule="auto"/>
        <w:jc w:val="both"/>
        <w:rPr>
          <w:rFonts w:ascii="Book Antiqua" w:eastAsia="Times New Roman" w:hAnsi="Book Antiqua" w:cs="Arial"/>
          <w:color w:val="222222"/>
          <w:sz w:val="24"/>
          <w:szCs w:val="24"/>
          <w:lang w:eastAsia="el-GR"/>
        </w:rPr>
      </w:pPr>
      <w:r w:rsidRPr="00F62258">
        <w:rPr>
          <w:rFonts w:ascii="Book Antiqua" w:eastAsia="Times New Roman" w:hAnsi="Book Antiqua" w:cs="Arial"/>
          <w:color w:val="222222"/>
          <w:sz w:val="24"/>
          <w:szCs w:val="24"/>
          <w:lang w:eastAsia="el-GR"/>
        </w:rPr>
        <w:t>Ο</w:t>
      </w:r>
      <w:r w:rsidR="003511C7" w:rsidRPr="00F62258">
        <w:rPr>
          <w:rFonts w:ascii="Book Antiqua" w:eastAsia="Times New Roman" w:hAnsi="Book Antiqua" w:cs="Arial"/>
          <w:color w:val="222222"/>
          <w:sz w:val="24"/>
          <w:szCs w:val="24"/>
          <w:lang w:eastAsia="el-GR"/>
        </w:rPr>
        <w:t xml:space="preserve"> κατ’ επανάληψη διορισμός μετακλητών σε θέσεις της πάγιας διοικητικής ιεραρχίας, ακόμη και σε θέσεις ευθύνης, με παράκαμψη του ΑΣΕΠ</w:t>
      </w:r>
      <w:r w:rsidR="003511C7" w:rsidRPr="00152C26">
        <w:rPr>
          <w:rFonts w:ascii="Book Antiqua" w:eastAsia="Times New Roman" w:hAnsi="Book Antiqua" w:cs="Arial"/>
          <w:b/>
          <w:bCs/>
          <w:color w:val="222222"/>
          <w:sz w:val="24"/>
          <w:szCs w:val="24"/>
          <w:lang w:eastAsia="el-GR"/>
        </w:rPr>
        <w:t>,</w:t>
      </w:r>
      <w:r w:rsidR="003511C7" w:rsidRPr="003511C7">
        <w:rPr>
          <w:rFonts w:ascii="Book Antiqua" w:eastAsia="Times New Roman" w:hAnsi="Book Antiqua" w:cs="Arial"/>
          <w:color w:val="222222"/>
          <w:sz w:val="24"/>
          <w:szCs w:val="24"/>
          <w:lang w:eastAsia="el-GR"/>
        </w:rPr>
        <w:t xml:space="preserve"> έγινε ο κανόνας</w:t>
      </w:r>
      <w:r w:rsidR="00ED0AFC">
        <w:rPr>
          <w:rFonts w:ascii="Book Antiqua" w:eastAsia="Times New Roman" w:hAnsi="Book Antiqua" w:cs="Arial"/>
          <w:color w:val="222222"/>
          <w:sz w:val="24"/>
          <w:szCs w:val="24"/>
          <w:lang w:eastAsia="el-GR"/>
        </w:rPr>
        <w:t>:</w:t>
      </w:r>
    </w:p>
    <w:p w:rsidR="00ED0AFC" w:rsidRDefault="00D471B1"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w:t>
      </w:r>
      <w:r w:rsidRPr="003511C7">
        <w:rPr>
          <w:rFonts w:ascii="Book Antiqua" w:eastAsia="Times New Roman" w:hAnsi="Book Antiqua" w:cs="Arial"/>
          <w:b/>
          <w:bCs/>
          <w:color w:val="222222"/>
          <w:sz w:val="24"/>
          <w:szCs w:val="24"/>
          <w:lang w:eastAsia="el-GR"/>
        </w:rPr>
        <w:t>Με μια προδήλως αντισυνταγματική διάταξη θεσμικού εκφυλισμού, </w:t>
      </w:r>
      <w:r w:rsidRPr="003511C7">
        <w:rPr>
          <w:rFonts w:ascii="Book Antiqua" w:eastAsia="Times New Roman" w:hAnsi="Book Antiqua" w:cs="Arial"/>
          <w:color w:val="222222"/>
          <w:sz w:val="24"/>
          <w:szCs w:val="24"/>
          <w:lang w:eastAsia="el-GR"/>
        </w:rPr>
        <w:t xml:space="preserve">ο Υφυπουργός Πολιτικής Προστασίας και Διαχείρισης Κρίσεων, κ. </w:t>
      </w:r>
      <w:proofErr w:type="spellStart"/>
      <w:r w:rsidRPr="003511C7">
        <w:rPr>
          <w:rFonts w:ascii="Book Antiqua" w:eastAsia="Times New Roman" w:hAnsi="Book Antiqua" w:cs="Arial"/>
          <w:color w:val="222222"/>
          <w:sz w:val="24"/>
          <w:szCs w:val="24"/>
          <w:lang w:eastAsia="el-GR"/>
        </w:rPr>
        <w:t>Χαρδαλιάς</w:t>
      </w:r>
      <w:proofErr w:type="spellEnd"/>
      <w:r w:rsidRPr="003511C7">
        <w:rPr>
          <w:rFonts w:ascii="Book Antiqua" w:eastAsia="Times New Roman" w:hAnsi="Book Antiqua" w:cs="Arial"/>
          <w:color w:val="222222"/>
          <w:sz w:val="24"/>
          <w:szCs w:val="24"/>
          <w:lang w:eastAsia="el-GR"/>
        </w:rPr>
        <w:t xml:space="preserve">, διόρισε σε μόνιμες θέσεις προσωπικού του </w:t>
      </w:r>
      <w:r>
        <w:rPr>
          <w:rFonts w:ascii="Book Antiqua" w:eastAsia="Times New Roman" w:hAnsi="Book Antiqua" w:cs="Arial"/>
          <w:color w:val="222222"/>
          <w:sz w:val="24"/>
          <w:szCs w:val="24"/>
          <w:lang w:eastAsia="el-GR"/>
        </w:rPr>
        <w:t>Δ</w:t>
      </w:r>
      <w:r w:rsidRPr="003511C7">
        <w:rPr>
          <w:rFonts w:ascii="Book Antiqua" w:eastAsia="Times New Roman" w:hAnsi="Book Antiqua" w:cs="Arial"/>
          <w:color w:val="222222"/>
          <w:sz w:val="24"/>
          <w:szCs w:val="24"/>
          <w:lang w:eastAsia="el-GR"/>
        </w:rPr>
        <w:t>ημοσίου τομέα </w:t>
      </w:r>
      <w:r>
        <w:rPr>
          <w:rFonts w:ascii="Book Antiqua" w:eastAsia="Times New Roman" w:hAnsi="Book Antiqua" w:cs="Arial"/>
          <w:color w:val="222222"/>
          <w:sz w:val="24"/>
          <w:szCs w:val="24"/>
          <w:lang w:eastAsia="el-GR"/>
        </w:rPr>
        <w:t xml:space="preserve"> </w:t>
      </w:r>
      <w:r w:rsidRPr="003511C7">
        <w:rPr>
          <w:rFonts w:ascii="Book Antiqua" w:eastAsia="Times New Roman" w:hAnsi="Book Antiqua" w:cs="Arial"/>
          <w:b/>
          <w:bCs/>
          <w:color w:val="222222"/>
          <w:sz w:val="24"/>
          <w:szCs w:val="24"/>
          <w:lang w:eastAsia="el-GR"/>
        </w:rPr>
        <w:t>δεκάδες μετακλητούς υπαλλήλους</w:t>
      </w:r>
      <w:r w:rsidRPr="003511C7">
        <w:rPr>
          <w:rFonts w:ascii="Book Antiqua" w:eastAsia="Times New Roman" w:hAnsi="Book Antiqua" w:cs="Arial"/>
          <w:color w:val="222222"/>
          <w:sz w:val="24"/>
          <w:szCs w:val="24"/>
          <w:lang w:eastAsia="el-GR"/>
        </w:rPr>
        <w:t>, </w:t>
      </w:r>
      <w:r w:rsidRPr="003511C7">
        <w:rPr>
          <w:rFonts w:ascii="Book Antiqua" w:eastAsia="Times New Roman" w:hAnsi="Book Antiqua" w:cs="Arial"/>
          <w:b/>
          <w:bCs/>
          <w:color w:val="222222"/>
          <w:sz w:val="24"/>
          <w:szCs w:val="24"/>
          <w:lang w:eastAsia="el-GR"/>
        </w:rPr>
        <w:t>εκτός διαδικασιών ΑΣΕΠ. </w:t>
      </w:r>
    </w:p>
    <w:p w:rsidR="00C62A0A" w:rsidRDefault="00D471B1"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w:t>
      </w:r>
      <w:r w:rsidR="006B59EB">
        <w:rPr>
          <w:rFonts w:ascii="Book Antiqua" w:eastAsia="Times New Roman" w:hAnsi="Book Antiqua" w:cs="Arial"/>
          <w:color w:val="222222"/>
          <w:sz w:val="24"/>
          <w:szCs w:val="24"/>
          <w:lang w:eastAsia="el-GR"/>
        </w:rPr>
        <w:t xml:space="preserve"> Ο</w:t>
      </w:r>
      <w:r w:rsidR="003511C7" w:rsidRPr="003511C7">
        <w:rPr>
          <w:rFonts w:ascii="Book Antiqua" w:eastAsia="Times New Roman" w:hAnsi="Book Antiqua" w:cs="Arial"/>
          <w:color w:val="222222"/>
          <w:sz w:val="24"/>
          <w:szCs w:val="24"/>
          <w:lang w:eastAsia="el-GR"/>
        </w:rPr>
        <w:t xml:space="preserve"> κ. </w:t>
      </w:r>
      <w:proofErr w:type="spellStart"/>
      <w:r w:rsidR="003511C7" w:rsidRPr="003511C7">
        <w:rPr>
          <w:rFonts w:ascii="Book Antiqua" w:eastAsia="Times New Roman" w:hAnsi="Book Antiqua" w:cs="Arial"/>
          <w:color w:val="222222"/>
          <w:sz w:val="24"/>
          <w:szCs w:val="24"/>
          <w:lang w:eastAsia="el-GR"/>
        </w:rPr>
        <w:t>Πιερρακάκη</w:t>
      </w:r>
      <w:r w:rsidR="006B59EB">
        <w:rPr>
          <w:rFonts w:ascii="Book Antiqua" w:eastAsia="Times New Roman" w:hAnsi="Book Antiqua" w:cs="Arial"/>
          <w:color w:val="222222"/>
          <w:sz w:val="24"/>
          <w:szCs w:val="24"/>
          <w:lang w:eastAsia="el-GR"/>
        </w:rPr>
        <w:t>ς</w:t>
      </w:r>
      <w:proofErr w:type="spellEnd"/>
      <w:r w:rsidR="00ED0AFC">
        <w:rPr>
          <w:rFonts w:ascii="Book Antiqua" w:eastAsia="Times New Roman" w:hAnsi="Book Antiqua" w:cs="Arial"/>
          <w:color w:val="222222"/>
          <w:sz w:val="24"/>
          <w:szCs w:val="24"/>
          <w:lang w:eastAsia="el-GR"/>
        </w:rPr>
        <w:t>,</w:t>
      </w:r>
      <w:r w:rsidR="003511C7" w:rsidRPr="003511C7">
        <w:rPr>
          <w:rFonts w:ascii="Book Antiqua" w:eastAsia="Times New Roman" w:hAnsi="Book Antiqua" w:cs="Arial"/>
          <w:color w:val="222222"/>
          <w:sz w:val="24"/>
          <w:szCs w:val="24"/>
          <w:lang w:eastAsia="el-GR"/>
        </w:rPr>
        <w:t xml:space="preserve"> στο Υπουργείο Ψηφιακής Διακυβέρνησης</w:t>
      </w:r>
      <w:r w:rsidR="00476AAB">
        <w:rPr>
          <w:rFonts w:ascii="Book Antiqua" w:eastAsia="Times New Roman" w:hAnsi="Book Antiqua" w:cs="Arial"/>
          <w:color w:val="222222"/>
          <w:sz w:val="24"/>
          <w:szCs w:val="24"/>
          <w:lang w:eastAsia="el-GR"/>
        </w:rPr>
        <w:t>,</w:t>
      </w:r>
      <w:r w:rsidR="00904012">
        <w:rPr>
          <w:rFonts w:ascii="Segoe UI" w:hAnsi="Segoe UI" w:cs="Segoe UI"/>
          <w:color w:val="212121"/>
          <w:sz w:val="23"/>
          <w:szCs w:val="23"/>
          <w:shd w:val="clear" w:color="auto" w:fill="FFFFFF"/>
        </w:rPr>
        <w:t> </w:t>
      </w:r>
      <w:r w:rsidR="00C73AA7">
        <w:rPr>
          <w:rFonts w:ascii="Book Antiqua" w:hAnsi="Book Antiqua" w:cs="Segoe UI"/>
          <w:color w:val="212121"/>
          <w:sz w:val="24"/>
          <w:szCs w:val="24"/>
          <w:shd w:val="clear" w:color="auto" w:fill="FFFFFF"/>
        </w:rPr>
        <w:t>μ</w:t>
      </w:r>
      <w:r w:rsidR="00904012" w:rsidRPr="009943BB">
        <w:rPr>
          <w:rFonts w:ascii="Book Antiqua" w:hAnsi="Book Antiqua" w:cs="Segoe UI"/>
          <w:color w:val="212121"/>
          <w:sz w:val="24"/>
          <w:szCs w:val="24"/>
          <w:shd w:val="clear" w:color="auto" w:fill="FFFFFF"/>
        </w:rPr>
        <w:t>ε το άρ.50 του ν.4635/2019</w:t>
      </w:r>
      <w:r w:rsidR="00904012" w:rsidRPr="009943BB">
        <w:rPr>
          <w:rFonts w:ascii="Segoe UI" w:hAnsi="Segoe UI" w:cs="Segoe UI"/>
          <w:color w:val="212121"/>
          <w:sz w:val="23"/>
          <w:szCs w:val="23"/>
          <w:shd w:val="clear" w:color="auto" w:fill="FFFFFF"/>
        </w:rPr>
        <w:t> </w:t>
      </w:r>
      <w:r w:rsidR="00904012" w:rsidRPr="009943BB">
        <w:rPr>
          <w:rFonts w:ascii="Book Antiqua" w:hAnsi="Book Antiqua" w:cs="Segoe UI"/>
          <w:color w:val="212121"/>
          <w:sz w:val="24"/>
          <w:szCs w:val="24"/>
          <w:shd w:val="clear" w:color="auto" w:fill="FFFFFF"/>
        </w:rPr>
        <w:t xml:space="preserve">και άρ.57 του ΠΔ  40/2020 για τον Οργανισμό του Υπουργείου έχει συσταθεί θέση "μετακλητού προϊσταμένου" για τη Γενική Διεύθυνση </w:t>
      </w:r>
      <w:proofErr w:type="spellStart"/>
      <w:r w:rsidR="00904012" w:rsidRPr="009943BB">
        <w:rPr>
          <w:rFonts w:ascii="Book Antiqua" w:hAnsi="Book Antiqua" w:cs="Segoe UI"/>
          <w:color w:val="212121"/>
          <w:sz w:val="24"/>
          <w:szCs w:val="24"/>
          <w:shd w:val="clear" w:color="auto" w:fill="FFFFFF"/>
        </w:rPr>
        <w:t>Κυβερνοασφάλειας</w:t>
      </w:r>
      <w:proofErr w:type="spellEnd"/>
      <w:r w:rsidR="00904012" w:rsidRPr="009943BB">
        <w:rPr>
          <w:rFonts w:ascii="Book Antiqua" w:hAnsi="Book Antiqua" w:cs="Segoe UI"/>
          <w:color w:val="212121"/>
          <w:sz w:val="24"/>
          <w:szCs w:val="24"/>
          <w:shd w:val="clear" w:color="auto" w:fill="FFFFFF"/>
        </w:rPr>
        <w:t>, ο οποίος επιλέγεται και τοποθετείται με απόφαση του Υπουργού</w:t>
      </w:r>
      <w:r w:rsidR="00C73AA7">
        <w:rPr>
          <w:rFonts w:ascii="Book Antiqua" w:hAnsi="Book Antiqua" w:cs="Segoe UI"/>
          <w:color w:val="212121"/>
          <w:sz w:val="24"/>
          <w:szCs w:val="24"/>
          <w:shd w:val="clear" w:color="auto" w:fill="FFFFFF"/>
        </w:rPr>
        <w:t>. Στο ίδιο πλαίσιο κινείται</w:t>
      </w:r>
      <w:r w:rsidR="006B59EB">
        <w:rPr>
          <w:rFonts w:ascii="Book Antiqua" w:hAnsi="Book Antiqua" w:cs="Segoe UI"/>
          <w:color w:val="212121"/>
          <w:sz w:val="24"/>
          <w:szCs w:val="24"/>
          <w:shd w:val="clear" w:color="auto" w:fill="FFFFFF"/>
        </w:rPr>
        <w:t xml:space="preserve"> </w:t>
      </w:r>
      <w:r w:rsidR="006B59EB">
        <w:rPr>
          <w:rFonts w:ascii="Book Antiqua" w:eastAsia="Times New Roman" w:hAnsi="Book Antiqua" w:cs="Arial"/>
          <w:color w:val="222222"/>
          <w:sz w:val="24"/>
          <w:szCs w:val="24"/>
          <w:lang w:eastAsia="el-GR"/>
        </w:rPr>
        <w:t>ο κ.</w:t>
      </w:r>
      <w:r w:rsidR="003511C7" w:rsidRPr="003511C7">
        <w:rPr>
          <w:rFonts w:ascii="Book Antiqua" w:eastAsia="Times New Roman" w:hAnsi="Book Antiqua" w:cs="Arial"/>
          <w:color w:val="222222"/>
          <w:sz w:val="24"/>
          <w:szCs w:val="24"/>
          <w:lang w:eastAsia="el-GR"/>
        </w:rPr>
        <w:t xml:space="preserve"> </w:t>
      </w:r>
      <w:proofErr w:type="spellStart"/>
      <w:r w:rsidR="003511C7" w:rsidRPr="003511C7">
        <w:rPr>
          <w:rFonts w:ascii="Book Antiqua" w:eastAsia="Times New Roman" w:hAnsi="Book Antiqua" w:cs="Arial"/>
          <w:color w:val="222222"/>
          <w:sz w:val="24"/>
          <w:szCs w:val="24"/>
          <w:lang w:eastAsia="el-GR"/>
        </w:rPr>
        <w:t>Μηταράκη</w:t>
      </w:r>
      <w:r w:rsidR="006B59EB">
        <w:rPr>
          <w:rFonts w:ascii="Book Antiqua" w:eastAsia="Times New Roman" w:hAnsi="Book Antiqua" w:cs="Arial"/>
          <w:color w:val="222222"/>
          <w:sz w:val="24"/>
          <w:szCs w:val="24"/>
          <w:lang w:eastAsia="el-GR"/>
        </w:rPr>
        <w:t>ς</w:t>
      </w:r>
      <w:proofErr w:type="spellEnd"/>
      <w:r w:rsidR="00ED0AFC">
        <w:rPr>
          <w:rFonts w:ascii="Book Antiqua" w:eastAsia="Times New Roman" w:hAnsi="Book Antiqua" w:cs="Arial"/>
          <w:color w:val="222222"/>
          <w:sz w:val="24"/>
          <w:szCs w:val="24"/>
          <w:lang w:eastAsia="el-GR"/>
        </w:rPr>
        <w:t>,</w:t>
      </w:r>
      <w:r w:rsidR="003511C7" w:rsidRPr="003511C7">
        <w:rPr>
          <w:rFonts w:ascii="Book Antiqua" w:eastAsia="Times New Roman" w:hAnsi="Book Antiqua" w:cs="Arial"/>
          <w:color w:val="222222"/>
          <w:sz w:val="24"/>
          <w:szCs w:val="24"/>
          <w:lang w:eastAsia="el-GR"/>
        </w:rPr>
        <w:t xml:space="preserve"> στο Υπουργείο Μετανάστευσης και Ασύλου,</w:t>
      </w:r>
      <w:r w:rsidR="007A0C7D">
        <w:rPr>
          <w:rFonts w:ascii="Book Antiqua" w:eastAsia="Times New Roman" w:hAnsi="Book Antiqua" w:cs="Arial"/>
          <w:color w:val="222222"/>
          <w:sz w:val="24"/>
          <w:szCs w:val="24"/>
          <w:lang w:eastAsia="el-GR"/>
        </w:rPr>
        <w:t xml:space="preserve"> </w:t>
      </w:r>
      <w:r w:rsidR="007A0C7D" w:rsidRPr="009943BB">
        <w:rPr>
          <w:rFonts w:ascii="Book Antiqua" w:eastAsia="Times New Roman" w:hAnsi="Book Antiqua" w:cs="Arial"/>
          <w:color w:val="222222"/>
          <w:sz w:val="24"/>
          <w:szCs w:val="24"/>
          <w:lang w:eastAsia="el-GR"/>
        </w:rPr>
        <w:t xml:space="preserve">όπου μάλιστα οι μετακλητοί υπάλληλοι </w:t>
      </w:r>
      <w:r w:rsidR="007A0C7D" w:rsidRPr="009943BB">
        <w:rPr>
          <w:rFonts w:ascii="Book Antiqua" w:eastAsia="Times New Roman" w:hAnsi="Book Antiqua" w:cs="Arial"/>
          <w:color w:val="222222"/>
          <w:sz w:val="24"/>
          <w:szCs w:val="24"/>
          <w:lang w:eastAsia="el-GR"/>
        </w:rPr>
        <w:lastRenderedPageBreak/>
        <w:t>καταρτίζουν, θεωρούν και υπογράφουν απευθείας αναθέσεις εκατομμυρίων ευρώ δημοσίου χρήματος</w:t>
      </w:r>
      <w:r w:rsidR="00C62A0A">
        <w:rPr>
          <w:rFonts w:ascii="Book Antiqua" w:eastAsia="Times New Roman" w:hAnsi="Book Antiqua" w:cs="Arial"/>
          <w:color w:val="222222"/>
          <w:sz w:val="24"/>
          <w:szCs w:val="24"/>
          <w:lang w:eastAsia="el-GR"/>
        </w:rPr>
        <w:t>.</w:t>
      </w:r>
    </w:p>
    <w:p w:rsidR="00201558" w:rsidRDefault="00201558"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1D40FC"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 xml:space="preserve">Η «επέλαση» του δήθεν επιτελικού κράτους </w:t>
      </w:r>
      <w:r w:rsidR="00EE56F8">
        <w:rPr>
          <w:rFonts w:ascii="Book Antiqua" w:eastAsia="Times New Roman" w:hAnsi="Book Antiqua" w:cs="Arial"/>
          <w:b/>
          <w:bCs/>
          <w:color w:val="222222"/>
          <w:sz w:val="24"/>
          <w:szCs w:val="24"/>
          <w:lang w:eastAsia="el-GR"/>
        </w:rPr>
        <w:t xml:space="preserve">στην επιλογή Διοικήσεων </w:t>
      </w:r>
      <w:r w:rsidRPr="003511C7">
        <w:rPr>
          <w:rFonts w:ascii="Book Antiqua" w:eastAsia="Times New Roman" w:hAnsi="Book Antiqua" w:cs="Arial"/>
          <w:b/>
          <w:bCs/>
          <w:color w:val="222222"/>
          <w:sz w:val="24"/>
          <w:szCs w:val="24"/>
          <w:lang w:eastAsia="el-GR"/>
        </w:rPr>
        <w:t>ξεκίνησε με μια πρωτοφανή για τα ελληνικά χρονικά κρίση αξιοπιστίας στους κόλπους στην ΕΥΠ. </w:t>
      </w:r>
      <w:r w:rsidRPr="003511C7">
        <w:rPr>
          <w:rFonts w:ascii="Book Antiqua" w:eastAsia="Times New Roman" w:hAnsi="Book Antiqua" w:cs="Arial"/>
          <w:color w:val="222222"/>
          <w:sz w:val="24"/>
          <w:szCs w:val="24"/>
          <w:lang w:eastAsia="el-GR"/>
        </w:rPr>
        <w:t>Με μια σκανδαλώδη τροπολογία, η κυβέρνηση τροποποίησε το ν. 3649/2008 για τα απαιτούμενα τυπικά προσόντα του Διοικητή της, ώστε να μην απαιτείται πλέον η κατοχή πτυχίου ή η αναγνώρισή αυτού.</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 xml:space="preserve">Στον Τομέα της Παιδείας η κ. </w:t>
      </w:r>
      <w:proofErr w:type="spellStart"/>
      <w:r w:rsidRPr="003511C7">
        <w:rPr>
          <w:rFonts w:ascii="Book Antiqua" w:eastAsia="Times New Roman" w:hAnsi="Book Antiqua" w:cs="Arial"/>
          <w:b/>
          <w:bCs/>
          <w:color w:val="222222"/>
          <w:sz w:val="24"/>
          <w:szCs w:val="24"/>
          <w:lang w:eastAsia="el-GR"/>
        </w:rPr>
        <w:t>Κεραμέως</w:t>
      </w:r>
      <w:proofErr w:type="spellEnd"/>
      <w:r w:rsidRPr="003511C7">
        <w:rPr>
          <w:rFonts w:ascii="Book Antiqua" w:eastAsia="Times New Roman" w:hAnsi="Book Antiqua" w:cs="Arial"/>
          <w:b/>
          <w:bCs/>
          <w:color w:val="222222"/>
          <w:sz w:val="24"/>
          <w:szCs w:val="24"/>
          <w:lang w:eastAsia="el-GR"/>
        </w:rPr>
        <w:t xml:space="preserve">, με τροπολογία της, εγκαθίδρυσε ad hoc κομματικά Συμβούλιο για την επιλογή των νέων Διευθυντών Εκπαίδευσης. Ουσιαστικά διόρισε με συνοπτικές διαδικασίες 116 νέους Διευθυντές εκπαίδευσης, χωρίς </w:t>
      </w:r>
      <w:proofErr w:type="spellStart"/>
      <w:r w:rsidRPr="003511C7">
        <w:rPr>
          <w:rFonts w:ascii="Book Antiqua" w:eastAsia="Times New Roman" w:hAnsi="Book Antiqua" w:cs="Arial"/>
          <w:b/>
          <w:bCs/>
          <w:color w:val="222222"/>
          <w:sz w:val="24"/>
          <w:szCs w:val="24"/>
          <w:lang w:eastAsia="el-GR"/>
        </w:rPr>
        <w:t>μοριοδότηση</w:t>
      </w:r>
      <w:proofErr w:type="spellEnd"/>
      <w:r w:rsidRPr="003511C7">
        <w:rPr>
          <w:rFonts w:ascii="Book Antiqua" w:eastAsia="Times New Roman" w:hAnsi="Book Antiqua" w:cs="Arial"/>
          <w:b/>
          <w:bCs/>
          <w:color w:val="222222"/>
          <w:sz w:val="24"/>
          <w:szCs w:val="24"/>
          <w:lang w:eastAsia="el-GR"/>
        </w:rPr>
        <w:t xml:space="preserve"> και χωρίς τη σύμφωνη γνώμη των εκπαιδευτικών Ομοσπονδιών</w:t>
      </w:r>
      <w:r w:rsidRPr="003511C7">
        <w:rPr>
          <w:rFonts w:ascii="Book Antiqua" w:eastAsia="Times New Roman" w:hAnsi="Book Antiqua" w:cs="Arial"/>
          <w:color w:val="222222"/>
          <w:sz w:val="24"/>
          <w:szCs w:val="24"/>
          <w:lang w:eastAsia="el-GR"/>
        </w:rPr>
        <w:t>. Η επιλογή των διευθυντών εκπαίδευσης έγινε με αδιαφανείς διαδικασίες, με μοναδικό κριτήριο το φάκελο υποψηφιότητας , χωρίς τη δημοσίευση προηγούμενου πίνακα και πρακτικών επιλογής , από απολύτως ελεγχόμενο νεοδιορισμένο από την Υπουργό 5μελές Συμβούλιο Επιλογής,  θέτοντας για πρώτη φορά εκτός διαδικασίας τους αιρετούς εκπροσώπους των εκπαιδευτικών.</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 xml:space="preserve">Ένα άλλο κραυγαλέο δείγμα αποτυπώνεται και στον τομέα της Υγείας και στις προκλητικές «κομματικές» επιλογές Διοικητών και Αναπληρωτών των 7 Υγειονομικών Περιφερειών, από τον κ. </w:t>
      </w:r>
      <w:proofErr w:type="spellStart"/>
      <w:r w:rsidRPr="003511C7">
        <w:rPr>
          <w:rFonts w:ascii="Book Antiqua" w:eastAsia="Times New Roman" w:hAnsi="Book Antiqua" w:cs="Arial"/>
          <w:b/>
          <w:bCs/>
          <w:color w:val="222222"/>
          <w:sz w:val="24"/>
          <w:szCs w:val="24"/>
          <w:lang w:eastAsia="el-GR"/>
        </w:rPr>
        <w:t>Κικίλια</w:t>
      </w:r>
      <w:proofErr w:type="spellEnd"/>
      <w:r w:rsidRPr="003511C7">
        <w:rPr>
          <w:rFonts w:ascii="Book Antiqua" w:eastAsia="Times New Roman" w:hAnsi="Book Antiqua" w:cs="Arial"/>
          <w:b/>
          <w:bCs/>
          <w:color w:val="222222"/>
          <w:sz w:val="24"/>
          <w:szCs w:val="24"/>
          <w:lang w:eastAsia="el-GR"/>
        </w:rPr>
        <w:t>. Με τη σειρά τους, οι νέοι Διοικητές </w:t>
      </w:r>
      <w:r w:rsidRPr="003511C7">
        <w:rPr>
          <w:rFonts w:ascii="Book Antiqua" w:eastAsia="Times New Roman" w:hAnsi="Book Antiqua" w:cs="Arial"/>
          <w:color w:val="222222"/>
          <w:sz w:val="24"/>
          <w:szCs w:val="24"/>
          <w:lang w:eastAsia="el-GR"/>
        </w:rPr>
        <w:t>επιδόθηκαν, κατά την επιλογή των Προϊσταμένων των Δ/</w:t>
      </w:r>
      <w:proofErr w:type="spellStart"/>
      <w:r w:rsidRPr="003511C7">
        <w:rPr>
          <w:rFonts w:ascii="Book Antiqua" w:eastAsia="Times New Roman" w:hAnsi="Book Antiqua" w:cs="Arial"/>
          <w:color w:val="222222"/>
          <w:sz w:val="24"/>
          <w:szCs w:val="24"/>
          <w:lang w:eastAsia="el-GR"/>
        </w:rPr>
        <w:t>νσεων</w:t>
      </w:r>
      <w:proofErr w:type="spellEnd"/>
      <w:r w:rsidRPr="003511C7">
        <w:rPr>
          <w:rFonts w:ascii="Book Antiqua" w:eastAsia="Times New Roman" w:hAnsi="Book Antiqua" w:cs="Arial"/>
          <w:color w:val="222222"/>
          <w:sz w:val="24"/>
          <w:szCs w:val="24"/>
          <w:lang w:eastAsia="el-GR"/>
        </w:rPr>
        <w:t>, σε συστηματικές καταστρατηγήσεις διαπιστωτικών πράξεων της βαθμολογικής κατάστασης και των χρόνων υπηρεσίας των υπαλλήλων, καθαιρώντας και μετακινώντας με κομματικά κριτήρια, προϊσταμένους διευθύνσεων τομέων και τμημάτων των νοσηλευτικών υπηρεσιών.</w:t>
      </w:r>
    </w:p>
    <w:p w:rsidR="00EE56F8" w:rsidRPr="003511C7" w:rsidRDefault="00EE56F8"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EE56F8" w:rsidRDefault="00FF5528" w:rsidP="00EE56F8">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Ακόμη</w:t>
      </w:r>
      <w:r w:rsidR="00577E66">
        <w:rPr>
          <w:rFonts w:ascii="Book Antiqua" w:eastAsia="Times New Roman" w:hAnsi="Book Antiqua" w:cs="Arial"/>
          <w:color w:val="222222"/>
          <w:sz w:val="24"/>
          <w:szCs w:val="24"/>
          <w:lang w:eastAsia="el-GR"/>
        </w:rPr>
        <w:t>,</w:t>
      </w:r>
      <w:r>
        <w:rPr>
          <w:rFonts w:ascii="Book Antiqua" w:eastAsia="Times New Roman" w:hAnsi="Book Antiqua" w:cs="Arial"/>
          <w:color w:val="222222"/>
          <w:sz w:val="24"/>
          <w:szCs w:val="24"/>
          <w:lang w:eastAsia="el-GR"/>
        </w:rPr>
        <w:t xml:space="preserve"> στο </w:t>
      </w:r>
      <w:r w:rsidR="00EE56F8" w:rsidRPr="009E2E2E">
        <w:rPr>
          <w:rFonts w:ascii="Book Antiqua" w:eastAsia="Times New Roman" w:hAnsi="Book Antiqua" w:cs="Arial"/>
          <w:color w:val="222222"/>
          <w:sz w:val="24"/>
          <w:szCs w:val="24"/>
          <w:lang w:eastAsia="el-GR"/>
        </w:rPr>
        <w:t xml:space="preserve"> Υπ</w:t>
      </w:r>
      <w:r w:rsidR="00423B38">
        <w:rPr>
          <w:rFonts w:ascii="Book Antiqua" w:eastAsia="Times New Roman" w:hAnsi="Book Antiqua" w:cs="Arial"/>
          <w:color w:val="222222"/>
          <w:sz w:val="24"/>
          <w:szCs w:val="24"/>
          <w:lang w:eastAsia="el-GR"/>
        </w:rPr>
        <w:t>ουργείο</w:t>
      </w:r>
      <w:r w:rsidR="00EE56F8" w:rsidRPr="009E2E2E">
        <w:rPr>
          <w:rFonts w:ascii="Book Antiqua" w:eastAsia="Times New Roman" w:hAnsi="Book Antiqua" w:cs="Arial"/>
          <w:color w:val="222222"/>
          <w:sz w:val="24"/>
          <w:szCs w:val="24"/>
          <w:lang w:eastAsia="el-GR"/>
        </w:rPr>
        <w:t xml:space="preserve"> Πολιτισμού</w:t>
      </w:r>
      <w:r w:rsidR="00577E66">
        <w:rPr>
          <w:rFonts w:ascii="Book Antiqua" w:eastAsia="Times New Roman" w:hAnsi="Book Antiqua" w:cs="Arial"/>
          <w:color w:val="222222"/>
          <w:sz w:val="24"/>
          <w:szCs w:val="24"/>
          <w:lang w:eastAsia="el-GR"/>
        </w:rPr>
        <w:t xml:space="preserve"> η</w:t>
      </w:r>
      <w:r w:rsidR="00EE56F8" w:rsidRPr="009E2E2E">
        <w:rPr>
          <w:rFonts w:ascii="Book Antiqua" w:eastAsia="Times New Roman" w:hAnsi="Book Antiqua" w:cs="Arial"/>
          <w:color w:val="222222"/>
          <w:sz w:val="24"/>
          <w:szCs w:val="24"/>
          <w:lang w:eastAsia="el-GR"/>
        </w:rPr>
        <w:t xml:space="preserve"> κ. </w:t>
      </w:r>
      <w:proofErr w:type="spellStart"/>
      <w:r w:rsidR="00EE56F8" w:rsidRPr="009E2E2E">
        <w:rPr>
          <w:rFonts w:ascii="Book Antiqua" w:eastAsia="Times New Roman" w:hAnsi="Book Antiqua" w:cs="Arial"/>
          <w:color w:val="222222"/>
          <w:sz w:val="24"/>
          <w:szCs w:val="24"/>
          <w:lang w:eastAsia="el-GR"/>
        </w:rPr>
        <w:t>Μενδώνη</w:t>
      </w:r>
      <w:proofErr w:type="spellEnd"/>
      <w:r w:rsidR="00EE56F8" w:rsidRPr="00EE56F8">
        <w:rPr>
          <w:rFonts w:ascii="Book Antiqua" w:eastAsia="Times New Roman" w:hAnsi="Book Antiqua" w:cs="Arial"/>
          <w:color w:val="222222"/>
          <w:sz w:val="24"/>
          <w:szCs w:val="24"/>
          <w:lang w:eastAsia="el-GR"/>
        </w:rPr>
        <w:t xml:space="preserve"> </w:t>
      </w:r>
      <w:r w:rsidR="00EE56F8" w:rsidRPr="00EE56F8">
        <w:rPr>
          <w:rFonts w:ascii="Book Antiqua" w:hAnsi="Book Antiqua"/>
          <w:color w:val="000000"/>
          <w:sz w:val="24"/>
          <w:szCs w:val="24"/>
          <w:shd w:val="clear" w:color="auto" w:fill="FFFFFF"/>
        </w:rPr>
        <w:t xml:space="preserve">άλλαξε τη σύνθεση του ΔΣ του Ταμείου Αλληλοβοήθειας από 7μελές σε 9μελές για μία ουσιαστικά </w:t>
      </w:r>
      <w:r w:rsidR="00EE56F8" w:rsidRPr="00EE56F8">
        <w:rPr>
          <w:rFonts w:ascii="Book Antiqua" w:hAnsi="Book Antiqua"/>
          <w:color w:val="000000"/>
          <w:sz w:val="24"/>
          <w:szCs w:val="24"/>
          <w:shd w:val="clear" w:color="auto" w:fill="FFFFFF"/>
        </w:rPr>
        <w:lastRenderedPageBreak/>
        <w:t>συνεδρίαση</w:t>
      </w:r>
      <w:r w:rsidR="00270D38">
        <w:rPr>
          <w:rFonts w:ascii="Book Antiqua" w:hAnsi="Book Antiqua"/>
          <w:color w:val="000000"/>
          <w:sz w:val="24"/>
          <w:szCs w:val="24"/>
          <w:shd w:val="clear" w:color="auto" w:fill="FFFFFF"/>
        </w:rPr>
        <w:t>,</w:t>
      </w:r>
      <w:r w:rsidR="00EE56F8" w:rsidRPr="00EE56F8">
        <w:rPr>
          <w:rFonts w:ascii="Book Antiqua" w:hAnsi="Book Antiqua"/>
          <w:color w:val="000000"/>
          <w:sz w:val="24"/>
          <w:szCs w:val="24"/>
          <w:shd w:val="clear" w:color="auto" w:fill="FFFFFF"/>
        </w:rPr>
        <w:t xml:space="preserve"> ώστε να εγκριθεί συγκεκριμένο κονδύλι, ενώ έπαυσε από το ΚΑΣ μέλη που αντιστάθηκαν με την ψήφο τους στην απόφαση απόσπασης των αρχαιοτήτων της Βενιζέλου</w:t>
      </w:r>
      <w:r w:rsidR="00EE56F8" w:rsidRPr="00EE56F8">
        <w:rPr>
          <w:rFonts w:ascii="Verdana" w:hAnsi="Verdana"/>
          <w:color w:val="000000"/>
          <w:sz w:val="20"/>
          <w:szCs w:val="20"/>
          <w:shd w:val="clear" w:color="auto" w:fill="FFFFFF"/>
        </w:rPr>
        <w:t>.</w:t>
      </w:r>
      <w:r w:rsidR="00EE56F8">
        <w:rPr>
          <w:rFonts w:ascii="Book Antiqua" w:eastAsia="Times New Roman" w:hAnsi="Book Antiqua" w:cs="Arial"/>
          <w:color w:val="222222"/>
          <w:sz w:val="24"/>
          <w:szCs w:val="24"/>
          <w:lang w:eastAsia="el-GR"/>
        </w:rPr>
        <w:t xml:space="preserve">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877FD6" w:rsidRPr="00C758EC" w:rsidRDefault="003511C7" w:rsidP="003511C7">
      <w:pPr>
        <w:shd w:val="clear" w:color="auto" w:fill="FFFFFF"/>
        <w:spacing w:after="0" w:line="360" w:lineRule="auto"/>
        <w:jc w:val="both"/>
        <w:rPr>
          <w:rFonts w:ascii="Book Antiqua" w:eastAsia="Times New Roman" w:hAnsi="Book Antiqua" w:cs="Arial"/>
          <w:b/>
          <w:bCs/>
          <w:color w:val="222222"/>
          <w:sz w:val="24"/>
          <w:szCs w:val="24"/>
          <w:lang w:eastAsia="el-GR"/>
        </w:rPr>
      </w:pPr>
      <w:r w:rsidRPr="003511C7">
        <w:rPr>
          <w:rFonts w:ascii="Book Antiqua" w:eastAsia="Times New Roman" w:hAnsi="Book Antiqua" w:cs="Arial"/>
          <w:color w:val="222222"/>
          <w:sz w:val="24"/>
          <w:szCs w:val="24"/>
          <w:lang w:eastAsia="el-GR"/>
        </w:rPr>
        <w:t> </w:t>
      </w:r>
      <w:r w:rsidRPr="003511C7">
        <w:rPr>
          <w:rFonts w:ascii="Book Antiqua" w:eastAsia="Times New Roman" w:hAnsi="Book Antiqua" w:cs="Arial"/>
          <w:b/>
          <w:bCs/>
          <w:color w:val="222222"/>
          <w:sz w:val="24"/>
          <w:szCs w:val="24"/>
          <w:lang w:eastAsia="el-GR"/>
        </w:rPr>
        <w:t>Ωστόσο, νομοθετική κορωνίδα αυθαιρεσίας στη επιλογή διοικήσεων</w:t>
      </w:r>
      <w:r w:rsidRPr="003511C7">
        <w:rPr>
          <w:rFonts w:ascii="Book Antiqua" w:eastAsia="Times New Roman" w:hAnsi="Book Antiqua" w:cs="Arial"/>
          <w:color w:val="222222"/>
          <w:sz w:val="24"/>
          <w:szCs w:val="24"/>
          <w:lang w:eastAsia="el-GR"/>
        </w:rPr>
        <w:t> αποτελούν οι διατάξεις του κεφ. Β’ « </w:t>
      </w:r>
      <w:r w:rsidRPr="003511C7">
        <w:rPr>
          <w:rFonts w:ascii="Book Antiqua" w:eastAsia="Times New Roman" w:hAnsi="Book Antiqua" w:cs="Arial"/>
          <w:i/>
          <w:iCs/>
          <w:color w:val="222222"/>
          <w:sz w:val="24"/>
          <w:szCs w:val="24"/>
          <w:lang w:eastAsia="el-GR"/>
        </w:rPr>
        <w:t>Επιλογή Διοικήσεων»</w:t>
      </w:r>
      <w:r w:rsidRPr="003511C7">
        <w:rPr>
          <w:rFonts w:ascii="Book Antiqua" w:eastAsia="Times New Roman" w:hAnsi="Book Antiqua" w:cs="Arial"/>
          <w:color w:val="222222"/>
          <w:sz w:val="24"/>
          <w:szCs w:val="24"/>
          <w:lang w:eastAsia="el-GR"/>
        </w:rPr>
        <w:t>  του πρόσφατου νόμου 4735/2020 </w:t>
      </w:r>
      <w:r w:rsidRPr="003511C7">
        <w:rPr>
          <w:rFonts w:ascii="Book Antiqua" w:eastAsia="Times New Roman" w:hAnsi="Book Antiqua" w:cs="Arial"/>
          <w:i/>
          <w:iCs/>
          <w:color w:val="222222"/>
          <w:sz w:val="24"/>
          <w:szCs w:val="24"/>
          <w:lang w:eastAsia="el-GR"/>
        </w:rPr>
        <w:t>Τροποποίηση Κώδικα Ιθαγένειας</w:t>
      </w:r>
      <w:r w:rsidRPr="003511C7">
        <w:rPr>
          <w:rFonts w:ascii="Book Antiqua" w:eastAsia="Times New Roman" w:hAnsi="Book Antiqua" w:cs="Arial"/>
          <w:color w:val="222222"/>
          <w:sz w:val="24"/>
          <w:szCs w:val="24"/>
          <w:lang w:eastAsia="el-GR"/>
        </w:rPr>
        <w:t xml:space="preserve">  του Υπουργού Εσωτερικών κ. </w:t>
      </w:r>
      <w:proofErr w:type="spellStart"/>
      <w:r w:rsidRPr="003511C7">
        <w:rPr>
          <w:rFonts w:ascii="Book Antiqua" w:eastAsia="Times New Roman" w:hAnsi="Book Antiqua" w:cs="Arial"/>
          <w:color w:val="222222"/>
          <w:sz w:val="24"/>
          <w:szCs w:val="24"/>
          <w:lang w:eastAsia="el-GR"/>
        </w:rPr>
        <w:t>Θεοδωρικάκου</w:t>
      </w:r>
      <w:proofErr w:type="spellEnd"/>
      <w:r w:rsidRPr="003511C7">
        <w:rPr>
          <w:rFonts w:ascii="Book Antiqua" w:eastAsia="Times New Roman" w:hAnsi="Book Antiqua" w:cs="Arial"/>
          <w:color w:val="222222"/>
          <w:sz w:val="24"/>
          <w:szCs w:val="24"/>
          <w:lang w:eastAsia="el-GR"/>
        </w:rPr>
        <w:t>. </w:t>
      </w:r>
      <w:r w:rsidRPr="003511C7">
        <w:rPr>
          <w:rFonts w:ascii="Book Antiqua" w:eastAsia="Times New Roman" w:hAnsi="Book Antiqua" w:cs="Arial"/>
          <w:b/>
          <w:bCs/>
          <w:color w:val="222222"/>
          <w:sz w:val="24"/>
          <w:szCs w:val="24"/>
          <w:lang w:eastAsia="el-GR"/>
        </w:rPr>
        <w:t>Δηλαδή, του ίδιου Υπουργείου που σήμερα</w:t>
      </w:r>
      <w:r w:rsidR="001D40FC" w:rsidRPr="00C758EC">
        <w:rPr>
          <w:rFonts w:ascii="Book Antiqua" w:eastAsia="Times New Roman" w:hAnsi="Book Antiqua" w:cs="Arial"/>
          <w:b/>
          <w:bCs/>
          <w:color w:val="222222"/>
          <w:sz w:val="24"/>
          <w:szCs w:val="24"/>
          <w:lang w:eastAsia="el-GR"/>
        </w:rPr>
        <w:t>,</w:t>
      </w:r>
      <w:r w:rsidRPr="003511C7">
        <w:rPr>
          <w:rFonts w:ascii="Book Antiqua" w:eastAsia="Times New Roman" w:hAnsi="Book Antiqua" w:cs="Arial"/>
          <w:b/>
          <w:bCs/>
          <w:color w:val="222222"/>
          <w:sz w:val="24"/>
          <w:szCs w:val="24"/>
          <w:lang w:eastAsia="el-GR"/>
        </w:rPr>
        <w:t xml:space="preserve"> κατά τα άλλα</w:t>
      </w:r>
      <w:r w:rsidR="001D40FC" w:rsidRPr="00C758EC">
        <w:rPr>
          <w:rFonts w:ascii="Book Antiqua" w:eastAsia="Times New Roman" w:hAnsi="Book Antiqua" w:cs="Arial"/>
          <w:b/>
          <w:bCs/>
          <w:color w:val="222222"/>
          <w:sz w:val="24"/>
          <w:szCs w:val="24"/>
          <w:lang w:eastAsia="el-GR"/>
        </w:rPr>
        <w:t>,</w:t>
      </w:r>
      <w:r w:rsidRPr="003511C7">
        <w:rPr>
          <w:rFonts w:ascii="Book Antiqua" w:eastAsia="Times New Roman" w:hAnsi="Book Antiqua" w:cs="Arial"/>
          <w:b/>
          <w:bCs/>
          <w:color w:val="222222"/>
          <w:sz w:val="24"/>
          <w:szCs w:val="24"/>
          <w:lang w:eastAsia="el-GR"/>
        </w:rPr>
        <w:t xml:space="preserve"> κόπτεται για το ΑΣΕΠ και την αξιοκρατία.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Με βάση αυτές τις διατάξεις, προβλέφθηκε</w:t>
      </w:r>
      <w:r w:rsidRPr="003511C7">
        <w:rPr>
          <w:rFonts w:ascii="Book Antiqua" w:eastAsia="Times New Roman" w:hAnsi="Book Antiqua" w:cs="Arial"/>
          <w:color w:val="222222"/>
          <w:sz w:val="24"/>
          <w:szCs w:val="24"/>
          <w:lang w:eastAsia="el-GR"/>
        </w:rPr>
        <w:t> η </w:t>
      </w:r>
      <w:r w:rsidRPr="003511C7">
        <w:rPr>
          <w:rFonts w:ascii="Book Antiqua" w:eastAsia="Times New Roman" w:hAnsi="Book Antiqua" w:cs="Arial"/>
          <w:b/>
          <w:bCs/>
          <w:color w:val="222222"/>
          <w:sz w:val="24"/>
          <w:szCs w:val="24"/>
          <w:lang w:eastAsia="el-GR"/>
        </w:rPr>
        <w:t>αφαίρεση αποφασιστικών αρμοδιοτήτων από το ΑΣΕΠ</w:t>
      </w:r>
      <w:r w:rsidRPr="003511C7">
        <w:rPr>
          <w:rFonts w:ascii="Book Antiqua" w:eastAsia="Times New Roman" w:hAnsi="Book Antiqua" w:cs="Arial"/>
          <w:color w:val="222222"/>
          <w:sz w:val="24"/>
          <w:szCs w:val="24"/>
          <w:lang w:eastAsia="el-GR"/>
        </w:rPr>
        <w:t>. </w:t>
      </w:r>
      <w:r w:rsidRPr="003511C7">
        <w:rPr>
          <w:rFonts w:ascii="Book Antiqua" w:eastAsia="Times New Roman" w:hAnsi="Book Antiqua" w:cs="Arial"/>
          <w:b/>
          <w:bCs/>
          <w:color w:val="222222"/>
          <w:sz w:val="24"/>
          <w:szCs w:val="24"/>
          <w:lang w:eastAsia="el-GR"/>
        </w:rPr>
        <w:t xml:space="preserve">Συγκεκριμένα, για την επιλογή διευθυντών και </w:t>
      </w:r>
      <w:r w:rsidR="001D023B">
        <w:rPr>
          <w:rFonts w:ascii="Book Antiqua" w:eastAsia="Times New Roman" w:hAnsi="Book Antiqua" w:cs="Arial"/>
          <w:b/>
          <w:bCs/>
          <w:color w:val="222222"/>
          <w:sz w:val="24"/>
          <w:szCs w:val="24"/>
          <w:lang w:eastAsia="el-GR"/>
        </w:rPr>
        <w:t>Π</w:t>
      </w:r>
      <w:r w:rsidRPr="003511C7">
        <w:rPr>
          <w:rFonts w:ascii="Book Antiqua" w:eastAsia="Times New Roman" w:hAnsi="Book Antiqua" w:cs="Arial"/>
          <w:b/>
          <w:bCs/>
          <w:color w:val="222222"/>
          <w:sz w:val="24"/>
          <w:szCs w:val="24"/>
          <w:lang w:eastAsia="el-GR"/>
        </w:rPr>
        <w:t xml:space="preserve">ροϊσταμένων, προβλέπεται πλέον η συγκρότηση επιτροπών, των οποίων τα μέλη θα είναι-κατά απόλυτη πλειοψηφία- υπηρεσιακά στελέχη του Υπουργείου, διορισμένα αποκλειστικά από τον </w:t>
      </w:r>
      <w:r w:rsidR="00C758EC">
        <w:rPr>
          <w:rFonts w:ascii="Book Antiqua" w:eastAsia="Times New Roman" w:hAnsi="Book Antiqua" w:cs="Arial"/>
          <w:b/>
          <w:bCs/>
          <w:color w:val="222222"/>
          <w:sz w:val="24"/>
          <w:szCs w:val="24"/>
          <w:lang w:eastAsia="el-GR"/>
        </w:rPr>
        <w:t>Υ</w:t>
      </w:r>
      <w:r w:rsidRPr="003511C7">
        <w:rPr>
          <w:rFonts w:ascii="Book Antiqua" w:eastAsia="Times New Roman" w:hAnsi="Book Antiqua" w:cs="Arial"/>
          <w:b/>
          <w:bCs/>
          <w:color w:val="222222"/>
          <w:sz w:val="24"/>
          <w:szCs w:val="24"/>
          <w:lang w:eastAsia="el-GR"/>
        </w:rPr>
        <w:t>πουργό με απλή, προσβλητικά «διακοσμητική», εποπτεία από τον Πρόεδρο ή Αντιπρόεδρο του ΑΣΕΠ.</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 xml:space="preserve">Είναι αναμφίβολα, εξοργιστική η υπονομευτική διαχείριση, που επιφύλαξε η κυβέρνηση στον εγγυητικό ρόλο του ΑΣΕΠ, με τις εν λόγω διατάξεις, καθώς καταδεικνύει την αντίληψή της για τη θεσμική λειτουργία της Ανεξάρτητης αυτής Αρχής. Και σε κάθε περίπτωση αυτές δεν προσιδιάζουν στην εμπέδωση της αξιοκρατίας και τον εκσυγχρονισμό του συστήματος προσλήψεων, όπως διατείνεται η κυβέρνηση με το υπό διαβούλευση Σ/Ν του Υπουργού Εσωτερικών, κ. </w:t>
      </w:r>
      <w:proofErr w:type="spellStart"/>
      <w:r w:rsidRPr="003511C7">
        <w:rPr>
          <w:rFonts w:ascii="Book Antiqua" w:eastAsia="Times New Roman" w:hAnsi="Book Antiqua" w:cs="Arial"/>
          <w:b/>
          <w:bCs/>
          <w:color w:val="222222"/>
          <w:sz w:val="24"/>
          <w:szCs w:val="24"/>
          <w:lang w:eastAsia="el-GR"/>
        </w:rPr>
        <w:t>Θεοδωρικάκο</w:t>
      </w:r>
      <w:r w:rsidR="00D1594D">
        <w:rPr>
          <w:rFonts w:ascii="Book Antiqua" w:eastAsia="Times New Roman" w:hAnsi="Book Antiqua" w:cs="Arial"/>
          <w:b/>
          <w:bCs/>
          <w:color w:val="222222"/>
          <w:sz w:val="24"/>
          <w:szCs w:val="24"/>
          <w:lang w:eastAsia="el-GR"/>
        </w:rPr>
        <w:t>υ</w:t>
      </w:r>
      <w:proofErr w:type="spellEnd"/>
      <w:r w:rsidRPr="003511C7">
        <w:rPr>
          <w:rFonts w:ascii="Book Antiqua" w:eastAsia="Times New Roman" w:hAnsi="Book Antiqua" w:cs="Arial"/>
          <w:b/>
          <w:bCs/>
          <w:color w:val="222222"/>
          <w:sz w:val="24"/>
          <w:szCs w:val="24"/>
          <w:lang w:eastAsia="el-GR"/>
        </w:rPr>
        <w:t>.</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Default="003511C7" w:rsidP="003511C7">
      <w:pPr>
        <w:shd w:val="clear" w:color="auto" w:fill="FFFFFF"/>
        <w:spacing w:after="0" w:line="360" w:lineRule="auto"/>
        <w:jc w:val="both"/>
        <w:rPr>
          <w:rFonts w:ascii="Book Antiqua" w:eastAsia="Times New Roman" w:hAnsi="Book Antiqua" w:cs="Arial"/>
          <w:color w:val="0D0D0D" w:themeColor="text1" w:themeTint="F2"/>
          <w:sz w:val="24"/>
          <w:szCs w:val="24"/>
          <w:lang w:eastAsia="el-GR"/>
        </w:rPr>
      </w:pPr>
      <w:r w:rsidRPr="00543E94">
        <w:rPr>
          <w:rFonts w:ascii="Book Antiqua" w:eastAsia="Times New Roman" w:hAnsi="Book Antiqua" w:cs="Arial"/>
          <w:color w:val="222222"/>
          <w:sz w:val="24"/>
          <w:szCs w:val="24"/>
          <w:lang w:eastAsia="el-GR"/>
        </w:rPr>
        <w:t xml:space="preserve"> </w:t>
      </w:r>
      <w:r w:rsidR="008F0A7E">
        <w:rPr>
          <w:rFonts w:ascii="Book Antiqua" w:eastAsia="Times New Roman" w:hAnsi="Book Antiqua" w:cs="Arial"/>
          <w:color w:val="222222"/>
          <w:sz w:val="24"/>
          <w:szCs w:val="24"/>
          <w:lang w:eastAsia="el-GR"/>
        </w:rPr>
        <w:t>Γ</w:t>
      </w:r>
      <w:r w:rsidRPr="00543E94">
        <w:rPr>
          <w:rFonts w:ascii="Book Antiqua" w:eastAsia="Times New Roman" w:hAnsi="Book Antiqua" w:cs="Arial"/>
          <w:color w:val="222222"/>
          <w:sz w:val="24"/>
          <w:szCs w:val="24"/>
          <w:lang w:eastAsia="el-GR"/>
        </w:rPr>
        <w:t>ια να καταστεί σαφές το μέγεθος της υποκρισίας και του εμπαιγμού των πολιτών και του ΑΣΕΠ από την κυβέρνηση Μητσοτάκη,</w:t>
      </w:r>
      <w:r w:rsidR="002D3F96">
        <w:rPr>
          <w:rFonts w:ascii="Book Antiqua" w:eastAsia="Times New Roman" w:hAnsi="Book Antiqua" w:cs="Arial"/>
          <w:color w:val="222222"/>
          <w:sz w:val="24"/>
          <w:szCs w:val="24"/>
          <w:lang w:eastAsia="el-GR"/>
        </w:rPr>
        <w:t xml:space="preserve"> που ακόμη και σήμερα εξελίσσεται,</w:t>
      </w:r>
      <w:r w:rsidRPr="00543E94">
        <w:rPr>
          <w:rFonts w:ascii="Book Antiqua" w:eastAsia="Times New Roman" w:hAnsi="Book Antiqua" w:cs="Arial"/>
          <w:color w:val="222222"/>
          <w:sz w:val="24"/>
          <w:szCs w:val="24"/>
          <w:lang w:eastAsia="el-GR"/>
        </w:rPr>
        <w:t xml:space="preserve"> αρκεί να αναφερθεί</w:t>
      </w:r>
      <w:r w:rsidR="006514D4" w:rsidRPr="00543E94">
        <w:rPr>
          <w:rFonts w:ascii="Book Antiqua" w:eastAsia="Times New Roman" w:hAnsi="Book Antiqua" w:cs="Arial"/>
          <w:color w:val="222222"/>
          <w:sz w:val="24"/>
          <w:szCs w:val="24"/>
          <w:lang w:eastAsia="el-GR"/>
        </w:rPr>
        <w:t>,</w:t>
      </w:r>
      <w:r w:rsidRPr="00543E94">
        <w:rPr>
          <w:rFonts w:ascii="Book Antiqua" w:eastAsia="Times New Roman" w:hAnsi="Book Antiqua" w:cs="Arial"/>
          <w:color w:val="222222"/>
          <w:sz w:val="24"/>
          <w:szCs w:val="24"/>
          <w:lang w:eastAsia="el-GR"/>
        </w:rPr>
        <w:t xml:space="preserve"> ότι ταυτόχρονα με τη φθηνή προπαγάνδα περί νέου νόμου που δήθεν θα ενισχύσει το ΑΣΕΠ, η Κυβέρνηση στο υπουργείο </w:t>
      </w:r>
      <w:r w:rsidR="00BB1C01" w:rsidRPr="00543E94">
        <w:rPr>
          <w:rFonts w:ascii="Book Antiqua" w:eastAsia="Times New Roman" w:hAnsi="Book Antiqua" w:cs="Arial"/>
          <w:color w:val="222222"/>
          <w:sz w:val="24"/>
          <w:szCs w:val="24"/>
          <w:lang w:eastAsia="el-GR"/>
        </w:rPr>
        <w:t>Μετανάστευσης</w:t>
      </w:r>
      <w:r w:rsidR="00B843EE" w:rsidRPr="00543E94">
        <w:rPr>
          <w:rFonts w:ascii="Book Antiqua" w:eastAsia="Times New Roman" w:hAnsi="Book Antiqua" w:cs="Arial"/>
          <w:color w:val="222222"/>
          <w:sz w:val="24"/>
          <w:szCs w:val="24"/>
          <w:lang w:eastAsia="el-GR"/>
        </w:rPr>
        <w:t xml:space="preserve"> και Ασύλου </w:t>
      </w:r>
      <w:r w:rsidRPr="00543E94">
        <w:rPr>
          <w:rFonts w:ascii="Book Antiqua" w:eastAsia="Times New Roman" w:hAnsi="Book Antiqua" w:cs="Arial"/>
          <w:color w:val="222222"/>
          <w:sz w:val="24"/>
          <w:szCs w:val="24"/>
          <w:lang w:eastAsia="el-GR"/>
        </w:rPr>
        <w:t>του κ.</w:t>
      </w:r>
      <w:r w:rsidR="00224989" w:rsidRPr="00543E94">
        <w:rPr>
          <w:rFonts w:ascii="Book Antiqua" w:eastAsia="Times New Roman" w:hAnsi="Book Antiqua" w:cs="Arial"/>
          <w:color w:val="222222"/>
          <w:sz w:val="24"/>
          <w:szCs w:val="24"/>
          <w:lang w:eastAsia="el-GR"/>
        </w:rPr>
        <w:t xml:space="preserve"> </w:t>
      </w:r>
      <w:proofErr w:type="spellStart"/>
      <w:r w:rsidRPr="00543E94">
        <w:rPr>
          <w:rFonts w:ascii="Book Antiqua" w:eastAsia="Times New Roman" w:hAnsi="Book Antiqua" w:cs="Arial"/>
          <w:color w:val="222222"/>
          <w:sz w:val="24"/>
          <w:szCs w:val="24"/>
          <w:lang w:eastAsia="el-GR"/>
        </w:rPr>
        <w:t>Μηταράκη</w:t>
      </w:r>
      <w:proofErr w:type="spellEnd"/>
      <w:r w:rsidRPr="00543E94">
        <w:rPr>
          <w:rFonts w:ascii="Book Antiqua" w:eastAsia="Times New Roman" w:hAnsi="Book Antiqua" w:cs="Arial"/>
          <w:color w:val="222222"/>
          <w:sz w:val="24"/>
          <w:szCs w:val="24"/>
          <w:lang w:eastAsia="el-GR"/>
        </w:rPr>
        <w:t>, προχωρά τούτες τις μέρες, επικαλούμενη έκτακτες ανάγκες, σε πρόσληψη 370 ατόμων για χρονικό διάστημα 3 συν 3 χρόνια</w:t>
      </w:r>
      <w:r w:rsidRPr="003511C7">
        <w:rPr>
          <w:rFonts w:ascii="Book Antiqua" w:eastAsia="Times New Roman" w:hAnsi="Book Antiqua" w:cs="Arial"/>
          <w:b/>
          <w:bCs/>
          <w:color w:val="222222"/>
          <w:sz w:val="24"/>
          <w:szCs w:val="24"/>
          <w:lang w:eastAsia="el-GR"/>
        </w:rPr>
        <w:t xml:space="preserve">. </w:t>
      </w:r>
      <w:r w:rsidRPr="00543E94">
        <w:rPr>
          <w:rFonts w:ascii="Book Antiqua" w:eastAsia="Times New Roman" w:hAnsi="Book Antiqua" w:cs="Arial"/>
          <w:color w:val="222222"/>
          <w:sz w:val="24"/>
          <w:szCs w:val="24"/>
          <w:lang w:eastAsia="el-GR"/>
        </w:rPr>
        <w:t>Προσλήψεις όχι μόνον εκτός ΑΣΕΠ</w:t>
      </w:r>
      <w:r w:rsidR="00506106" w:rsidRPr="00543E94">
        <w:rPr>
          <w:rFonts w:ascii="Book Antiqua" w:eastAsia="Times New Roman" w:hAnsi="Book Antiqua" w:cs="Arial"/>
          <w:color w:val="222222"/>
          <w:sz w:val="24"/>
          <w:szCs w:val="24"/>
          <w:lang w:eastAsia="el-GR"/>
        </w:rPr>
        <w:t>,</w:t>
      </w:r>
      <w:r w:rsidRPr="00543E94">
        <w:rPr>
          <w:rFonts w:ascii="Book Antiqua" w:eastAsia="Times New Roman" w:hAnsi="Book Antiqua" w:cs="Arial"/>
          <w:color w:val="222222"/>
          <w:sz w:val="24"/>
          <w:szCs w:val="24"/>
          <w:lang w:eastAsia="el-GR"/>
        </w:rPr>
        <w:t xml:space="preserve"> αλλά και με τριμελή επιτροπή που θα κρίνει τις ενστάσεις</w:t>
      </w:r>
      <w:r w:rsidR="00506106" w:rsidRPr="00543E94">
        <w:rPr>
          <w:rFonts w:ascii="Book Antiqua" w:eastAsia="Times New Roman" w:hAnsi="Book Antiqua" w:cs="Arial"/>
          <w:color w:val="222222"/>
          <w:sz w:val="24"/>
          <w:szCs w:val="24"/>
          <w:lang w:eastAsia="el-GR"/>
        </w:rPr>
        <w:t xml:space="preserve"> και θα</w:t>
      </w:r>
      <w:r w:rsidRPr="00543E94">
        <w:rPr>
          <w:rFonts w:ascii="Book Antiqua" w:eastAsia="Times New Roman" w:hAnsi="Book Antiqua" w:cs="Arial"/>
          <w:color w:val="222222"/>
          <w:sz w:val="24"/>
          <w:szCs w:val="24"/>
          <w:lang w:eastAsia="el-GR"/>
        </w:rPr>
        <w:t xml:space="preserve"> αποτελ</w:t>
      </w:r>
      <w:r w:rsidR="00506106" w:rsidRPr="00543E94">
        <w:rPr>
          <w:rFonts w:ascii="Book Antiqua" w:eastAsia="Times New Roman" w:hAnsi="Book Antiqua" w:cs="Arial"/>
          <w:color w:val="222222"/>
          <w:sz w:val="24"/>
          <w:szCs w:val="24"/>
          <w:lang w:eastAsia="el-GR"/>
        </w:rPr>
        <w:t>είται</w:t>
      </w:r>
      <w:r w:rsidRPr="00543E94">
        <w:rPr>
          <w:rFonts w:ascii="Book Antiqua" w:eastAsia="Times New Roman" w:hAnsi="Book Antiqua" w:cs="Arial"/>
          <w:color w:val="222222"/>
          <w:sz w:val="24"/>
          <w:szCs w:val="24"/>
          <w:lang w:eastAsia="el-GR"/>
        </w:rPr>
        <w:t xml:space="preserve"> από 2 μέλη</w:t>
      </w:r>
      <w:r w:rsidR="00506106" w:rsidRPr="00543E94">
        <w:rPr>
          <w:rFonts w:ascii="Book Antiqua" w:eastAsia="Times New Roman" w:hAnsi="Book Antiqua" w:cs="Arial"/>
          <w:color w:val="222222"/>
          <w:sz w:val="24"/>
          <w:szCs w:val="24"/>
          <w:lang w:eastAsia="el-GR"/>
        </w:rPr>
        <w:t>,</w:t>
      </w:r>
      <w:r w:rsidRPr="00543E94">
        <w:rPr>
          <w:rFonts w:ascii="Book Antiqua" w:eastAsia="Times New Roman" w:hAnsi="Book Antiqua" w:cs="Arial"/>
          <w:color w:val="222222"/>
          <w:sz w:val="24"/>
          <w:szCs w:val="24"/>
          <w:lang w:eastAsia="el-GR"/>
        </w:rPr>
        <w:t xml:space="preserve"> </w:t>
      </w:r>
      <w:r w:rsidRPr="00543E94">
        <w:rPr>
          <w:rFonts w:ascii="Book Antiqua" w:eastAsia="Times New Roman" w:hAnsi="Book Antiqua" w:cs="Arial"/>
          <w:color w:val="222222"/>
          <w:sz w:val="24"/>
          <w:szCs w:val="24"/>
          <w:lang w:eastAsia="el-GR"/>
        </w:rPr>
        <w:lastRenderedPageBreak/>
        <w:t>που ορίζει η κυβέρνηση</w:t>
      </w:r>
      <w:r w:rsidRPr="003511C7">
        <w:rPr>
          <w:rFonts w:ascii="Book Antiqua" w:eastAsia="Times New Roman" w:hAnsi="Book Antiqua" w:cs="Arial"/>
          <w:b/>
          <w:bCs/>
          <w:color w:val="222222"/>
          <w:sz w:val="24"/>
          <w:szCs w:val="24"/>
          <w:lang w:eastAsia="el-GR"/>
        </w:rPr>
        <w:t>. </w:t>
      </w:r>
      <w:r w:rsidRPr="003511C7">
        <w:rPr>
          <w:rFonts w:ascii="Book Antiqua" w:eastAsia="Times New Roman" w:hAnsi="Book Antiqua" w:cs="Arial"/>
          <w:color w:val="0D0D0D" w:themeColor="text1" w:themeTint="F2"/>
          <w:sz w:val="24"/>
          <w:szCs w:val="24"/>
          <w:lang w:eastAsia="el-GR"/>
        </w:rPr>
        <w:t xml:space="preserve">Η δε </w:t>
      </w:r>
      <w:r w:rsidR="0029472D" w:rsidRPr="00BB1C01">
        <w:rPr>
          <w:rFonts w:ascii="Book Antiqua" w:eastAsia="Times New Roman" w:hAnsi="Book Antiqua" w:cs="Arial"/>
          <w:color w:val="0D0D0D" w:themeColor="text1" w:themeTint="F2"/>
          <w:sz w:val="24"/>
          <w:szCs w:val="24"/>
          <w:lang w:eastAsia="el-GR"/>
        </w:rPr>
        <w:t>διορία</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στο</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ΑΣΕΠ</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για</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τον</w:t>
      </w:r>
      <w:r w:rsidRPr="003511C7">
        <w:rPr>
          <w:rFonts w:ascii="Book Antiqua" w:eastAsia="Times New Roman" w:hAnsi="Book Antiqua" w:cs="Arial"/>
          <w:color w:val="0D0D0D" w:themeColor="text1" w:themeTint="F2"/>
          <w:sz w:val="24"/>
          <w:szCs w:val="24"/>
          <w:lang w:eastAsia="el-GR"/>
        </w:rPr>
        <w:t xml:space="preserve"> </w:t>
      </w:r>
      <w:r w:rsidRPr="00BB1C01">
        <w:rPr>
          <w:rFonts w:ascii="Book Antiqua" w:eastAsia="Times New Roman" w:hAnsi="Book Antiqua" w:cs="Book Antiqua"/>
          <w:color w:val="0D0D0D" w:themeColor="text1" w:themeTint="F2"/>
          <w:sz w:val="24"/>
          <w:szCs w:val="24"/>
          <w:lang w:eastAsia="el-GR"/>
        </w:rPr>
        <w:t>έ</w:t>
      </w:r>
      <w:r w:rsidRPr="00BB1C01">
        <w:rPr>
          <w:rFonts w:ascii="Book Antiqua" w:eastAsia="Times New Roman" w:hAnsi="Book Antiqua" w:cs="Arial"/>
          <w:color w:val="0D0D0D" w:themeColor="text1" w:themeTint="F2"/>
          <w:sz w:val="24"/>
          <w:szCs w:val="24"/>
          <w:lang w:eastAsia="el-GR"/>
        </w:rPr>
        <w:t>λ</w:t>
      </w:r>
      <w:r w:rsidRPr="00BB1C01">
        <w:rPr>
          <w:rFonts w:ascii="Book Antiqua" w:eastAsia="Times New Roman" w:hAnsi="Book Antiqua" w:cs="Book Antiqua"/>
          <w:color w:val="0D0D0D" w:themeColor="text1" w:themeTint="F2"/>
          <w:sz w:val="24"/>
          <w:szCs w:val="24"/>
          <w:lang w:eastAsia="el-GR"/>
        </w:rPr>
        <w:t>εγχο</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των</w:t>
      </w:r>
      <w:r w:rsidRPr="003511C7">
        <w:rPr>
          <w:rFonts w:ascii="Book Antiqua" w:eastAsia="Times New Roman" w:hAnsi="Book Antiqua" w:cs="Arial"/>
          <w:color w:val="0D0D0D" w:themeColor="text1" w:themeTint="F2"/>
          <w:sz w:val="24"/>
          <w:szCs w:val="24"/>
          <w:lang w:eastAsia="el-GR"/>
        </w:rPr>
        <w:t xml:space="preserve"> </w:t>
      </w:r>
      <w:r w:rsidRPr="00BB1C01">
        <w:rPr>
          <w:rFonts w:ascii="Book Antiqua" w:eastAsia="Times New Roman" w:hAnsi="Book Antiqua" w:cs="Book Antiqua"/>
          <w:color w:val="0D0D0D" w:themeColor="text1" w:themeTint="F2"/>
          <w:sz w:val="24"/>
          <w:szCs w:val="24"/>
          <w:lang w:eastAsia="el-GR"/>
        </w:rPr>
        <w:t>οριστικώ</w:t>
      </w:r>
      <w:r w:rsidRPr="00BB1C01">
        <w:rPr>
          <w:rFonts w:ascii="Book Antiqua" w:eastAsia="Times New Roman" w:hAnsi="Book Antiqua" w:cs="Arial"/>
          <w:color w:val="0D0D0D" w:themeColor="text1" w:themeTint="F2"/>
          <w:sz w:val="24"/>
          <w:szCs w:val="24"/>
          <w:lang w:eastAsia="el-GR"/>
        </w:rPr>
        <w:t>ν</w:t>
      </w:r>
      <w:r w:rsidRPr="003511C7">
        <w:rPr>
          <w:rFonts w:ascii="Book Antiqua" w:eastAsia="Times New Roman" w:hAnsi="Book Antiqua" w:cs="Arial"/>
          <w:color w:val="0D0D0D" w:themeColor="text1" w:themeTint="F2"/>
          <w:sz w:val="24"/>
          <w:szCs w:val="24"/>
          <w:lang w:eastAsia="el-GR"/>
        </w:rPr>
        <w:t xml:space="preserve"> </w:t>
      </w:r>
      <w:r w:rsidRPr="00BB1C01">
        <w:rPr>
          <w:rFonts w:ascii="Book Antiqua" w:eastAsia="Times New Roman" w:hAnsi="Book Antiqua" w:cs="Book Antiqua"/>
          <w:color w:val="0D0D0D" w:themeColor="text1" w:themeTint="F2"/>
          <w:sz w:val="24"/>
          <w:szCs w:val="24"/>
          <w:lang w:eastAsia="el-GR"/>
        </w:rPr>
        <w:t>αποτελεσμά</w:t>
      </w:r>
      <w:r w:rsidRPr="00BB1C01">
        <w:rPr>
          <w:rFonts w:ascii="Book Antiqua" w:eastAsia="Times New Roman" w:hAnsi="Book Antiqua" w:cs="Arial"/>
          <w:color w:val="0D0D0D" w:themeColor="text1" w:themeTint="F2"/>
          <w:sz w:val="24"/>
          <w:szCs w:val="24"/>
          <w:lang w:eastAsia="el-GR"/>
        </w:rPr>
        <w:t>τ</w:t>
      </w:r>
      <w:r w:rsidRPr="00BB1C01">
        <w:rPr>
          <w:rFonts w:ascii="Book Antiqua" w:eastAsia="Times New Roman" w:hAnsi="Book Antiqua" w:cs="Book Antiqua"/>
          <w:color w:val="0D0D0D" w:themeColor="text1" w:themeTint="F2"/>
          <w:sz w:val="24"/>
          <w:szCs w:val="24"/>
          <w:lang w:eastAsia="el-GR"/>
        </w:rPr>
        <w:t>ων</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που</w:t>
      </w:r>
      <w:r w:rsidRPr="003511C7">
        <w:rPr>
          <w:rFonts w:ascii="Book Antiqua" w:eastAsia="Times New Roman" w:hAnsi="Book Antiqua" w:cs="Arial"/>
          <w:color w:val="0D0D0D" w:themeColor="text1" w:themeTint="F2"/>
          <w:sz w:val="24"/>
          <w:szCs w:val="24"/>
          <w:lang w:eastAsia="el-GR"/>
        </w:rPr>
        <w:t xml:space="preserve"> </w:t>
      </w:r>
      <w:r w:rsidRPr="00BB1C01">
        <w:rPr>
          <w:rFonts w:ascii="Book Antiqua" w:eastAsia="Times New Roman" w:hAnsi="Book Antiqua" w:cs="Book Antiqua"/>
          <w:color w:val="0D0D0D" w:themeColor="text1" w:themeTint="F2"/>
          <w:sz w:val="24"/>
          <w:szCs w:val="24"/>
          <w:lang w:eastAsia="el-GR"/>
        </w:rPr>
        <w:t>έ</w:t>
      </w:r>
      <w:r w:rsidRPr="00BB1C01">
        <w:rPr>
          <w:rFonts w:ascii="Book Antiqua" w:eastAsia="Times New Roman" w:hAnsi="Book Antiqua" w:cs="Arial"/>
          <w:color w:val="0D0D0D" w:themeColor="text1" w:themeTint="F2"/>
          <w:sz w:val="24"/>
          <w:szCs w:val="24"/>
          <w:lang w:eastAsia="el-GR"/>
        </w:rPr>
        <w:t>χ</w:t>
      </w:r>
      <w:r w:rsidRPr="00BB1C01">
        <w:rPr>
          <w:rFonts w:ascii="Book Antiqua" w:eastAsia="Times New Roman" w:hAnsi="Book Antiqua" w:cs="Book Antiqua"/>
          <w:color w:val="0D0D0D" w:themeColor="text1" w:themeTint="F2"/>
          <w:sz w:val="24"/>
          <w:szCs w:val="24"/>
          <w:lang w:eastAsia="el-GR"/>
        </w:rPr>
        <w:t>ει</w:t>
      </w:r>
      <w:r w:rsidRPr="003511C7">
        <w:rPr>
          <w:rFonts w:ascii="Book Antiqua" w:eastAsia="Times New Roman" w:hAnsi="Book Antiqua" w:cs="Arial"/>
          <w:color w:val="0D0D0D" w:themeColor="text1" w:themeTint="F2"/>
          <w:sz w:val="24"/>
          <w:szCs w:val="24"/>
          <w:lang w:eastAsia="el-GR"/>
        </w:rPr>
        <w:t xml:space="preserve"> </w:t>
      </w:r>
      <w:r w:rsidRPr="00BB1C01">
        <w:rPr>
          <w:rFonts w:ascii="Book Antiqua" w:eastAsia="Times New Roman" w:hAnsi="Book Antiqua" w:cs="Book Antiqua"/>
          <w:color w:val="0D0D0D" w:themeColor="text1" w:themeTint="F2"/>
          <w:sz w:val="24"/>
          <w:szCs w:val="24"/>
          <w:lang w:eastAsia="el-GR"/>
        </w:rPr>
        <w:t>καταρτί</w:t>
      </w:r>
      <w:r w:rsidRPr="00BB1C01">
        <w:rPr>
          <w:rFonts w:ascii="Book Antiqua" w:eastAsia="Times New Roman" w:hAnsi="Book Antiqua" w:cs="Arial"/>
          <w:color w:val="0D0D0D" w:themeColor="text1" w:themeTint="F2"/>
          <w:sz w:val="24"/>
          <w:szCs w:val="24"/>
          <w:lang w:eastAsia="el-GR"/>
        </w:rPr>
        <w:t>σ</w:t>
      </w:r>
      <w:r w:rsidRPr="00BB1C01">
        <w:rPr>
          <w:rFonts w:ascii="Book Antiqua" w:eastAsia="Times New Roman" w:hAnsi="Book Antiqua" w:cs="Book Antiqua"/>
          <w:color w:val="0D0D0D" w:themeColor="text1" w:themeTint="F2"/>
          <w:sz w:val="24"/>
          <w:szCs w:val="24"/>
          <w:lang w:eastAsia="el-GR"/>
        </w:rPr>
        <w:t>ει</w:t>
      </w:r>
      <w:r w:rsidRPr="003511C7">
        <w:rPr>
          <w:rFonts w:ascii="Book Antiqua" w:eastAsia="Times New Roman" w:hAnsi="Book Antiqua" w:cs="Arial"/>
          <w:color w:val="0D0D0D" w:themeColor="text1" w:themeTint="F2"/>
          <w:sz w:val="24"/>
          <w:szCs w:val="24"/>
          <w:lang w:eastAsia="el-GR"/>
        </w:rPr>
        <w:t xml:space="preserve"> </w:t>
      </w:r>
      <w:r w:rsidRPr="003511C7">
        <w:rPr>
          <w:rFonts w:ascii="Book Antiqua" w:eastAsia="Times New Roman" w:hAnsi="Book Antiqua" w:cs="Book Antiqua"/>
          <w:color w:val="0D0D0D" w:themeColor="text1" w:themeTint="F2"/>
          <w:sz w:val="24"/>
          <w:szCs w:val="24"/>
          <w:lang w:eastAsia="el-GR"/>
        </w:rPr>
        <w:t>η</w:t>
      </w:r>
      <w:r w:rsidRPr="003511C7">
        <w:rPr>
          <w:rFonts w:ascii="Book Antiqua" w:eastAsia="Times New Roman" w:hAnsi="Book Antiqua" w:cs="Arial"/>
          <w:color w:val="0D0D0D" w:themeColor="text1" w:themeTint="F2"/>
          <w:sz w:val="24"/>
          <w:szCs w:val="24"/>
          <w:lang w:eastAsia="el-GR"/>
        </w:rPr>
        <w:t xml:space="preserve"> </w:t>
      </w:r>
      <w:r w:rsidRPr="00BB1C01">
        <w:rPr>
          <w:rFonts w:ascii="Book Antiqua" w:eastAsia="Times New Roman" w:hAnsi="Book Antiqua" w:cs="Book Antiqua"/>
          <w:color w:val="0D0D0D" w:themeColor="text1" w:themeTint="F2"/>
          <w:sz w:val="24"/>
          <w:szCs w:val="24"/>
          <w:lang w:eastAsia="el-GR"/>
        </w:rPr>
        <w:t>Επιτροπή</w:t>
      </w:r>
      <w:r w:rsidRPr="003511C7">
        <w:rPr>
          <w:rFonts w:ascii="Book Antiqua" w:eastAsia="Times New Roman" w:hAnsi="Book Antiqua" w:cs="Arial"/>
          <w:color w:val="0D0D0D" w:themeColor="text1" w:themeTint="F2"/>
          <w:sz w:val="24"/>
          <w:szCs w:val="24"/>
          <w:lang w:eastAsia="el-GR"/>
        </w:rPr>
        <w:t xml:space="preserve">́ </w:t>
      </w:r>
      <w:r w:rsidRPr="00740AC5">
        <w:rPr>
          <w:rFonts w:ascii="Book Antiqua" w:eastAsia="Times New Roman" w:hAnsi="Book Antiqua" w:cs="Book Antiqua"/>
          <w:color w:val="171717" w:themeColor="background2" w:themeShade="1A"/>
          <w:sz w:val="24"/>
          <w:szCs w:val="24"/>
          <w:lang w:eastAsia="el-GR"/>
        </w:rPr>
        <w:t>Ενστά</w:t>
      </w:r>
      <w:r w:rsidRPr="00740AC5">
        <w:rPr>
          <w:rFonts w:ascii="Book Antiqua" w:eastAsia="Times New Roman" w:hAnsi="Book Antiqua" w:cs="Arial"/>
          <w:color w:val="171717" w:themeColor="background2" w:themeShade="1A"/>
          <w:sz w:val="24"/>
          <w:szCs w:val="24"/>
          <w:lang w:eastAsia="el-GR"/>
        </w:rPr>
        <w:t>σ</w:t>
      </w:r>
      <w:r w:rsidRPr="00740AC5">
        <w:rPr>
          <w:rFonts w:ascii="Book Antiqua" w:eastAsia="Times New Roman" w:hAnsi="Book Antiqua" w:cs="Book Antiqua"/>
          <w:color w:val="171717" w:themeColor="background2" w:themeShade="1A"/>
          <w:sz w:val="24"/>
          <w:szCs w:val="24"/>
          <w:lang w:eastAsia="el-GR"/>
        </w:rPr>
        <w:t>εων</w:t>
      </w:r>
      <w:r w:rsidRPr="003511C7">
        <w:rPr>
          <w:rFonts w:ascii="Book Antiqua" w:eastAsia="Times New Roman" w:hAnsi="Book Antiqua" w:cs="Arial"/>
          <w:color w:val="171717" w:themeColor="background2" w:themeShade="1A"/>
          <w:sz w:val="24"/>
          <w:szCs w:val="24"/>
          <w:lang w:eastAsia="el-GR"/>
        </w:rPr>
        <w:t xml:space="preserve"> </w:t>
      </w:r>
      <w:r w:rsidRPr="00740AC5">
        <w:rPr>
          <w:rFonts w:ascii="Book Antiqua" w:eastAsia="Times New Roman" w:hAnsi="Book Antiqua" w:cs="Book Antiqua"/>
          <w:color w:val="171717" w:themeColor="background2" w:themeShade="1A"/>
          <w:sz w:val="24"/>
          <w:szCs w:val="24"/>
          <w:lang w:eastAsia="el-GR"/>
        </w:rPr>
        <w:t>εί</w:t>
      </w:r>
      <w:r w:rsidRPr="00740AC5">
        <w:rPr>
          <w:rFonts w:ascii="Book Antiqua" w:eastAsia="Times New Roman" w:hAnsi="Book Antiqua" w:cs="Arial"/>
          <w:color w:val="171717" w:themeColor="background2" w:themeShade="1A"/>
          <w:sz w:val="24"/>
          <w:szCs w:val="24"/>
          <w:lang w:eastAsia="el-GR"/>
        </w:rPr>
        <w:t>ν</w:t>
      </w:r>
      <w:r w:rsidRPr="00740AC5">
        <w:rPr>
          <w:rFonts w:ascii="Book Antiqua" w:eastAsia="Times New Roman" w:hAnsi="Book Antiqua" w:cs="Book Antiqua"/>
          <w:color w:val="171717" w:themeColor="background2" w:themeShade="1A"/>
          <w:sz w:val="24"/>
          <w:szCs w:val="24"/>
          <w:lang w:eastAsia="el-GR"/>
        </w:rPr>
        <w:t>αι</w:t>
      </w:r>
      <w:r w:rsidRPr="003511C7">
        <w:rPr>
          <w:rFonts w:ascii="Book Antiqua" w:eastAsia="Times New Roman" w:hAnsi="Book Antiqua" w:cs="Arial"/>
          <w:color w:val="171717" w:themeColor="background2" w:themeShade="1A"/>
          <w:sz w:val="24"/>
          <w:szCs w:val="24"/>
          <w:lang w:eastAsia="el-GR"/>
        </w:rPr>
        <w:t xml:space="preserve"> 7 </w:t>
      </w:r>
      <w:r w:rsidRPr="00740AC5">
        <w:rPr>
          <w:rFonts w:ascii="Book Antiqua" w:eastAsia="Times New Roman" w:hAnsi="Book Antiqua" w:cs="Book Antiqua"/>
          <w:color w:val="171717" w:themeColor="background2" w:themeShade="1A"/>
          <w:sz w:val="24"/>
          <w:szCs w:val="24"/>
          <w:lang w:eastAsia="el-GR"/>
        </w:rPr>
        <w:t>ημέρες</w:t>
      </w:r>
      <w:r w:rsidR="002E3C9A" w:rsidRPr="00740AC5">
        <w:rPr>
          <w:rFonts w:ascii="Book Antiqua" w:eastAsia="Times New Roman" w:hAnsi="Book Antiqua" w:cs="Book Antiqua"/>
          <w:color w:val="171717" w:themeColor="background2" w:themeShade="1A"/>
          <w:sz w:val="24"/>
          <w:szCs w:val="24"/>
          <w:lang w:eastAsia="el-GR"/>
        </w:rPr>
        <w:t xml:space="preserve"> </w:t>
      </w:r>
      <w:r w:rsidR="002E3C9A">
        <w:rPr>
          <w:rFonts w:ascii="Book Antiqua" w:eastAsia="Times New Roman" w:hAnsi="Book Antiqua" w:cs="Book Antiqua"/>
          <w:color w:val="0D0D0D" w:themeColor="text1" w:themeTint="F2"/>
          <w:sz w:val="24"/>
          <w:szCs w:val="24"/>
          <w:lang w:eastAsia="el-GR"/>
        </w:rPr>
        <w:t xml:space="preserve">και </w:t>
      </w:r>
      <w:r w:rsidRPr="003511C7">
        <w:rPr>
          <w:rFonts w:ascii="Book Antiqua" w:eastAsia="Times New Roman" w:hAnsi="Book Antiqua" w:cs="Book Antiqua"/>
          <w:color w:val="0D0D0D" w:themeColor="text1" w:themeTint="F2"/>
          <w:sz w:val="24"/>
          <w:szCs w:val="24"/>
          <w:lang w:eastAsia="el-GR"/>
        </w:rPr>
        <w:t>«</w:t>
      </w:r>
      <w:r w:rsidRPr="003511C7">
        <w:rPr>
          <w:rFonts w:ascii="Book Antiqua" w:eastAsia="Times New Roman" w:hAnsi="Book Antiqua" w:cs="Book Antiqua"/>
          <w:i/>
          <w:iCs/>
          <w:color w:val="0D0D0D" w:themeColor="text1" w:themeTint="F2"/>
          <w:sz w:val="24"/>
          <w:szCs w:val="24"/>
          <w:lang w:eastAsia="el-GR"/>
        </w:rPr>
        <w:t>Αν</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παρέ</w:t>
      </w:r>
      <w:r w:rsidRPr="00BB1C01">
        <w:rPr>
          <w:rFonts w:ascii="Book Antiqua" w:eastAsia="Times New Roman" w:hAnsi="Book Antiqua" w:cs="Arial"/>
          <w:i/>
          <w:iCs/>
          <w:color w:val="0D0D0D" w:themeColor="text1" w:themeTint="F2"/>
          <w:sz w:val="24"/>
          <w:szCs w:val="24"/>
          <w:lang w:eastAsia="el-GR"/>
        </w:rPr>
        <w:t>λ</w:t>
      </w:r>
      <w:r w:rsidRPr="00BB1C01">
        <w:rPr>
          <w:rFonts w:ascii="Book Antiqua" w:eastAsia="Times New Roman" w:hAnsi="Book Antiqua" w:cs="Book Antiqua"/>
          <w:i/>
          <w:iCs/>
          <w:color w:val="0D0D0D" w:themeColor="text1" w:themeTint="F2"/>
          <w:sz w:val="24"/>
          <w:szCs w:val="24"/>
          <w:lang w:eastAsia="el-GR"/>
        </w:rPr>
        <w:t>θει</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Arial"/>
          <w:i/>
          <w:iCs/>
          <w:color w:val="0D0D0D" w:themeColor="text1" w:themeTint="F2"/>
          <w:sz w:val="24"/>
          <w:szCs w:val="24"/>
          <w:lang w:eastAsia="el-GR"/>
        </w:rPr>
        <w:t>ά</w:t>
      </w:r>
      <w:r w:rsidRPr="003511C7">
        <w:rPr>
          <w:rFonts w:ascii="Book Antiqua" w:eastAsia="Times New Roman" w:hAnsi="Book Antiqua" w:cs="Book Antiqua"/>
          <w:i/>
          <w:iCs/>
          <w:color w:val="0D0D0D" w:themeColor="text1" w:themeTint="F2"/>
          <w:sz w:val="24"/>
          <w:szCs w:val="24"/>
          <w:lang w:eastAsia="el-GR"/>
        </w:rPr>
        <w:t>πρακτη</w:t>
      </w:r>
      <w:r w:rsidRPr="003511C7">
        <w:rPr>
          <w:rFonts w:ascii="Book Antiqua" w:eastAsia="Times New Roman" w:hAnsi="Book Antiqua" w:cs="Arial"/>
          <w:i/>
          <w:iCs/>
          <w:color w:val="0D0D0D" w:themeColor="text1" w:themeTint="F2"/>
          <w:sz w:val="24"/>
          <w:szCs w:val="24"/>
          <w:lang w:eastAsia="el-GR"/>
        </w:rPr>
        <w:t xml:space="preserve"> </w:t>
      </w:r>
      <w:r w:rsidRPr="003511C7">
        <w:rPr>
          <w:rFonts w:ascii="Book Antiqua" w:eastAsia="Times New Roman" w:hAnsi="Book Antiqua" w:cs="Book Antiqua"/>
          <w:i/>
          <w:iCs/>
          <w:color w:val="0D0D0D" w:themeColor="text1" w:themeTint="F2"/>
          <w:sz w:val="24"/>
          <w:szCs w:val="24"/>
          <w:lang w:eastAsia="el-GR"/>
        </w:rPr>
        <w:t>η</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προθεσμί</w:t>
      </w:r>
      <w:r w:rsidRPr="00BB1C01">
        <w:rPr>
          <w:rFonts w:ascii="Book Antiqua" w:eastAsia="Times New Roman" w:hAnsi="Book Antiqua" w:cs="Arial"/>
          <w:i/>
          <w:iCs/>
          <w:color w:val="0D0D0D" w:themeColor="text1" w:themeTint="F2"/>
          <w:sz w:val="24"/>
          <w:szCs w:val="24"/>
          <w:lang w:eastAsia="el-GR"/>
        </w:rPr>
        <w:t>α</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αυτή</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τεκμαί</w:t>
      </w:r>
      <w:r w:rsidRPr="00BB1C01">
        <w:rPr>
          <w:rFonts w:ascii="Book Antiqua" w:eastAsia="Times New Roman" w:hAnsi="Book Antiqua" w:cs="Arial"/>
          <w:i/>
          <w:iCs/>
          <w:color w:val="0D0D0D" w:themeColor="text1" w:themeTint="F2"/>
          <w:sz w:val="24"/>
          <w:szCs w:val="24"/>
          <w:lang w:eastAsia="el-GR"/>
        </w:rPr>
        <w:t>ρ</w:t>
      </w:r>
      <w:r w:rsidRPr="00BB1C01">
        <w:rPr>
          <w:rFonts w:ascii="Book Antiqua" w:eastAsia="Times New Roman" w:hAnsi="Book Antiqua" w:cs="Book Antiqua"/>
          <w:i/>
          <w:iCs/>
          <w:color w:val="0D0D0D" w:themeColor="text1" w:themeTint="F2"/>
          <w:sz w:val="24"/>
          <w:szCs w:val="24"/>
          <w:lang w:eastAsia="el-GR"/>
        </w:rPr>
        <w:t>εται</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έ</w:t>
      </w:r>
      <w:r w:rsidRPr="00BB1C01">
        <w:rPr>
          <w:rFonts w:ascii="Book Antiqua" w:eastAsia="Times New Roman" w:hAnsi="Book Antiqua" w:cs="Arial"/>
          <w:i/>
          <w:iCs/>
          <w:color w:val="0D0D0D" w:themeColor="text1" w:themeTint="F2"/>
          <w:sz w:val="24"/>
          <w:szCs w:val="24"/>
          <w:lang w:eastAsia="el-GR"/>
        </w:rPr>
        <w:t>γ</w:t>
      </w:r>
      <w:r w:rsidRPr="00BB1C01">
        <w:rPr>
          <w:rFonts w:ascii="Book Antiqua" w:eastAsia="Times New Roman" w:hAnsi="Book Antiqua" w:cs="Book Antiqua"/>
          <w:i/>
          <w:iCs/>
          <w:color w:val="0D0D0D" w:themeColor="text1" w:themeTint="F2"/>
          <w:sz w:val="24"/>
          <w:szCs w:val="24"/>
          <w:lang w:eastAsia="el-GR"/>
        </w:rPr>
        <w:t>κριση</w:t>
      </w:r>
      <w:r w:rsidRPr="003511C7">
        <w:rPr>
          <w:rFonts w:ascii="Book Antiqua" w:eastAsia="Times New Roman" w:hAnsi="Book Antiqua" w:cs="Arial"/>
          <w:i/>
          <w:iCs/>
          <w:color w:val="0D0D0D" w:themeColor="text1" w:themeTint="F2"/>
          <w:sz w:val="24"/>
          <w:szCs w:val="24"/>
          <w:lang w:eastAsia="el-GR"/>
        </w:rPr>
        <w:t xml:space="preserve"> </w:t>
      </w:r>
      <w:r w:rsidRPr="003511C7">
        <w:rPr>
          <w:rFonts w:ascii="Book Antiqua" w:eastAsia="Times New Roman" w:hAnsi="Book Antiqua" w:cs="Book Antiqua"/>
          <w:i/>
          <w:iCs/>
          <w:color w:val="0D0D0D" w:themeColor="text1" w:themeTint="F2"/>
          <w:sz w:val="24"/>
          <w:szCs w:val="24"/>
          <w:lang w:eastAsia="el-GR"/>
        </w:rPr>
        <w:t>των</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Οριστικώ</w:t>
      </w:r>
      <w:r w:rsidRPr="00BB1C01">
        <w:rPr>
          <w:rFonts w:ascii="Book Antiqua" w:eastAsia="Times New Roman" w:hAnsi="Book Antiqua" w:cs="Arial"/>
          <w:i/>
          <w:iCs/>
          <w:color w:val="0D0D0D" w:themeColor="text1" w:themeTint="F2"/>
          <w:sz w:val="24"/>
          <w:szCs w:val="24"/>
          <w:lang w:eastAsia="el-GR"/>
        </w:rPr>
        <w:t>ν</w:t>
      </w:r>
      <w:r w:rsidRPr="003511C7">
        <w:rPr>
          <w:rFonts w:ascii="Book Antiqua" w:eastAsia="Times New Roman" w:hAnsi="Book Antiqua" w:cs="Arial"/>
          <w:i/>
          <w:iCs/>
          <w:color w:val="0D0D0D" w:themeColor="text1" w:themeTint="F2"/>
          <w:sz w:val="24"/>
          <w:szCs w:val="24"/>
          <w:lang w:eastAsia="el-GR"/>
        </w:rPr>
        <w:t xml:space="preserve"> </w:t>
      </w:r>
      <w:r w:rsidRPr="00BB1C01">
        <w:rPr>
          <w:rFonts w:ascii="Book Antiqua" w:eastAsia="Times New Roman" w:hAnsi="Book Antiqua" w:cs="Book Antiqua"/>
          <w:i/>
          <w:iCs/>
          <w:color w:val="0D0D0D" w:themeColor="text1" w:themeTint="F2"/>
          <w:sz w:val="24"/>
          <w:szCs w:val="24"/>
          <w:lang w:eastAsia="el-GR"/>
        </w:rPr>
        <w:t>Πινά</w:t>
      </w:r>
      <w:r w:rsidRPr="00BB1C01">
        <w:rPr>
          <w:rFonts w:ascii="Book Antiqua" w:eastAsia="Times New Roman" w:hAnsi="Book Antiqua" w:cs="Arial"/>
          <w:i/>
          <w:iCs/>
          <w:color w:val="0D0D0D" w:themeColor="text1" w:themeTint="F2"/>
          <w:sz w:val="24"/>
          <w:szCs w:val="24"/>
          <w:lang w:eastAsia="el-GR"/>
        </w:rPr>
        <w:t>κ</w:t>
      </w:r>
      <w:r w:rsidRPr="00BB1C01">
        <w:rPr>
          <w:rFonts w:ascii="Book Antiqua" w:eastAsia="Times New Roman" w:hAnsi="Book Antiqua" w:cs="Book Antiqua"/>
          <w:i/>
          <w:iCs/>
          <w:color w:val="0D0D0D" w:themeColor="text1" w:themeTint="F2"/>
          <w:sz w:val="24"/>
          <w:szCs w:val="24"/>
          <w:lang w:eastAsia="el-GR"/>
        </w:rPr>
        <w:t>ων</w:t>
      </w:r>
      <w:r w:rsidRPr="003511C7">
        <w:rPr>
          <w:rFonts w:ascii="Book Antiqua" w:eastAsia="Times New Roman" w:hAnsi="Book Antiqua" w:cs="Arial"/>
          <w:i/>
          <w:iCs/>
          <w:color w:val="0D0D0D" w:themeColor="text1" w:themeTint="F2"/>
          <w:sz w:val="24"/>
          <w:szCs w:val="24"/>
          <w:lang w:eastAsia="el-GR"/>
        </w:rPr>
        <w:t xml:space="preserve"> </w:t>
      </w:r>
      <w:proofErr w:type="spellStart"/>
      <w:r w:rsidRPr="003511C7">
        <w:rPr>
          <w:rFonts w:ascii="Book Antiqua" w:eastAsia="Times New Roman" w:hAnsi="Book Antiqua" w:cs="Book Antiqua"/>
          <w:i/>
          <w:iCs/>
          <w:color w:val="0D0D0D" w:themeColor="text1" w:themeTint="F2"/>
          <w:sz w:val="24"/>
          <w:szCs w:val="24"/>
          <w:lang w:eastAsia="el-GR"/>
        </w:rPr>
        <w:t>Προσληπτ</w:t>
      </w:r>
      <w:r w:rsidRPr="00BB1C01">
        <w:rPr>
          <w:rFonts w:ascii="Book Antiqua" w:eastAsia="Times New Roman" w:hAnsi="Book Antiqua" w:cs="Arial"/>
          <w:i/>
          <w:iCs/>
          <w:color w:val="0D0D0D" w:themeColor="text1" w:themeTint="F2"/>
          <w:sz w:val="24"/>
          <w:szCs w:val="24"/>
          <w:lang w:eastAsia="el-GR"/>
        </w:rPr>
        <w:t>έ</w:t>
      </w:r>
      <w:r w:rsidRPr="003511C7">
        <w:rPr>
          <w:rFonts w:ascii="Book Antiqua" w:eastAsia="Times New Roman" w:hAnsi="Book Antiqua" w:cs="Book Antiqua"/>
          <w:i/>
          <w:iCs/>
          <w:color w:val="0D0D0D" w:themeColor="text1" w:themeTint="F2"/>
          <w:sz w:val="24"/>
          <w:szCs w:val="24"/>
          <w:lang w:eastAsia="el-GR"/>
        </w:rPr>
        <w:t>ων</w:t>
      </w:r>
      <w:proofErr w:type="spellEnd"/>
      <w:r w:rsidRPr="003511C7">
        <w:rPr>
          <w:rFonts w:ascii="Book Antiqua" w:eastAsia="Times New Roman" w:hAnsi="Book Antiqua" w:cs="Arial"/>
          <w:i/>
          <w:iCs/>
          <w:color w:val="0D0D0D" w:themeColor="text1" w:themeTint="F2"/>
          <w:sz w:val="24"/>
          <w:szCs w:val="24"/>
          <w:lang w:eastAsia="el-GR"/>
        </w:rPr>
        <w:t xml:space="preserve"> </w:t>
      </w:r>
      <w:r w:rsidRPr="003511C7">
        <w:rPr>
          <w:rFonts w:ascii="Book Antiqua" w:eastAsia="Times New Roman" w:hAnsi="Book Antiqua" w:cs="Book Antiqua"/>
          <w:i/>
          <w:iCs/>
          <w:color w:val="0D0D0D" w:themeColor="text1" w:themeTint="F2"/>
          <w:sz w:val="24"/>
          <w:szCs w:val="24"/>
          <w:lang w:eastAsia="el-GR"/>
        </w:rPr>
        <w:t>και</w:t>
      </w:r>
      <w:r w:rsidRPr="003511C7">
        <w:rPr>
          <w:rFonts w:ascii="Book Antiqua" w:eastAsia="Times New Roman" w:hAnsi="Book Antiqua" w:cs="Arial"/>
          <w:i/>
          <w:iCs/>
          <w:color w:val="0D0D0D" w:themeColor="text1" w:themeTint="F2"/>
          <w:sz w:val="24"/>
          <w:szCs w:val="24"/>
          <w:lang w:eastAsia="el-GR"/>
        </w:rPr>
        <w:t xml:space="preserve"> </w:t>
      </w:r>
      <w:r w:rsidRPr="003511C7">
        <w:rPr>
          <w:rFonts w:ascii="Book Antiqua" w:eastAsia="Times New Roman" w:hAnsi="Book Antiqua" w:cs="Book Antiqua"/>
          <w:i/>
          <w:iCs/>
          <w:color w:val="0D0D0D" w:themeColor="text1" w:themeTint="F2"/>
          <w:sz w:val="24"/>
          <w:szCs w:val="24"/>
          <w:lang w:eastAsia="el-GR"/>
        </w:rPr>
        <w:t>Απορριπτ</w:t>
      </w:r>
      <w:r w:rsidRPr="00BB1C01">
        <w:rPr>
          <w:rFonts w:ascii="Book Antiqua" w:eastAsia="Times New Roman" w:hAnsi="Book Antiqua" w:cs="Arial"/>
          <w:i/>
          <w:iCs/>
          <w:color w:val="0D0D0D" w:themeColor="text1" w:themeTint="F2"/>
          <w:sz w:val="24"/>
          <w:szCs w:val="24"/>
          <w:lang w:eastAsia="el-GR"/>
        </w:rPr>
        <w:t>έ</w:t>
      </w:r>
      <w:r w:rsidRPr="003511C7">
        <w:rPr>
          <w:rFonts w:ascii="Book Antiqua" w:eastAsia="Times New Roman" w:hAnsi="Book Antiqua" w:cs="Book Antiqua"/>
          <w:i/>
          <w:iCs/>
          <w:color w:val="0D0D0D" w:themeColor="text1" w:themeTint="F2"/>
          <w:sz w:val="24"/>
          <w:szCs w:val="24"/>
          <w:lang w:eastAsia="el-GR"/>
        </w:rPr>
        <w:t>ων</w:t>
      </w:r>
      <w:r w:rsidRPr="003511C7">
        <w:rPr>
          <w:rFonts w:ascii="Book Antiqua" w:eastAsia="Times New Roman" w:hAnsi="Book Antiqua" w:cs="Arial"/>
          <w:i/>
          <w:iCs/>
          <w:color w:val="0D0D0D" w:themeColor="text1" w:themeTint="F2"/>
          <w:sz w:val="24"/>
          <w:szCs w:val="24"/>
          <w:lang w:eastAsia="el-GR"/>
        </w:rPr>
        <w:t xml:space="preserve"> απ</w:t>
      </w:r>
      <w:r w:rsidRPr="00BB1C01">
        <w:rPr>
          <w:rFonts w:ascii="Book Antiqua" w:eastAsia="Times New Roman" w:hAnsi="Book Antiqua" w:cs="Arial"/>
          <w:i/>
          <w:iCs/>
          <w:color w:val="0D0D0D" w:themeColor="text1" w:themeTint="F2"/>
          <w:sz w:val="24"/>
          <w:szCs w:val="24"/>
          <w:lang w:eastAsia="el-GR"/>
        </w:rPr>
        <w:t>ό</w:t>
      </w:r>
      <w:r w:rsidRPr="003511C7">
        <w:rPr>
          <w:rFonts w:ascii="Book Antiqua" w:eastAsia="Times New Roman" w:hAnsi="Book Antiqua" w:cs="Arial"/>
          <w:i/>
          <w:iCs/>
          <w:color w:val="0D0D0D" w:themeColor="text1" w:themeTint="F2"/>
          <w:sz w:val="24"/>
          <w:szCs w:val="24"/>
          <w:lang w:eastAsia="el-GR"/>
        </w:rPr>
        <w:t xml:space="preserve"> </w:t>
      </w:r>
      <w:r w:rsidRPr="003511C7">
        <w:rPr>
          <w:rFonts w:ascii="Book Antiqua" w:eastAsia="Times New Roman" w:hAnsi="Book Antiqua" w:cs="Book Antiqua"/>
          <w:i/>
          <w:iCs/>
          <w:color w:val="0D0D0D" w:themeColor="text1" w:themeTint="F2"/>
          <w:sz w:val="24"/>
          <w:szCs w:val="24"/>
          <w:lang w:eastAsia="el-GR"/>
        </w:rPr>
        <w:t>το</w:t>
      </w:r>
      <w:r w:rsidRPr="003511C7">
        <w:rPr>
          <w:rFonts w:ascii="Book Antiqua" w:eastAsia="Times New Roman" w:hAnsi="Book Antiqua" w:cs="Arial"/>
          <w:i/>
          <w:iCs/>
          <w:color w:val="0D0D0D" w:themeColor="text1" w:themeTint="F2"/>
          <w:sz w:val="24"/>
          <w:szCs w:val="24"/>
          <w:lang w:eastAsia="el-GR"/>
        </w:rPr>
        <w:t xml:space="preserve"> </w:t>
      </w:r>
      <w:r w:rsidRPr="003511C7">
        <w:rPr>
          <w:rFonts w:ascii="Book Antiqua" w:eastAsia="Times New Roman" w:hAnsi="Book Antiqua" w:cs="Book Antiqua"/>
          <w:i/>
          <w:iCs/>
          <w:color w:val="0D0D0D" w:themeColor="text1" w:themeTint="F2"/>
          <w:sz w:val="24"/>
          <w:szCs w:val="24"/>
          <w:lang w:eastAsia="el-GR"/>
        </w:rPr>
        <w:t>Α</w:t>
      </w:r>
      <w:r w:rsidRPr="003511C7">
        <w:rPr>
          <w:rFonts w:ascii="Book Antiqua" w:eastAsia="Times New Roman" w:hAnsi="Book Antiqua" w:cs="Arial"/>
          <w:i/>
          <w:iCs/>
          <w:color w:val="0D0D0D" w:themeColor="text1" w:themeTint="F2"/>
          <w:sz w:val="24"/>
          <w:szCs w:val="24"/>
          <w:lang w:eastAsia="el-GR"/>
        </w:rPr>
        <w:t>.</w:t>
      </w:r>
      <w:r w:rsidRPr="003511C7">
        <w:rPr>
          <w:rFonts w:ascii="Book Antiqua" w:eastAsia="Times New Roman" w:hAnsi="Book Antiqua" w:cs="Book Antiqua"/>
          <w:i/>
          <w:iCs/>
          <w:color w:val="0D0D0D" w:themeColor="text1" w:themeTint="F2"/>
          <w:sz w:val="24"/>
          <w:szCs w:val="24"/>
          <w:lang w:eastAsia="el-GR"/>
        </w:rPr>
        <w:t>Σ</w:t>
      </w:r>
      <w:r w:rsidRPr="003511C7">
        <w:rPr>
          <w:rFonts w:ascii="Book Antiqua" w:eastAsia="Times New Roman" w:hAnsi="Book Antiqua" w:cs="Arial"/>
          <w:i/>
          <w:iCs/>
          <w:color w:val="0D0D0D" w:themeColor="text1" w:themeTint="F2"/>
          <w:sz w:val="24"/>
          <w:szCs w:val="24"/>
          <w:lang w:eastAsia="el-GR"/>
        </w:rPr>
        <w:t>.</w:t>
      </w:r>
      <w:r w:rsidRPr="003511C7">
        <w:rPr>
          <w:rFonts w:ascii="Book Antiqua" w:eastAsia="Times New Roman" w:hAnsi="Book Antiqua" w:cs="Book Antiqua"/>
          <w:i/>
          <w:iCs/>
          <w:color w:val="0D0D0D" w:themeColor="text1" w:themeTint="F2"/>
          <w:sz w:val="24"/>
          <w:szCs w:val="24"/>
          <w:lang w:eastAsia="el-GR"/>
        </w:rPr>
        <w:t>Ε</w:t>
      </w:r>
      <w:r w:rsidRPr="003511C7">
        <w:rPr>
          <w:rFonts w:ascii="Book Antiqua" w:eastAsia="Times New Roman" w:hAnsi="Book Antiqua" w:cs="Arial"/>
          <w:i/>
          <w:iCs/>
          <w:color w:val="0D0D0D" w:themeColor="text1" w:themeTint="F2"/>
          <w:sz w:val="24"/>
          <w:szCs w:val="24"/>
          <w:lang w:eastAsia="el-GR"/>
        </w:rPr>
        <w:t>.</w:t>
      </w:r>
      <w:r w:rsidRPr="003511C7">
        <w:rPr>
          <w:rFonts w:ascii="Book Antiqua" w:eastAsia="Times New Roman" w:hAnsi="Book Antiqua" w:cs="Book Antiqua"/>
          <w:i/>
          <w:iCs/>
          <w:color w:val="0D0D0D" w:themeColor="text1" w:themeTint="F2"/>
          <w:sz w:val="24"/>
          <w:szCs w:val="24"/>
          <w:lang w:eastAsia="el-GR"/>
        </w:rPr>
        <w:t>Π</w:t>
      </w:r>
      <w:r w:rsidRPr="003511C7">
        <w:rPr>
          <w:rFonts w:ascii="Book Antiqua" w:eastAsia="Times New Roman" w:hAnsi="Book Antiqua" w:cs="Book Antiqua"/>
          <w:color w:val="0D0D0D" w:themeColor="text1" w:themeTint="F2"/>
          <w:sz w:val="24"/>
          <w:szCs w:val="24"/>
          <w:lang w:eastAsia="el-GR"/>
        </w:rPr>
        <w:t>»</w:t>
      </w:r>
      <w:r w:rsidRPr="003511C7">
        <w:rPr>
          <w:rFonts w:ascii="Book Antiqua" w:eastAsia="Times New Roman" w:hAnsi="Book Antiqua" w:cs="Arial"/>
          <w:color w:val="0D0D0D" w:themeColor="text1" w:themeTint="F2"/>
          <w:sz w:val="24"/>
          <w:szCs w:val="24"/>
          <w:lang w:eastAsia="el-GR"/>
        </w:rPr>
        <w:t>.</w:t>
      </w:r>
    </w:p>
    <w:p w:rsidR="0062235E" w:rsidRPr="003511C7" w:rsidRDefault="0062235E" w:rsidP="003511C7">
      <w:pPr>
        <w:shd w:val="clear" w:color="auto" w:fill="FFFFFF"/>
        <w:spacing w:after="0" w:line="360" w:lineRule="auto"/>
        <w:jc w:val="both"/>
        <w:rPr>
          <w:rFonts w:ascii="Book Antiqua" w:eastAsia="Times New Roman" w:hAnsi="Book Antiqua" w:cs="Arial"/>
          <w:color w:val="0D0D0D" w:themeColor="text1" w:themeTint="F2"/>
          <w:sz w:val="24"/>
          <w:szCs w:val="24"/>
          <w:lang w:eastAsia="el-GR"/>
        </w:rPr>
      </w:pPr>
    </w:p>
    <w:p w:rsidR="008F0A7E" w:rsidRDefault="0062235E" w:rsidP="008F0A7E">
      <w:pPr>
        <w:shd w:val="clear" w:color="auto" w:fill="FFFFFF"/>
        <w:spacing w:line="360" w:lineRule="auto"/>
        <w:jc w:val="both"/>
        <w:rPr>
          <w:rFonts w:ascii="Book Antiqua" w:eastAsia="Times New Roman" w:hAnsi="Book Antiqua" w:cs="Arial"/>
          <w:color w:val="171717"/>
          <w:sz w:val="24"/>
          <w:szCs w:val="24"/>
          <w:lang w:eastAsia="el-GR"/>
        </w:rPr>
      </w:pPr>
      <w:r>
        <w:rPr>
          <w:rFonts w:ascii="Book Antiqua" w:eastAsia="Times New Roman" w:hAnsi="Book Antiqua" w:cs="Arial"/>
          <w:b/>
          <w:bCs/>
          <w:color w:val="222222"/>
          <w:sz w:val="24"/>
          <w:szCs w:val="24"/>
          <w:lang w:eastAsia="el-GR"/>
        </w:rPr>
        <w:t xml:space="preserve">Τέλος, </w:t>
      </w:r>
      <w:r w:rsidR="008F0A7E">
        <w:rPr>
          <w:rFonts w:ascii="Book Antiqua" w:eastAsia="Times New Roman" w:hAnsi="Book Antiqua" w:cs="Arial"/>
          <w:b/>
          <w:bCs/>
          <w:color w:val="222222"/>
          <w:sz w:val="24"/>
          <w:szCs w:val="24"/>
          <w:lang w:eastAsia="el-GR"/>
        </w:rPr>
        <w:t>τ</w:t>
      </w:r>
      <w:r w:rsidR="008F0A7E" w:rsidRPr="00EF094A">
        <w:rPr>
          <w:rFonts w:ascii="Book Antiqua" w:eastAsia="Times New Roman" w:hAnsi="Book Antiqua" w:cs="Arial"/>
          <w:b/>
          <w:bCs/>
          <w:color w:val="222222"/>
          <w:sz w:val="24"/>
          <w:szCs w:val="24"/>
          <w:lang w:eastAsia="el-GR"/>
        </w:rPr>
        <w:t xml:space="preserve">ο </w:t>
      </w:r>
      <w:proofErr w:type="spellStart"/>
      <w:r w:rsidR="008F0A7E" w:rsidRPr="00EF094A">
        <w:rPr>
          <w:rFonts w:ascii="Book Antiqua" w:eastAsia="Times New Roman" w:hAnsi="Book Antiqua" w:cs="Arial"/>
          <w:b/>
          <w:bCs/>
          <w:color w:val="222222"/>
          <w:sz w:val="24"/>
          <w:szCs w:val="24"/>
          <w:lang w:eastAsia="el-GR"/>
        </w:rPr>
        <w:t>ΣτΕ</w:t>
      </w:r>
      <w:proofErr w:type="spellEnd"/>
      <w:r w:rsidR="008F0A7E" w:rsidRPr="00EF094A">
        <w:rPr>
          <w:rFonts w:ascii="Book Antiqua" w:eastAsia="Times New Roman" w:hAnsi="Book Antiqua" w:cs="Arial"/>
          <w:b/>
          <w:bCs/>
          <w:color w:val="222222"/>
          <w:sz w:val="24"/>
          <w:szCs w:val="24"/>
          <w:lang w:eastAsia="el-GR"/>
        </w:rPr>
        <w:t xml:space="preserve"> με </w:t>
      </w:r>
      <w:r w:rsidR="008F0A7E">
        <w:rPr>
          <w:rFonts w:ascii="Book Antiqua" w:eastAsia="Times New Roman" w:hAnsi="Book Antiqua" w:cs="Arial"/>
          <w:b/>
          <w:bCs/>
          <w:color w:val="222222"/>
          <w:sz w:val="24"/>
          <w:szCs w:val="24"/>
          <w:lang w:eastAsia="el-GR"/>
        </w:rPr>
        <w:t>την (147/2020) Γ</w:t>
      </w:r>
      <w:r w:rsidR="008F0A7E" w:rsidRPr="00EF094A">
        <w:rPr>
          <w:rFonts w:ascii="Book Antiqua" w:eastAsia="Times New Roman" w:hAnsi="Book Antiqua" w:cs="Arial"/>
          <w:b/>
          <w:bCs/>
          <w:color w:val="222222"/>
          <w:sz w:val="24"/>
          <w:szCs w:val="24"/>
          <w:lang w:eastAsia="el-GR"/>
        </w:rPr>
        <w:t>νωμοδότηση -</w:t>
      </w:r>
      <w:r w:rsidR="008F0A7E">
        <w:rPr>
          <w:rFonts w:ascii="Book Antiqua" w:eastAsia="Times New Roman" w:hAnsi="Book Antiqua" w:cs="Arial"/>
          <w:b/>
          <w:bCs/>
          <w:color w:val="222222"/>
          <w:sz w:val="24"/>
          <w:szCs w:val="24"/>
          <w:lang w:eastAsia="el-GR"/>
        </w:rPr>
        <w:t xml:space="preserve"> </w:t>
      </w:r>
      <w:r w:rsidR="008F0A7E" w:rsidRPr="00EF094A">
        <w:rPr>
          <w:rFonts w:ascii="Book Antiqua" w:eastAsia="Times New Roman" w:hAnsi="Book Antiqua" w:cs="Arial"/>
          <w:b/>
          <w:bCs/>
          <w:color w:val="222222"/>
          <w:sz w:val="24"/>
          <w:szCs w:val="24"/>
          <w:lang w:eastAsia="el-GR"/>
        </w:rPr>
        <w:t xml:space="preserve">κόλαφο έκρινε αντισυνταγματικές σημαντικές διατάξεις </w:t>
      </w:r>
      <w:r w:rsidR="008F0A7E" w:rsidRPr="00E51A6A">
        <w:rPr>
          <w:rFonts w:ascii="Book Antiqua" w:eastAsia="Times New Roman" w:hAnsi="Book Antiqua" w:cs="Arial"/>
          <w:color w:val="222222"/>
          <w:sz w:val="24"/>
          <w:szCs w:val="24"/>
          <w:lang w:eastAsia="el-GR"/>
        </w:rPr>
        <w:t xml:space="preserve">του ΠΔ </w:t>
      </w:r>
      <w:r w:rsidR="008F0A7E">
        <w:rPr>
          <w:rFonts w:ascii="Book Antiqua" w:eastAsia="Times New Roman" w:hAnsi="Book Antiqua" w:cs="Arial"/>
          <w:color w:val="171717"/>
          <w:sz w:val="24"/>
          <w:szCs w:val="24"/>
          <w:lang w:eastAsia="el-GR"/>
        </w:rPr>
        <w:t xml:space="preserve">το οποίο εκδόθηκε κατ’ εξουσιοδότηση του </w:t>
      </w:r>
      <w:r w:rsidR="008F0A7E" w:rsidRPr="00D660BC">
        <w:rPr>
          <w:rFonts w:ascii="Book Antiqua" w:eastAsia="Times New Roman" w:hAnsi="Book Antiqua" w:cs="Arial"/>
          <w:color w:val="171717"/>
          <w:sz w:val="24"/>
          <w:szCs w:val="24"/>
          <w:lang w:eastAsia="el-GR"/>
        </w:rPr>
        <w:t>ν</w:t>
      </w:r>
      <w:r w:rsidR="008F0A7E">
        <w:rPr>
          <w:rFonts w:ascii="Book Antiqua" w:eastAsia="Times New Roman" w:hAnsi="Book Antiqua" w:cs="Arial"/>
          <w:color w:val="171717"/>
          <w:sz w:val="24"/>
          <w:szCs w:val="24"/>
          <w:lang w:eastAsia="el-GR"/>
        </w:rPr>
        <w:t xml:space="preserve">όμου </w:t>
      </w:r>
      <w:r w:rsidR="008F0A7E" w:rsidRPr="00D660BC">
        <w:rPr>
          <w:rFonts w:ascii="Book Antiqua" w:eastAsia="Times New Roman" w:hAnsi="Book Antiqua" w:cs="Arial"/>
          <w:color w:val="171717"/>
          <w:sz w:val="24"/>
          <w:szCs w:val="24"/>
          <w:lang w:eastAsia="el-GR"/>
        </w:rPr>
        <w:t xml:space="preserve"> </w:t>
      </w:r>
      <w:r w:rsidR="008F0A7E" w:rsidRPr="00E51A6A">
        <w:rPr>
          <w:rFonts w:ascii="Book Antiqua" w:eastAsia="Times New Roman" w:hAnsi="Book Antiqua" w:cs="Arial"/>
          <w:color w:val="222222"/>
          <w:sz w:val="24"/>
          <w:szCs w:val="24"/>
          <w:lang w:eastAsia="el-GR"/>
        </w:rPr>
        <w:t>για</w:t>
      </w:r>
      <w:r w:rsidR="008F0A7E">
        <w:rPr>
          <w:rFonts w:ascii="Book Antiqua" w:eastAsia="Times New Roman" w:hAnsi="Book Antiqua" w:cs="Arial"/>
          <w:b/>
          <w:bCs/>
          <w:color w:val="222222"/>
          <w:sz w:val="24"/>
          <w:szCs w:val="24"/>
          <w:lang w:eastAsia="el-GR"/>
        </w:rPr>
        <w:t xml:space="preserve"> </w:t>
      </w:r>
      <w:r w:rsidR="008F0A7E" w:rsidRPr="00D660BC">
        <w:rPr>
          <w:rFonts w:ascii="Book Antiqua" w:eastAsia="Times New Roman" w:hAnsi="Book Antiqua" w:cs="Arial"/>
          <w:color w:val="171717"/>
          <w:sz w:val="24"/>
          <w:szCs w:val="24"/>
          <w:lang w:eastAsia="el-GR"/>
        </w:rPr>
        <w:t>το επιτελικ</w:t>
      </w:r>
      <w:r w:rsidR="008F0A7E">
        <w:rPr>
          <w:rFonts w:ascii="Book Antiqua" w:eastAsia="Times New Roman" w:hAnsi="Book Antiqua" w:cs="Arial"/>
          <w:color w:val="171717"/>
          <w:sz w:val="24"/>
          <w:szCs w:val="24"/>
          <w:lang w:eastAsia="el-GR"/>
        </w:rPr>
        <w:t>ό</w:t>
      </w:r>
      <w:r w:rsidR="008F0A7E" w:rsidRPr="00D660BC">
        <w:rPr>
          <w:rFonts w:ascii="Book Antiqua" w:eastAsia="Times New Roman" w:hAnsi="Book Antiqua" w:cs="Arial"/>
          <w:color w:val="171717"/>
          <w:sz w:val="24"/>
          <w:szCs w:val="24"/>
          <w:lang w:eastAsia="el-GR"/>
        </w:rPr>
        <w:t xml:space="preserve"> κράτος</w:t>
      </w:r>
      <w:r w:rsidR="008F0A7E">
        <w:rPr>
          <w:rFonts w:ascii="Book Antiqua" w:eastAsia="Times New Roman" w:hAnsi="Book Antiqua" w:cs="Arial"/>
          <w:color w:val="171717"/>
          <w:sz w:val="24"/>
          <w:szCs w:val="24"/>
          <w:lang w:eastAsia="el-GR"/>
        </w:rPr>
        <w:t xml:space="preserve">, </w:t>
      </w:r>
      <w:r w:rsidR="008F0A7E" w:rsidRPr="00D660BC">
        <w:rPr>
          <w:rFonts w:ascii="Book Antiqua" w:eastAsia="Times New Roman" w:hAnsi="Book Antiqua" w:cs="Arial"/>
          <w:color w:val="171717"/>
          <w:sz w:val="24"/>
          <w:szCs w:val="24"/>
          <w:lang w:eastAsia="el-GR"/>
        </w:rPr>
        <w:t>4622/2019.</w:t>
      </w:r>
      <w:r w:rsidR="008F0A7E">
        <w:rPr>
          <w:rFonts w:ascii="Book Antiqua" w:eastAsia="Times New Roman" w:hAnsi="Book Antiqua" w:cs="Arial"/>
          <w:color w:val="171717"/>
          <w:sz w:val="24"/>
          <w:szCs w:val="24"/>
          <w:lang w:eastAsia="el-GR"/>
        </w:rPr>
        <w:t xml:space="preserve">  </w:t>
      </w:r>
    </w:p>
    <w:p w:rsidR="008F0A7E" w:rsidRPr="00D660BC" w:rsidRDefault="008F0A7E" w:rsidP="008F0A7E">
      <w:pPr>
        <w:spacing w:after="0" w:line="360" w:lineRule="auto"/>
        <w:jc w:val="both"/>
        <w:rPr>
          <w:rFonts w:ascii="Book Antiqua" w:eastAsia="Times New Roman" w:hAnsi="Book Antiqua" w:cs="Times New Roman"/>
          <w:sz w:val="24"/>
          <w:szCs w:val="24"/>
          <w:lang w:eastAsia="el-GR"/>
        </w:rPr>
      </w:pPr>
      <w:r>
        <w:rPr>
          <w:rFonts w:ascii="Book Antiqua" w:eastAsia="Times New Roman" w:hAnsi="Book Antiqua" w:cs="Times New Roman"/>
          <w:color w:val="212529"/>
          <w:sz w:val="24"/>
          <w:szCs w:val="24"/>
          <w:shd w:val="clear" w:color="auto" w:fill="FFFFFF"/>
          <w:lang w:eastAsia="el-GR"/>
        </w:rPr>
        <w:t>Ο</w:t>
      </w:r>
      <w:r w:rsidRPr="00D660BC">
        <w:rPr>
          <w:rFonts w:ascii="Book Antiqua" w:eastAsia="Times New Roman" w:hAnsi="Book Antiqua" w:cs="Times New Roman"/>
          <w:color w:val="212529"/>
          <w:sz w:val="24"/>
          <w:szCs w:val="24"/>
          <w:shd w:val="clear" w:color="auto" w:fill="FFFFFF"/>
          <w:lang w:eastAsia="el-GR"/>
        </w:rPr>
        <w:t>ι σύμβουλοι Επικρατείας, διατυπώνουν ενστάσεις  </w:t>
      </w:r>
      <w:r w:rsidRPr="00D660BC">
        <w:rPr>
          <w:rFonts w:ascii="Book Antiqua" w:eastAsia="Times New Roman" w:hAnsi="Book Antiqua" w:cs="Times New Roman"/>
          <w:b/>
          <w:bCs/>
          <w:color w:val="212529"/>
          <w:sz w:val="24"/>
          <w:szCs w:val="24"/>
          <w:shd w:val="clear" w:color="auto" w:fill="FFFFFF"/>
          <w:lang w:eastAsia="el-GR"/>
        </w:rPr>
        <w:t>ως προς τον τρόπο στελέχωσης της Π</w:t>
      </w:r>
      <w:r>
        <w:rPr>
          <w:rFonts w:ascii="Book Antiqua" w:eastAsia="Times New Roman" w:hAnsi="Book Antiqua" w:cs="Times New Roman"/>
          <w:b/>
          <w:bCs/>
          <w:color w:val="212529"/>
          <w:sz w:val="24"/>
          <w:szCs w:val="24"/>
          <w:shd w:val="clear" w:color="auto" w:fill="FFFFFF"/>
          <w:lang w:eastAsia="el-GR"/>
        </w:rPr>
        <w:t xml:space="preserve">ροεδρίας της </w:t>
      </w:r>
      <w:r w:rsidR="009E64A1" w:rsidRPr="00D660BC">
        <w:rPr>
          <w:rFonts w:ascii="Book Antiqua" w:eastAsia="Times New Roman" w:hAnsi="Book Antiqua" w:cs="Times New Roman"/>
          <w:b/>
          <w:bCs/>
          <w:color w:val="212529"/>
          <w:sz w:val="24"/>
          <w:szCs w:val="24"/>
          <w:shd w:val="clear" w:color="auto" w:fill="FFFFFF"/>
          <w:lang w:eastAsia="el-GR"/>
        </w:rPr>
        <w:t>Κ</w:t>
      </w:r>
      <w:r w:rsidR="009E64A1">
        <w:rPr>
          <w:rFonts w:ascii="Book Antiqua" w:eastAsia="Times New Roman" w:hAnsi="Book Antiqua" w:cs="Times New Roman"/>
          <w:b/>
          <w:bCs/>
          <w:color w:val="212529"/>
          <w:sz w:val="24"/>
          <w:szCs w:val="24"/>
          <w:shd w:val="clear" w:color="auto" w:fill="FFFFFF"/>
          <w:lang w:eastAsia="el-GR"/>
        </w:rPr>
        <w:t>υβέρνησης</w:t>
      </w:r>
      <w:r w:rsidR="007B260B">
        <w:rPr>
          <w:rFonts w:ascii="Book Antiqua" w:eastAsia="Times New Roman" w:hAnsi="Book Antiqua" w:cs="Times New Roman"/>
          <w:b/>
          <w:bCs/>
          <w:color w:val="212529"/>
          <w:sz w:val="24"/>
          <w:szCs w:val="24"/>
          <w:shd w:val="clear" w:color="auto" w:fill="FFFFFF"/>
          <w:lang w:eastAsia="el-GR"/>
        </w:rPr>
        <w:t xml:space="preserve"> (</w:t>
      </w:r>
      <w:proofErr w:type="spellStart"/>
      <w:r w:rsidR="007B260B">
        <w:rPr>
          <w:rFonts w:ascii="Book Antiqua" w:eastAsia="Times New Roman" w:hAnsi="Book Antiqua" w:cs="Times New Roman"/>
          <w:b/>
          <w:bCs/>
          <w:color w:val="212529"/>
          <w:sz w:val="24"/>
          <w:szCs w:val="24"/>
          <w:shd w:val="clear" w:color="auto" w:fill="FFFFFF"/>
          <w:lang w:eastAsia="el-GR"/>
        </w:rPr>
        <w:t>ΠτΚ</w:t>
      </w:r>
      <w:proofErr w:type="spellEnd"/>
      <w:r w:rsidR="007B260B">
        <w:rPr>
          <w:rFonts w:ascii="Book Antiqua" w:eastAsia="Times New Roman" w:hAnsi="Book Antiqua" w:cs="Times New Roman"/>
          <w:b/>
          <w:bCs/>
          <w:color w:val="212529"/>
          <w:sz w:val="24"/>
          <w:szCs w:val="24"/>
          <w:shd w:val="clear" w:color="auto" w:fill="FFFFFF"/>
          <w:lang w:eastAsia="el-GR"/>
        </w:rPr>
        <w:t>)</w:t>
      </w:r>
      <w:r w:rsidRPr="00D660BC">
        <w:rPr>
          <w:rFonts w:ascii="Book Antiqua" w:eastAsia="Times New Roman" w:hAnsi="Book Antiqua" w:cs="Times New Roman"/>
          <w:b/>
          <w:bCs/>
          <w:color w:val="212529"/>
          <w:sz w:val="24"/>
          <w:szCs w:val="24"/>
          <w:shd w:val="clear" w:color="auto" w:fill="FFFFFF"/>
          <w:lang w:eastAsia="el-GR"/>
        </w:rPr>
        <w:t>.</w:t>
      </w:r>
      <w:r w:rsidRPr="00D660BC">
        <w:rPr>
          <w:rFonts w:ascii="Book Antiqua" w:eastAsia="Times New Roman" w:hAnsi="Book Antiqua" w:cs="Times New Roman"/>
          <w:color w:val="222222"/>
          <w:sz w:val="24"/>
          <w:szCs w:val="24"/>
          <w:shd w:val="clear" w:color="auto" w:fill="FFFFFF"/>
          <w:lang w:eastAsia="el-GR"/>
        </w:rPr>
        <w:t>  Σημειώνουν πως, η</w:t>
      </w:r>
      <w:r w:rsidRPr="00D660BC">
        <w:rPr>
          <w:rFonts w:ascii="Book Antiqua" w:eastAsia="Times New Roman" w:hAnsi="Book Antiqua" w:cs="Arial"/>
          <w:b/>
          <w:bCs/>
          <w:color w:val="212529"/>
          <w:sz w:val="24"/>
          <w:szCs w:val="24"/>
          <w:shd w:val="clear" w:color="auto" w:fill="FFFFFF"/>
          <w:lang w:eastAsia="el-GR"/>
        </w:rPr>
        <w:t> </w:t>
      </w:r>
      <w:r w:rsidRPr="00D660BC">
        <w:rPr>
          <w:rFonts w:ascii="Book Antiqua" w:eastAsia="Times New Roman" w:hAnsi="Book Antiqua" w:cs="Arial"/>
          <w:color w:val="212529"/>
          <w:sz w:val="24"/>
          <w:szCs w:val="24"/>
          <w:shd w:val="clear" w:color="auto" w:fill="FFFFFF"/>
          <w:lang w:eastAsia="el-GR"/>
        </w:rPr>
        <w:t>σύναψη συμβάσεων ιδιωτικού δικαίου μεταξύ φορέων δημόσιας εξουσίας και των πρ</w:t>
      </w:r>
      <w:r w:rsidRPr="00D660BC">
        <w:rPr>
          <w:rFonts w:ascii="Book Antiqua" w:eastAsia="Times New Roman" w:hAnsi="Book Antiqua" w:cs="Times New Roman"/>
          <w:color w:val="212529"/>
          <w:sz w:val="24"/>
          <w:szCs w:val="24"/>
          <w:shd w:val="clear" w:color="auto" w:fill="FFFFFF"/>
          <w:lang w:eastAsia="el-GR"/>
        </w:rPr>
        <w:t>οσώπων, δεν μπορεί να αποτελεί τον κανόνα για τη στελέχωση της Δημόσιας Διοίκησης, η οποία τελεί υπό τις αυστηρές προϋποθέσεις που θέτουν οι παράγραφοι 2, 3 και 8 του άρθρου 103 του Συντάγματος».</w:t>
      </w:r>
    </w:p>
    <w:p w:rsidR="00E51A91" w:rsidRPr="00CE2CBD" w:rsidRDefault="008F0A7E" w:rsidP="008F0A7E">
      <w:pPr>
        <w:shd w:val="clear" w:color="auto" w:fill="FFFFFF"/>
        <w:spacing w:after="0" w:line="360" w:lineRule="auto"/>
        <w:jc w:val="both"/>
        <w:rPr>
          <w:rFonts w:ascii="Book Antiqua" w:eastAsia="Times New Roman" w:hAnsi="Book Antiqua" w:cs="Arial"/>
          <w:color w:val="212529"/>
          <w:sz w:val="24"/>
          <w:szCs w:val="24"/>
          <w:lang w:eastAsia="el-GR"/>
        </w:rPr>
      </w:pPr>
      <w:r>
        <w:rPr>
          <w:rFonts w:ascii="Book Antiqua" w:eastAsia="Times New Roman" w:hAnsi="Book Antiqua" w:cs="Arial"/>
          <w:color w:val="212529"/>
          <w:sz w:val="24"/>
          <w:szCs w:val="24"/>
          <w:lang w:eastAsia="el-GR"/>
        </w:rPr>
        <w:t>Μ</w:t>
      </w:r>
      <w:r w:rsidRPr="00D660BC">
        <w:rPr>
          <w:rFonts w:ascii="Book Antiqua" w:eastAsia="Times New Roman" w:hAnsi="Book Antiqua" w:cs="Arial"/>
          <w:color w:val="212529"/>
          <w:sz w:val="24"/>
          <w:szCs w:val="24"/>
          <w:lang w:eastAsia="el-GR"/>
        </w:rPr>
        <w:t>ε το ΠΔ επιχειρείται,</w:t>
      </w:r>
      <w:r>
        <w:rPr>
          <w:rFonts w:ascii="Book Antiqua" w:eastAsia="Times New Roman" w:hAnsi="Book Antiqua" w:cs="Arial"/>
          <w:color w:val="212529"/>
          <w:sz w:val="24"/>
          <w:szCs w:val="24"/>
          <w:lang w:eastAsia="el-GR"/>
        </w:rPr>
        <w:t xml:space="preserve"> </w:t>
      </w:r>
      <w:r w:rsidRPr="00D660BC">
        <w:rPr>
          <w:rFonts w:ascii="Book Antiqua" w:eastAsia="Times New Roman" w:hAnsi="Book Antiqua" w:cs="Arial"/>
          <w:color w:val="212529"/>
          <w:sz w:val="24"/>
          <w:szCs w:val="24"/>
          <w:lang w:eastAsia="el-GR"/>
        </w:rPr>
        <w:t>,</w:t>
      </w:r>
      <w:r>
        <w:rPr>
          <w:rFonts w:ascii="Book Antiqua" w:eastAsia="Times New Roman" w:hAnsi="Book Antiqua" w:cs="Arial"/>
          <w:color w:val="212529"/>
          <w:sz w:val="24"/>
          <w:szCs w:val="24"/>
          <w:lang w:eastAsia="el-GR"/>
        </w:rPr>
        <w:t xml:space="preserve"> </w:t>
      </w:r>
      <w:r w:rsidRPr="00D660BC">
        <w:rPr>
          <w:rFonts w:ascii="Book Antiqua" w:eastAsia="Times New Roman" w:hAnsi="Book Antiqua" w:cs="Arial"/>
          <w:b/>
          <w:bCs/>
          <w:color w:val="212529"/>
          <w:sz w:val="24"/>
          <w:szCs w:val="24"/>
          <w:lang w:eastAsia="el-GR"/>
        </w:rPr>
        <w:t>η κατανομή  θέσεων προσωπικού  με σχέση εργασίας ιδιωτικού δικαίου αορίστου χρόνου,</w:t>
      </w:r>
      <w:r w:rsidRPr="00400894">
        <w:rPr>
          <w:rFonts w:ascii="Book Antiqua" w:eastAsia="Times New Roman" w:hAnsi="Book Antiqua" w:cs="Arial"/>
          <w:b/>
          <w:bCs/>
          <w:color w:val="212529"/>
          <w:sz w:val="24"/>
          <w:szCs w:val="24"/>
          <w:lang w:eastAsia="el-GR"/>
        </w:rPr>
        <w:t xml:space="preserve"> </w:t>
      </w:r>
      <w:r w:rsidRPr="00D660BC">
        <w:rPr>
          <w:rFonts w:ascii="Book Antiqua" w:eastAsia="Times New Roman" w:hAnsi="Book Antiqua" w:cs="Arial"/>
          <w:b/>
          <w:bCs/>
          <w:color w:val="212529"/>
          <w:sz w:val="24"/>
          <w:szCs w:val="24"/>
          <w:lang w:eastAsia="el-GR"/>
        </w:rPr>
        <w:t> η οποία</w:t>
      </w:r>
      <w:r w:rsidRPr="00D660BC">
        <w:rPr>
          <w:rFonts w:ascii="Book Antiqua" w:eastAsia="Times New Roman" w:hAnsi="Book Antiqua" w:cs="Arial"/>
          <w:color w:val="212529"/>
          <w:sz w:val="24"/>
          <w:szCs w:val="24"/>
          <w:lang w:eastAsia="el-GR"/>
        </w:rPr>
        <w:t xml:space="preserve"> όμως </w:t>
      </w:r>
      <w:r w:rsidRPr="00D660BC">
        <w:rPr>
          <w:rFonts w:ascii="Book Antiqua" w:eastAsia="Times New Roman" w:hAnsi="Book Antiqua" w:cs="Arial"/>
          <w:b/>
          <w:bCs/>
          <w:color w:val="212529"/>
          <w:sz w:val="24"/>
          <w:szCs w:val="24"/>
          <w:lang w:eastAsia="el-GR"/>
        </w:rPr>
        <w:t>αντιβαίνει στο άρθρο 103 του Συντάγματος</w:t>
      </w:r>
      <w:r w:rsidRPr="00D660BC">
        <w:rPr>
          <w:rFonts w:ascii="Book Antiqua" w:eastAsia="Times New Roman" w:hAnsi="Book Antiqua" w:cs="Arial"/>
          <w:color w:val="212529"/>
          <w:sz w:val="24"/>
          <w:szCs w:val="24"/>
          <w:lang w:eastAsia="el-GR"/>
        </w:rPr>
        <w:t xml:space="preserve">. Κι </w:t>
      </w:r>
      <w:r>
        <w:rPr>
          <w:rFonts w:ascii="Book Antiqua" w:eastAsia="Times New Roman" w:hAnsi="Book Antiqua" w:cs="Arial"/>
          <w:color w:val="212529"/>
          <w:sz w:val="24"/>
          <w:szCs w:val="24"/>
          <w:lang w:eastAsia="el-GR"/>
        </w:rPr>
        <w:t>τούτο,</w:t>
      </w:r>
      <w:r w:rsidRPr="00D660BC">
        <w:rPr>
          <w:rFonts w:ascii="Book Antiqua" w:eastAsia="Times New Roman" w:hAnsi="Book Antiqua" w:cs="Arial"/>
          <w:color w:val="212529"/>
          <w:sz w:val="24"/>
          <w:szCs w:val="24"/>
          <w:lang w:eastAsia="el-GR"/>
        </w:rPr>
        <w:t xml:space="preserve"> </w:t>
      </w:r>
      <w:r>
        <w:rPr>
          <w:rFonts w:ascii="Book Antiqua" w:eastAsia="Times New Roman" w:hAnsi="Book Antiqua" w:cs="Arial"/>
          <w:color w:val="212529"/>
          <w:sz w:val="24"/>
          <w:szCs w:val="24"/>
          <w:lang w:eastAsia="el-GR"/>
        </w:rPr>
        <w:t>διότι</w:t>
      </w:r>
      <w:r w:rsidRPr="00D660BC">
        <w:rPr>
          <w:rFonts w:ascii="Book Antiqua" w:eastAsia="Times New Roman" w:hAnsi="Book Antiqua" w:cs="Arial"/>
          <w:color w:val="212529"/>
          <w:sz w:val="24"/>
          <w:szCs w:val="24"/>
          <w:lang w:eastAsia="el-GR"/>
        </w:rPr>
        <w:t xml:space="preserve"> το εν λόγω προσωπικό, δεν ανήκει στο ειδικό επιστημονικό, τεχνικό ή βοηθητικό προσωπικό που προβλέπουν οι συνταγματικές αυτές διατάξεις.</w:t>
      </w:r>
    </w:p>
    <w:p w:rsidR="008F0A7E" w:rsidRPr="00D660BC" w:rsidRDefault="00F44AD6" w:rsidP="008F0A7E">
      <w:pPr>
        <w:shd w:val="clear" w:color="auto" w:fill="FFFFFF"/>
        <w:spacing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171717"/>
          <w:sz w:val="24"/>
          <w:szCs w:val="24"/>
          <w:lang w:eastAsia="el-GR"/>
        </w:rPr>
        <w:t xml:space="preserve">Όπως ήδη αναφέρθηκε, </w:t>
      </w:r>
      <w:r w:rsidR="00E51A91">
        <w:rPr>
          <w:rFonts w:ascii="Book Antiqua" w:eastAsia="Times New Roman" w:hAnsi="Book Antiqua" w:cs="Arial"/>
          <w:color w:val="171717"/>
          <w:sz w:val="24"/>
          <w:szCs w:val="24"/>
          <w:lang w:eastAsia="el-GR"/>
        </w:rPr>
        <w:t>η</w:t>
      </w:r>
      <w:r w:rsidR="008F0A7E">
        <w:rPr>
          <w:rFonts w:ascii="Book Antiqua" w:eastAsia="Times New Roman" w:hAnsi="Book Antiqua" w:cs="Arial"/>
          <w:color w:val="171717"/>
          <w:sz w:val="24"/>
          <w:szCs w:val="24"/>
          <w:lang w:eastAsia="el-GR"/>
        </w:rPr>
        <w:t xml:space="preserve"> κρίση του </w:t>
      </w:r>
      <w:proofErr w:type="spellStart"/>
      <w:r w:rsidR="008F0A7E">
        <w:rPr>
          <w:rFonts w:ascii="Book Antiqua" w:eastAsia="Times New Roman" w:hAnsi="Book Antiqua" w:cs="Arial"/>
          <w:color w:val="171717"/>
          <w:sz w:val="24"/>
          <w:szCs w:val="24"/>
          <w:lang w:eastAsia="el-GR"/>
        </w:rPr>
        <w:t>ΣτΕ</w:t>
      </w:r>
      <w:proofErr w:type="spellEnd"/>
      <w:r w:rsidR="008F0A7E">
        <w:rPr>
          <w:rFonts w:ascii="Book Antiqua" w:eastAsia="Times New Roman" w:hAnsi="Book Antiqua" w:cs="Arial"/>
          <w:color w:val="171717"/>
          <w:sz w:val="24"/>
          <w:szCs w:val="24"/>
          <w:lang w:eastAsia="el-GR"/>
        </w:rPr>
        <w:t xml:space="preserve"> αφορά, μεταξύ άλλων,</w:t>
      </w:r>
      <w:r w:rsidR="008F0A7E" w:rsidRPr="00EF094A">
        <w:rPr>
          <w:rFonts w:ascii="Book Antiqua" w:eastAsia="Times New Roman" w:hAnsi="Book Antiqua" w:cs="Arial"/>
          <w:b/>
          <w:bCs/>
          <w:color w:val="171717"/>
          <w:sz w:val="24"/>
          <w:szCs w:val="24"/>
          <w:lang w:eastAsia="el-GR"/>
        </w:rPr>
        <w:t xml:space="preserve"> </w:t>
      </w:r>
      <w:r w:rsidR="008F0A7E" w:rsidRPr="00521CD9">
        <w:rPr>
          <w:rFonts w:ascii="Book Antiqua" w:eastAsia="Times New Roman" w:hAnsi="Book Antiqua" w:cs="Arial"/>
          <w:color w:val="171717"/>
          <w:sz w:val="24"/>
          <w:szCs w:val="24"/>
          <w:lang w:eastAsia="el-GR"/>
        </w:rPr>
        <w:t>στη στελέχωση </w:t>
      </w:r>
      <w:r w:rsidR="007B260B" w:rsidRPr="00521CD9">
        <w:rPr>
          <w:rFonts w:ascii="Book Antiqua" w:eastAsia="Times New Roman" w:hAnsi="Book Antiqua" w:cs="Arial"/>
          <w:color w:val="171717"/>
          <w:sz w:val="24"/>
          <w:szCs w:val="24"/>
          <w:lang w:eastAsia="el-GR"/>
        </w:rPr>
        <w:t xml:space="preserve">της </w:t>
      </w:r>
      <w:proofErr w:type="spellStart"/>
      <w:r w:rsidR="007B260B" w:rsidRPr="00521CD9">
        <w:rPr>
          <w:rFonts w:ascii="Book Antiqua" w:eastAsia="Times New Roman" w:hAnsi="Book Antiqua" w:cs="Arial"/>
          <w:color w:val="171717"/>
          <w:sz w:val="24"/>
          <w:szCs w:val="24"/>
          <w:lang w:eastAsia="el-GR"/>
        </w:rPr>
        <w:t>ΠτΚ</w:t>
      </w:r>
      <w:proofErr w:type="spellEnd"/>
      <w:r w:rsidR="008F0A7E">
        <w:rPr>
          <w:rFonts w:ascii="Book Antiqua" w:eastAsia="Times New Roman" w:hAnsi="Book Antiqua" w:cs="Arial"/>
          <w:b/>
          <w:bCs/>
          <w:color w:val="171717"/>
          <w:sz w:val="24"/>
          <w:szCs w:val="24"/>
          <w:lang w:eastAsia="el-GR"/>
        </w:rPr>
        <w:t>.</w:t>
      </w:r>
      <w:r w:rsidR="008F0A7E">
        <w:rPr>
          <w:rFonts w:ascii="Book Antiqua" w:eastAsia="Times New Roman" w:hAnsi="Book Antiqua" w:cs="Arial"/>
          <w:color w:val="171717"/>
          <w:sz w:val="24"/>
          <w:szCs w:val="24"/>
          <w:lang w:eastAsia="el-GR"/>
        </w:rPr>
        <w:t xml:space="preserve"> </w:t>
      </w:r>
      <w:r w:rsidR="008F0A7E" w:rsidRPr="00D660BC">
        <w:rPr>
          <w:rFonts w:ascii="Book Antiqua" w:eastAsia="Times New Roman" w:hAnsi="Book Antiqua" w:cs="Arial"/>
          <w:color w:val="171717"/>
          <w:sz w:val="24"/>
          <w:szCs w:val="24"/>
          <w:lang w:eastAsia="el-GR"/>
        </w:rPr>
        <w:t>Α</w:t>
      </w:r>
      <w:r w:rsidR="008F0A7E" w:rsidRPr="00D660BC">
        <w:rPr>
          <w:rFonts w:ascii="Book Antiqua" w:eastAsia="Times New Roman" w:hAnsi="Book Antiqua" w:cs="Arial"/>
          <w:color w:val="222222"/>
          <w:sz w:val="24"/>
          <w:szCs w:val="24"/>
          <w:lang w:eastAsia="el-GR"/>
        </w:rPr>
        <w:t>ναφορικά με</w:t>
      </w:r>
      <w:r w:rsidR="008F0A7E">
        <w:rPr>
          <w:rFonts w:ascii="Book Antiqua" w:eastAsia="Times New Roman" w:hAnsi="Book Antiqua" w:cs="Arial"/>
          <w:color w:val="222222"/>
          <w:sz w:val="24"/>
          <w:szCs w:val="24"/>
          <w:lang w:eastAsia="el-GR"/>
        </w:rPr>
        <w:t xml:space="preserve"> τον</w:t>
      </w:r>
      <w:r w:rsidR="008F0A7E" w:rsidRPr="00D660BC">
        <w:rPr>
          <w:rFonts w:ascii="Book Antiqua" w:eastAsia="Times New Roman" w:hAnsi="Book Antiqua" w:cs="Arial"/>
          <w:color w:val="222222"/>
          <w:sz w:val="24"/>
          <w:szCs w:val="24"/>
          <w:lang w:eastAsia="el-GR"/>
        </w:rPr>
        <w:t> </w:t>
      </w:r>
      <w:r w:rsidR="008F0A7E">
        <w:rPr>
          <w:rFonts w:ascii="Book Antiqua" w:eastAsia="Times New Roman" w:hAnsi="Book Antiqua" w:cs="Arial"/>
          <w:color w:val="222222"/>
          <w:sz w:val="24"/>
          <w:szCs w:val="24"/>
          <w:lang w:eastAsia="el-GR"/>
        </w:rPr>
        <w:t xml:space="preserve"> </w:t>
      </w:r>
      <w:r w:rsidR="008F0A7E" w:rsidRPr="00D660BC">
        <w:rPr>
          <w:rFonts w:ascii="Book Antiqua" w:eastAsia="Times New Roman" w:hAnsi="Book Antiqua" w:cs="Arial"/>
          <w:color w:val="222222"/>
          <w:sz w:val="24"/>
          <w:szCs w:val="24"/>
          <w:lang w:eastAsia="el-GR"/>
        </w:rPr>
        <w:t>αριθμό των υπαλλήλων της </w:t>
      </w:r>
      <w:r w:rsidR="008F0A7E" w:rsidRPr="000D4692">
        <w:rPr>
          <w:rFonts w:ascii="Book Antiqua" w:eastAsia="Times New Roman" w:hAnsi="Book Antiqua" w:cs="Arial"/>
          <w:color w:val="222222"/>
          <w:sz w:val="24"/>
          <w:szCs w:val="24"/>
          <w:lang w:eastAsia="el-GR"/>
        </w:rPr>
        <w:t xml:space="preserve"> </w:t>
      </w:r>
      <w:proofErr w:type="spellStart"/>
      <w:r w:rsidR="008F0A7E" w:rsidRPr="00D660BC">
        <w:rPr>
          <w:rFonts w:ascii="Book Antiqua" w:eastAsia="Times New Roman" w:hAnsi="Book Antiqua" w:cs="Arial"/>
          <w:color w:val="222222"/>
          <w:sz w:val="24"/>
          <w:szCs w:val="24"/>
          <w:lang w:eastAsia="el-GR"/>
        </w:rPr>
        <w:t>ΠτΚ</w:t>
      </w:r>
      <w:proofErr w:type="spellEnd"/>
      <w:r w:rsidR="008F0A7E" w:rsidRPr="00D660BC">
        <w:rPr>
          <w:rFonts w:ascii="Book Antiqua" w:eastAsia="Times New Roman" w:hAnsi="Book Antiqua" w:cs="Arial"/>
          <w:color w:val="222222"/>
          <w:sz w:val="24"/>
          <w:szCs w:val="24"/>
          <w:lang w:eastAsia="el-GR"/>
        </w:rPr>
        <w:t>, </w:t>
      </w:r>
      <w:r w:rsidR="008F0A7E" w:rsidRPr="00D660BC">
        <w:rPr>
          <w:rFonts w:ascii="Book Antiqua" w:eastAsia="Times New Roman" w:hAnsi="Book Antiqua" w:cs="Arial"/>
          <w:color w:val="212529"/>
          <w:sz w:val="24"/>
          <w:szCs w:val="24"/>
          <w:lang w:eastAsia="el-GR"/>
        </w:rPr>
        <w:t> </w:t>
      </w:r>
      <w:r w:rsidR="008F0A7E">
        <w:rPr>
          <w:rFonts w:ascii="Book Antiqua" w:eastAsia="Times New Roman" w:hAnsi="Book Antiqua" w:cs="Arial"/>
          <w:color w:val="212529"/>
          <w:sz w:val="24"/>
          <w:szCs w:val="24"/>
          <w:lang w:eastAsia="el-GR"/>
        </w:rPr>
        <w:t xml:space="preserve">καταγράφεται </w:t>
      </w:r>
      <w:r w:rsidR="008F0A7E" w:rsidRPr="0024305D">
        <w:rPr>
          <w:rFonts w:ascii="Book Antiqua" w:eastAsia="Times New Roman" w:hAnsi="Book Antiqua" w:cs="Arial"/>
          <w:b/>
          <w:bCs/>
          <w:color w:val="212529"/>
          <w:sz w:val="24"/>
          <w:szCs w:val="24"/>
          <w:lang w:eastAsia="el-GR"/>
        </w:rPr>
        <w:t>μια σκόπιμη αυξομείωση – απόδειξη φαυλότητας -</w:t>
      </w:r>
      <w:r w:rsidR="008F0A7E" w:rsidRPr="00D660BC">
        <w:rPr>
          <w:rFonts w:ascii="Book Antiqua" w:eastAsia="Times New Roman" w:hAnsi="Book Antiqua" w:cs="Arial"/>
          <w:b/>
          <w:bCs/>
          <w:color w:val="212529"/>
          <w:sz w:val="24"/>
          <w:szCs w:val="24"/>
          <w:lang w:eastAsia="el-GR"/>
        </w:rPr>
        <w:t xml:space="preserve"> το</w:t>
      </w:r>
      <w:r w:rsidR="008F0A7E" w:rsidRPr="0024305D">
        <w:rPr>
          <w:rFonts w:ascii="Book Antiqua" w:eastAsia="Times New Roman" w:hAnsi="Book Antiqua" w:cs="Arial"/>
          <w:b/>
          <w:bCs/>
          <w:color w:val="212529"/>
          <w:sz w:val="24"/>
          <w:szCs w:val="24"/>
          <w:lang w:eastAsia="el-GR"/>
        </w:rPr>
        <w:t>υ</w:t>
      </w:r>
      <w:r w:rsidR="008F0A7E" w:rsidRPr="00D660BC">
        <w:rPr>
          <w:rFonts w:ascii="Book Antiqua" w:eastAsia="Times New Roman" w:hAnsi="Book Antiqua" w:cs="Arial"/>
          <w:color w:val="212529"/>
          <w:sz w:val="24"/>
          <w:szCs w:val="24"/>
          <w:lang w:eastAsia="el-GR"/>
        </w:rPr>
        <w:t xml:space="preserve"> </w:t>
      </w:r>
      <w:r w:rsidR="008F0A7E" w:rsidRPr="00D660BC">
        <w:rPr>
          <w:rFonts w:ascii="Book Antiqua" w:eastAsia="Times New Roman" w:hAnsi="Book Antiqua" w:cs="Arial"/>
          <w:b/>
          <w:bCs/>
          <w:color w:val="212529"/>
          <w:sz w:val="24"/>
          <w:szCs w:val="24"/>
          <w:lang w:eastAsia="el-GR"/>
        </w:rPr>
        <w:t>αριθμ</w:t>
      </w:r>
      <w:r w:rsidR="008F0A7E">
        <w:rPr>
          <w:rFonts w:ascii="Book Antiqua" w:eastAsia="Times New Roman" w:hAnsi="Book Antiqua" w:cs="Arial"/>
          <w:b/>
          <w:bCs/>
          <w:color w:val="212529"/>
          <w:sz w:val="24"/>
          <w:szCs w:val="24"/>
          <w:lang w:eastAsia="el-GR"/>
        </w:rPr>
        <w:t>ού</w:t>
      </w:r>
      <w:r w:rsidR="008F0A7E" w:rsidRPr="00D660BC">
        <w:rPr>
          <w:rFonts w:ascii="Book Antiqua" w:eastAsia="Times New Roman" w:hAnsi="Book Antiqua" w:cs="Arial"/>
          <w:b/>
          <w:bCs/>
          <w:color w:val="212529"/>
          <w:sz w:val="24"/>
          <w:szCs w:val="24"/>
          <w:lang w:eastAsia="el-GR"/>
        </w:rPr>
        <w:t xml:space="preserve"> των θέσεων</w:t>
      </w:r>
      <w:r w:rsidR="008F0A7E" w:rsidRPr="00D660BC">
        <w:rPr>
          <w:rFonts w:ascii="Book Antiqua" w:eastAsia="Times New Roman" w:hAnsi="Book Antiqua" w:cs="Arial"/>
          <w:color w:val="212529"/>
          <w:sz w:val="24"/>
          <w:szCs w:val="24"/>
          <w:lang w:eastAsia="el-GR"/>
        </w:rPr>
        <w:t xml:space="preserve"> </w:t>
      </w:r>
      <w:r w:rsidR="008F0A7E" w:rsidRPr="00D660BC">
        <w:rPr>
          <w:rFonts w:ascii="Book Antiqua" w:eastAsia="Times New Roman" w:hAnsi="Book Antiqua" w:cs="Arial"/>
          <w:b/>
          <w:bCs/>
          <w:color w:val="212529"/>
          <w:sz w:val="24"/>
          <w:szCs w:val="24"/>
          <w:lang w:eastAsia="el-GR"/>
        </w:rPr>
        <w:t>του προσωπικού</w:t>
      </w:r>
      <w:r w:rsidR="008F0A7E" w:rsidRPr="00D660BC">
        <w:rPr>
          <w:rFonts w:ascii="Book Antiqua" w:eastAsia="Times New Roman" w:hAnsi="Book Antiqua" w:cs="Arial"/>
          <w:color w:val="212529"/>
          <w:sz w:val="24"/>
          <w:szCs w:val="24"/>
          <w:lang w:eastAsia="el-GR"/>
        </w:rPr>
        <w:t>, καθώς αλλού αναφέρεται ότι ο συνολικός αριθμός των θέσεων μονίμων υπαλλήλων δημοσίου δικαίου είναι «214» και των θέσεων με σχέση εργασίας ιδιωτικού δικαίου αορίστου χρόνου «126» και αλλού  οι θέσεις αυτές</w:t>
      </w:r>
      <w:r w:rsidR="008F0A7E" w:rsidRPr="00D660BC">
        <w:rPr>
          <w:rFonts w:ascii="Book Antiqua" w:eastAsia="Times New Roman" w:hAnsi="Book Antiqua" w:cs="Arial"/>
          <w:b/>
          <w:bCs/>
          <w:color w:val="212529"/>
          <w:sz w:val="24"/>
          <w:szCs w:val="24"/>
          <w:lang w:eastAsia="el-GR"/>
        </w:rPr>
        <w:t xml:space="preserve"> </w:t>
      </w:r>
      <w:r w:rsidR="008F0A7E" w:rsidRPr="00D660BC">
        <w:rPr>
          <w:rFonts w:ascii="Book Antiqua" w:eastAsia="Times New Roman" w:hAnsi="Book Antiqua" w:cs="Arial"/>
          <w:color w:val="212529"/>
          <w:sz w:val="24"/>
          <w:szCs w:val="24"/>
          <w:lang w:eastAsia="el-GR"/>
        </w:rPr>
        <w:t>προσδιορίζονται  ως «(210)» και «(130)»</w:t>
      </w:r>
      <w:r w:rsidR="008F0A7E">
        <w:rPr>
          <w:rFonts w:ascii="Book Antiqua" w:eastAsia="Times New Roman" w:hAnsi="Book Antiqua" w:cs="Arial"/>
          <w:color w:val="212529"/>
          <w:sz w:val="24"/>
          <w:szCs w:val="24"/>
          <w:lang w:eastAsia="el-GR"/>
        </w:rPr>
        <w:t>.</w:t>
      </w:r>
      <w:r w:rsidR="008F0A7E" w:rsidRPr="00D660BC">
        <w:rPr>
          <w:rFonts w:ascii="Book Antiqua" w:eastAsia="Times New Roman" w:hAnsi="Book Antiqua" w:cs="Arial"/>
          <w:color w:val="212529"/>
          <w:sz w:val="24"/>
          <w:szCs w:val="24"/>
          <w:lang w:eastAsia="el-GR"/>
        </w:rPr>
        <w:t xml:space="preserve">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Pr="003511C7" w:rsidRDefault="00FA31FE" w:rsidP="003511C7">
      <w:pPr>
        <w:shd w:val="clear" w:color="auto" w:fill="FFFFFF"/>
        <w:spacing w:after="0" w:line="360" w:lineRule="auto"/>
        <w:jc w:val="both"/>
        <w:rPr>
          <w:rFonts w:ascii="Book Antiqua" w:eastAsia="Times New Roman" w:hAnsi="Book Antiqua" w:cs="Arial"/>
          <w:color w:val="222222"/>
          <w:sz w:val="24"/>
          <w:szCs w:val="24"/>
          <w:lang w:eastAsia="el-GR"/>
        </w:rPr>
      </w:pPr>
      <w:r>
        <w:rPr>
          <w:rFonts w:ascii="Book Antiqua" w:eastAsia="Times New Roman" w:hAnsi="Book Antiqua" w:cs="Arial"/>
          <w:color w:val="222222"/>
          <w:sz w:val="24"/>
          <w:szCs w:val="24"/>
          <w:lang w:eastAsia="el-GR"/>
        </w:rPr>
        <w:t>Συμπερασματικά</w:t>
      </w:r>
      <w:r w:rsidR="003511C7" w:rsidRPr="003511C7">
        <w:rPr>
          <w:rFonts w:ascii="Book Antiqua" w:eastAsia="Times New Roman" w:hAnsi="Book Antiqua" w:cs="Arial"/>
          <w:color w:val="222222"/>
          <w:sz w:val="24"/>
          <w:szCs w:val="24"/>
          <w:lang w:eastAsia="el-GR"/>
        </w:rPr>
        <w:t xml:space="preserve">, λαμβάνοντας υπόψη το σύνολο των πεπραγμένων της κυβέρνησης, αναδεικνύεται, η πέραν πάσης αμφιβολίας, καταστρατήγηση συνταγματικών διατάξεων για τις προσλήψεις προσωπικού, η απαξίωση του </w:t>
      </w:r>
      <w:r w:rsidR="003511C7" w:rsidRPr="003511C7">
        <w:rPr>
          <w:rFonts w:ascii="Book Antiqua" w:eastAsia="Times New Roman" w:hAnsi="Book Antiqua" w:cs="Arial"/>
          <w:color w:val="222222"/>
          <w:sz w:val="24"/>
          <w:szCs w:val="24"/>
          <w:lang w:eastAsia="el-GR"/>
        </w:rPr>
        <w:lastRenderedPageBreak/>
        <w:t>θεσμικού ρόλου του ΑΣΕΠ, και του ρυθμιστικού πλαισίου για το σύστημα προσλήψεων στο δημόσιο τομέα, δηλαδή του ν. 2190/94 όπως ισχύει.</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Οι έννοιες της ευνοιοκρατίας και της κατ’ επίφαση αριστείας, καθώς και οι </w:t>
      </w:r>
      <w:r w:rsidR="00F811D2">
        <w:rPr>
          <w:rFonts w:ascii="Book Antiqua" w:eastAsia="Times New Roman" w:hAnsi="Book Antiqua" w:cs="Arial"/>
          <w:b/>
          <w:bCs/>
          <w:color w:val="222222"/>
          <w:sz w:val="24"/>
          <w:szCs w:val="24"/>
          <w:lang w:eastAsia="el-GR"/>
        </w:rPr>
        <w:t>πελατειακές</w:t>
      </w:r>
      <w:r w:rsidRPr="003511C7">
        <w:rPr>
          <w:rFonts w:ascii="Book Antiqua" w:eastAsia="Times New Roman" w:hAnsi="Book Antiqua" w:cs="Arial"/>
          <w:b/>
          <w:bCs/>
          <w:color w:val="222222"/>
          <w:sz w:val="24"/>
          <w:szCs w:val="24"/>
          <w:lang w:eastAsia="el-GR"/>
        </w:rPr>
        <w:t xml:space="preserve"> διατάξεις πρόσληψης προσωπικού ή επιλογής στελεχών για θέσεις ευθύνης, διατρέχουν κάθε αρμό του δήθεν επιτελικού κράτους του κ. Μητσοτάκη.</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Με βάση τα παραπάνω,</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ερωτώνται οι κ.κ. Υπουργοί</w:t>
      </w:r>
      <w:r w:rsidR="001345D9">
        <w:rPr>
          <w:rFonts w:ascii="Book Antiqua" w:eastAsia="Times New Roman" w:hAnsi="Book Antiqua" w:cs="Arial"/>
          <w:color w:val="222222"/>
          <w:sz w:val="24"/>
          <w:szCs w:val="24"/>
          <w:lang w:eastAsia="el-GR"/>
        </w:rPr>
        <w:t>:</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1.</w:t>
      </w:r>
      <w:r w:rsidR="005A1C24">
        <w:rPr>
          <w:rFonts w:ascii="Book Antiqua" w:eastAsia="Times New Roman" w:hAnsi="Book Antiqua" w:cs="Arial"/>
          <w:b/>
          <w:bCs/>
          <w:color w:val="222222"/>
          <w:sz w:val="24"/>
          <w:szCs w:val="24"/>
          <w:lang w:eastAsia="el-GR"/>
        </w:rPr>
        <w:t xml:space="preserve"> </w:t>
      </w:r>
      <w:r w:rsidR="009C240B">
        <w:rPr>
          <w:rFonts w:ascii="Book Antiqua" w:eastAsia="Times New Roman" w:hAnsi="Book Antiqua" w:cs="Arial"/>
          <w:b/>
          <w:bCs/>
          <w:color w:val="222222"/>
          <w:sz w:val="24"/>
          <w:szCs w:val="24"/>
          <w:lang w:eastAsia="el-GR"/>
        </w:rPr>
        <w:t>Ποι</w:t>
      </w:r>
      <w:r w:rsidR="005A1C24">
        <w:rPr>
          <w:rFonts w:ascii="Book Antiqua" w:eastAsia="Times New Roman" w:hAnsi="Book Antiqua" w:cs="Arial"/>
          <w:b/>
          <w:bCs/>
          <w:color w:val="222222"/>
          <w:sz w:val="24"/>
          <w:szCs w:val="24"/>
          <w:lang w:eastAsia="el-GR"/>
        </w:rPr>
        <w:t>ε</w:t>
      </w:r>
      <w:r w:rsidR="009C240B">
        <w:rPr>
          <w:rFonts w:ascii="Book Antiqua" w:eastAsia="Times New Roman" w:hAnsi="Book Antiqua" w:cs="Arial"/>
          <w:b/>
          <w:bCs/>
          <w:color w:val="222222"/>
          <w:sz w:val="24"/>
          <w:szCs w:val="24"/>
          <w:lang w:eastAsia="el-GR"/>
        </w:rPr>
        <w:t xml:space="preserve">ς είναι οι νομοθετικές ή κανονιστικές </w:t>
      </w:r>
      <w:bookmarkStart w:id="1" w:name="_Hlk57622570"/>
      <w:r w:rsidR="00820A7D">
        <w:rPr>
          <w:rFonts w:ascii="Book Antiqua" w:eastAsia="Times New Roman" w:hAnsi="Book Antiqua" w:cs="Arial"/>
          <w:b/>
          <w:bCs/>
          <w:color w:val="222222"/>
          <w:sz w:val="24"/>
          <w:szCs w:val="24"/>
          <w:lang w:eastAsia="el-GR"/>
        </w:rPr>
        <w:t xml:space="preserve">ρυθμίσεις </w:t>
      </w:r>
      <w:r w:rsidR="009C240B">
        <w:rPr>
          <w:rFonts w:ascii="Book Antiqua" w:eastAsia="Times New Roman" w:hAnsi="Book Antiqua" w:cs="Arial"/>
          <w:b/>
          <w:bCs/>
          <w:color w:val="222222"/>
          <w:sz w:val="24"/>
          <w:szCs w:val="24"/>
          <w:lang w:eastAsia="el-GR"/>
        </w:rPr>
        <w:t>στις</w:t>
      </w:r>
      <w:r w:rsidRPr="003511C7">
        <w:rPr>
          <w:rFonts w:ascii="Book Antiqua" w:eastAsia="Times New Roman" w:hAnsi="Book Antiqua" w:cs="Arial"/>
          <w:b/>
          <w:bCs/>
          <w:color w:val="222222"/>
          <w:sz w:val="24"/>
          <w:szCs w:val="24"/>
          <w:lang w:eastAsia="el-GR"/>
        </w:rPr>
        <w:t xml:space="preserve"> οποίες προέβησαν</w:t>
      </w:r>
      <w:bookmarkEnd w:id="1"/>
      <w:r w:rsidR="00882807">
        <w:rPr>
          <w:rFonts w:ascii="Book Antiqua" w:eastAsia="Times New Roman" w:hAnsi="Book Antiqua" w:cs="Arial"/>
          <w:b/>
          <w:bCs/>
          <w:color w:val="222222"/>
          <w:sz w:val="24"/>
          <w:szCs w:val="24"/>
          <w:lang w:eastAsia="el-GR"/>
        </w:rPr>
        <w:t xml:space="preserve">, </w:t>
      </w:r>
      <w:r w:rsidR="001345D9">
        <w:rPr>
          <w:rFonts w:ascii="Book Antiqua" w:eastAsia="Times New Roman" w:hAnsi="Book Antiqua" w:cs="Arial"/>
          <w:b/>
          <w:bCs/>
          <w:color w:val="222222"/>
          <w:sz w:val="24"/>
          <w:szCs w:val="24"/>
          <w:lang w:eastAsia="el-GR"/>
        </w:rPr>
        <w:t>ή εκδόθηκαν κατ’ εξουσιοδότησή τους,</w:t>
      </w:r>
      <w:r w:rsidRPr="003511C7">
        <w:rPr>
          <w:rFonts w:ascii="Book Antiqua" w:eastAsia="Times New Roman" w:hAnsi="Book Antiqua" w:cs="Arial"/>
          <w:b/>
          <w:bCs/>
          <w:color w:val="222222"/>
          <w:sz w:val="24"/>
          <w:szCs w:val="24"/>
          <w:lang w:eastAsia="el-GR"/>
        </w:rPr>
        <w:t xml:space="preserve"> </w:t>
      </w:r>
      <w:r w:rsidR="00882807" w:rsidRPr="003511C7">
        <w:rPr>
          <w:rFonts w:ascii="Book Antiqua" w:eastAsia="Times New Roman" w:hAnsi="Book Antiqua" w:cs="Arial"/>
          <w:b/>
          <w:bCs/>
          <w:color w:val="222222"/>
          <w:sz w:val="24"/>
          <w:szCs w:val="24"/>
          <w:lang w:eastAsia="el-GR"/>
        </w:rPr>
        <w:t>από την ανάληψη των καθηκόντων τους έως σήμερα</w:t>
      </w:r>
      <w:r w:rsidR="00882807">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 xml:space="preserve">για προσλήψεις μόνιμου και εκτάκτου προσωπικού στα Υπουργεία, σε ΝΠΔΠ, ΝΠΙΔ και στους φορείς που υπάγονται στην αρμοδιότητά </w:t>
      </w:r>
      <w:r w:rsidR="001345D9">
        <w:rPr>
          <w:rFonts w:ascii="Book Antiqua" w:eastAsia="Times New Roman" w:hAnsi="Book Antiqua" w:cs="Arial"/>
          <w:b/>
          <w:bCs/>
          <w:color w:val="222222"/>
          <w:sz w:val="24"/>
          <w:szCs w:val="24"/>
          <w:lang w:eastAsia="el-GR"/>
        </w:rPr>
        <w:t>τους;</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2</w:t>
      </w:r>
      <w:r w:rsidR="006C3313">
        <w:rPr>
          <w:rFonts w:ascii="Book Antiqua" w:eastAsia="Times New Roman" w:hAnsi="Book Antiqua" w:cs="Arial"/>
          <w:b/>
          <w:bCs/>
          <w:color w:val="222222"/>
          <w:sz w:val="24"/>
          <w:szCs w:val="24"/>
          <w:lang w:eastAsia="el-GR"/>
        </w:rPr>
        <w:t xml:space="preserve">. </w:t>
      </w:r>
      <w:r w:rsidR="009C240B">
        <w:rPr>
          <w:rFonts w:ascii="Book Antiqua" w:eastAsia="Times New Roman" w:hAnsi="Book Antiqua" w:cs="Arial"/>
          <w:b/>
          <w:bCs/>
          <w:color w:val="222222"/>
          <w:sz w:val="24"/>
          <w:szCs w:val="24"/>
          <w:lang w:eastAsia="el-GR"/>
        </w:rPr>
        <w:t>Ποιες είναι οι νομοθετικές ή κανονιστικές ρυθμίσεις</w:t>
      </w:r>
      <w:r w:rsidRPr="003511C7">
        <w:rPr>
          <w:rFonts w:ascii="Book Antiqua" w:eastAsia="Times New Roman" w:hAnsi="Book Antiqua" w:cs="Arial"/>
          <w:b/>
          <w:bCs/>
          <w:color w:val="222222"/>
          <w:sz w:val="24"/>
          <w:szCs w:val="24"/>
          <w:lang w:eastAsia="el-GR"/>
        </w:rPr>
        <w:t xml:space="preserve"> στις οποίες προέβησαν</w:t>
      </w:r>
      <w:r w:rsidR="00882807">
        <w:rPr>
          <w:rFonts w:ascii="Book Antiqua" w:eastAsia="Times New Roman" w:hAnsi="Book Antiqua" w:cs="Arial"/>
          <w:b/>
          <w:bCs/>
          <w:color w:val="222222"/>
          <w:sz w:val="24"/>
          <w:szCs w:val="24"/>
          <w:lang w:eastAsia="el-GR"/>
        </w:rPr>
        <w:t>, ή εκδόθηκαν κατ’ εξουσιοδότησή τους,</w:t>
      </w:r>
      <w:r w:rsidRPr="003511C7">
        <w:rPr>
          <w:rFonts w:ascii="Book Antiqua" w:eastAsia="Times New Roman" w:hAnsi="Book Antiqua" w:cs="Arial"/>
          <w:b/>
          <w:bCs/>
          <w:color w:val="222222"/>
          <w:sz w:val="24"/>
          <w:szCs w:val="24"/>
          <w:lang w:eastAsia="el-GR"/>
        </w:rPr>
        <w:t xml:space="preserve"> από την ανάληψη των καθηκόντων τους έως σήμερα</w:t>
      </w:r>
      <w:r w:rsidR="00882807">
        <w:rPr>
          <w:rFonts w:ascii="Book Antiqua" w:eastAsia="Times New Roman" w:hAnsi="Book Antiqua" w:cs="Arial"/>
          <w:b/>
          <w:bCs/>
          <w:color w:val="222222"/>
          <w:sz w:val="24"/>
          <w:szCs w:val="24"/>
          <w:lang w:eastAsia="el-GR"/>
        </w:rPr>
        <w:t>,</w:t>
      </w:r>
      <w:r w:rsidRPr="003511C7">
        <w:rPr>
          <w:rFonts w:ascii="Book Antiqua" w:eastAsia="Times New Roman" w:hAnsi="Book Antiqua" w:cs="Arial"/>
          <w:b/>
          <w:bCs/>
          <w:color w:val="222222"/>
          <w:sz w:val="24"/>
          <w:szCs w:val="24"/>
          <w:lang w:eastAsia="el-GR"/>
        </w:rPr>
        <w:t xml:space="preserve"> αναφορικά με την επιλογή Διευθυντών,</w:t>
      </w:r>
      <w:r w:rsidR="00C816D3">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Προϊσταμένων καθώς και Διοικήσεων</w:t>
      </w:r>
      <w:r w:rsidR="004C2313">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 στο</w:t>
      </w:r>
      <w:r w:rsidR="00C816D3">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σύνολο των φορέων που εποπτεύουν;</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3.</w:t>
      </w:r>
      <w:r w:rsidR="005A1C24">
        <w:rPr>
          <w:rFonts w:ascii="Book Antiqua" w:eastAsia="Times New Roman" w:hAnsi="Book Antiqua" w:cs="Arial"/>
          <w:b/>
          <w:bCs/>
          <w:color w:val="222222"/>
          <w:sz w:val="24"/>
          <w:szCs w:val="24"/>
          <w:lang w:eastAsia="el-GR"/>
        </w:rPr>
        <w:t xml:space="preserve"> </w:t>
      </w:r>
      <w:r w:rsidR="009C240B">
        <w:rPr>
          <w:rFonts w:ascii="Book Antiqua" w:eastAsia="Times New Roman" w:hAnsi="Book Antiqua" w:cs="Arial"/>
          <w:b/>
          <w:bCs/>
          <w:color w:val="222222"/>
          <w:sz w:val="24"/>
          <w:szCs w:val="24"/>
          <w:lang w:eastAsia="el-GR"/>
        </w:rPr>
        <w:t xml:space="preserve">Εάν έχουν προβεί σε </w:t>
      </w:r>
      <w:r w:rsidRPr="003511C7">
        <w:rPr>
          <w:rFonts w:ascii="Book Antiqua" w:eastAsia="Times New Roman" w:hAnsi="Book Antiqua" w:cs="Arial"/>
          <w:b/>
          <w:bCs/>
          <w:color w:val="222222"/>
          <w:sz w:val="24"/>
          <w:szCs w:val="24"/>
          <w:lang w:eastAsia="el-GR"/>
        </w:rPr>
        <w:t xml:space="preserve">προσλήψεις έκτακτου ή τακτικού προσωπικού εκτός της </w:t>
      </w:r>
      <w:r w:rsidR="009C240B">
        <w:rPr>
          <w:rFonts w:ascii="Book Antiqua" w:eastAsia="Times New Roman" w:hAnsi="Book Antiqua" w:cs="Arial"/>
          <w:b/>
          <w:bCs/>
          <w:color w:val="222222"/>
          <w:sz w:val="24"/>
          <w:szCs w:val="24"/>
          <w:lang w:eastAsia="el-GR"/>
        </w:rPr>
        <w:t xml:space="preserve">κείμενης </w:t>
      </w:r>
      <w:r w:rsidRPr="003511C7">
        <w:rPr>
          <w:rFonts w:ascii="Book Antiqua" w:eastAsia="Times New Roman" w:hAnsi="Book Antiqua" w:cs="Arial"/>
          <w:b/>
          <w:bCs/>
          <w:color w:val="222222"/>
          <w:sz w:val="24"/>
          <w:szCs w:val="24"/>
          <w:lang w:eastAsia="el-GR"/>
        </w:rPr>
        <w:t>νομοθεσίας περί</w:t>
      </w:r>
      <w:r w:rsidR="00FD5146">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 xml:space="preserve"> ΑΣΕΠ; Για ποι</w:t>
      </w:r>
      <w:r w:rsidR="009C240B">
        <w:rPr>
          <w:rFonts w:ascii="Book Antiqua" w:eastAsia="Times New Roman" w:hAnsi="Book Antiqua" w:cs="Arial"/>
          <w:b/>
          <w:bCs/>
          <w:color w:val="222222"/>
          <w:sz w:val="24"/>
          <w:szCs w:val="24"/>
          <w:lang w:eastAsia="el-GR"/>
        </w:rPr>
        <w:t>ο</w:t>
      </w:r>
      <w:r w:rsidRPr="003511C7">
        <w:rPr>
          <w:rFonts w:ascii="Book Antiqua" w:eastAsia="Times New Roman" w:hAnsi="Book Antiqua" w:cs="Arial"/>
          <w:b/>
          <w:bCs/>
          <w:color w:val="222222"/>
          <w:sz w:val="24"/>
          <w:szCs w:val="24"/>
          <w:lang w:eastAsia="el-GR"/>
        </w:rPr>
        <w:t xml:space="preserve"> </w:t>
      </w:r>
      <w:r w:rsidR="009C240B">
        <w:rPr>
          <w:rFonts w:ascii="Book Antiqua" w:eastAsia="Times New Roman" w:hAnsi="Book Antiqua" w:cs="Arial"/>
          <w:b/>
          <w:bCs/>
          <w:color w:val="222222"/>
          <w:sz w:val="24"/>
          <w:szCs w:val="24"/>
          <w:lang w:eastAsia="el-GR"/>
        </w:rPr>
        <w:t xml:space="preserve">λόγο </w:t>
      </w:r>
      <w:r w:rsidRPr="003511C7">
        <w:rPr>
          <w:rFonts w:ascii="Book Antiqua" w:eastAsia="Times New Roman" w:hAnsi="Book Antiqua" w:cs="Arial"/>
          <w:b/>
          <w:bCs/>
          <w:color w:val="222222"/>
          <w:sz w:val="24"/>
          <w:szCs w:val="24"/>
          <w:lang w:eastAsia="el-GR"/>
        </w:rPr>
        <w:t>και για ποι</w:t>
      </w:r>
      <w:r w:rsidR="009C240B">
        <w:rPr>
          <w:rFonts w:ascii="Book Antiqua" w:eastAsia="Times New Roman" w:hAnsi="Book Antiqua" w:cs="Arial"/>
          <w:b/>
          <w:bCs/>
          <w:color w:val="222222"/>
          <w:sz w:val="24"/>
          <w:szCs w:val="24"/>
          <w:lang w:eastAsia="el-GR"/>
        </w:rPr>
        <w:t>ο</w:t>
      </w:r>
      <w:r w:rsidRPr="003511C7">
        <w:rPr>
          <w:rFonts w:ascii="Book Antiqua" w:eastAsia="Times New Roman" w:hAnsi="Book Antiqua" w:cs="Arial"/>
          <w:b/>
          <w:bCs/>
          <w:color w:val="222222"/>
          <w:sz w:val="24"/>
          <w:szCs w:val="24"/>
          <w:lang w:eastAsia="el-GR"/>
        </w:rPr>
        <w:t xml:space="preserve"> χρονικό διάστημα;</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4.</w:t>
      </w:r>
      <w:r w:rsidR="005A1C24">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Γιατί δεν εφαρμόζουν την κείμενη νομοθεσία για τις έκτακτες κι επείγουσες προσλήψεις, είτε λόγω πανδημίας είτε άλλων λόγων, που και την ταχύτητα διεκπεραίωσης διασφαλίζουν και πραγματοποιούνται υπό το ΑΣΕΠ</w:t>
      </w:r>
      <w:r w:rsidR="009C240B">
        <w:rPr>
          <w:rFonts w:ascii="Book Antiqua" w:eastAsia="Times New Roman" w:hAnsi="Book Antiqua" w:cs="Arial"/>
          <w:b/>
          <w:bCs/>
          <w:color w:val="222222"/>
          <w:sz w:val="24"/>
          <w:szCs w:val="24"/>
          <w:lang w:eastAsia="el-GR"/>
        </w:rPr>
        <w:t>, σύμφωνα με το Σύνταγμα</w:t>
      </w:r>
      <w:r w:rsidR="0008254A">
        <w:rPr>
          <w:rFonts w:ascii="Book Antiqua" w:eastAsia="Times New Roman" w:hAnsi="Book Antiqua" w:cs="Arial"/>
          <w:b/>
          <w:bCs/>
          <w:color w:val="222222"/>
          <w:sz w:val="24"/>
          <w:szCs w:val="24"/>
          <w:lang w:eastAsia="el-GR"/>
        </w:rPr>
        <w:t xml:space="preserve">, </w:t>
      </w:r>
      <w:r w:rsidR="009C240B">
        <w:rPr>
          <w:rFonts w:ascii="Book Antiqua" w:eastAsia="Times New Roman" w:hAnsi="Book Antiqua" w:cs="Arial"/>
          <w:b/>
          <w:bCs/>
          <w:color w:val="222222"/>
          <w:sz w:val="24"/>
          <w:szCs w:val="24"/>
          <w:lang w:eastAsia="el-GR"/>
        </w:rPr>
        <w:t xml:space="preserve">εναρμονίζοντας την αξιοκρατία με την </w:t>
      </w:r>
      <w:r w:rsidRPr="003511C7">
        <w:rPr>
          <w:rFonts w:ascii="Book Antiqua" w:eastAsia="Times New Roman" w:hAnsi="Book Antiqua" w:cs="Arial"/>
          <w:b/>
          <w:bCs/>
          <w:color w:val="222222"/>
          <w:sz w:val="24"/>
          <w:szCs w:val="24"/>
          <w:lang w:eastAsia="el-GR"/>
        </w:rPr>
        <w:t xml:space="preserve"> κοινωνική δικαιοσύνη;</w:t>
      </w:r>
    </w:p>
    <w:p w:rsidR="003511C7" w:rsidRPr="003511C7"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b/>
          <w:bCs/>
          <w:color w:val="222222"/>
          <w:sz w:val="24"/>
          <w:szCs w:val="24"/>
          <w:lang w:eastAsia="el-GR"/>
        </w:rPr>
        <w:t>5.</w:t>
      </w:r>
      <w:r w:rsidR="00E819C9">
        <w:rPr>
          <w:rFonts w:ascii="Book Antiqua" w:eastAsia="Times New Roman" w:hAnsi="Book Antiqua" w:cs="Arial"/>
          <w:b/>
          <w:bCs/>
          <w:color w:val="222222"/>
          <w:sz w:val="24"/>
          <w:szCs w:val="24"/>
          <w:lang w:eastAsia="el-GR"/>
        </w:rPr>
        <w:t xml:space="preserve"> </w:t>
      </w:r>
      <w:r w:rsidRPr="00790676">
        <w:rPr>
          <w:rFonts w:ascii="Book Antiqua" w:eastAsia="Times New Roman" w:hAnsi="Book Antiqua" w:cs="Arial"/>
          <w:color w:val="222222"/>
          <w:sz w:val="24"/>
          <w:szCs w:val="24"/>
          <w:lang w:eastAsia="el-GR"/>
        </w:rPr>
        <w:t>Στο υπό κατάθεση νομοσχέδιο με τίτλο</w:t>
      </w:r>
      <w:r w:rsidRPr="003511C7">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color w:val="222222"/>
          <w:sz w:val="24"/>
          <w:szCs w:val="24"/>
          <w:lang w:eastAsia="el-GR"/>
        </w:rPr>
        <w:t xml:space="preserve">Εκσυγχρονισμός του συστήματος προσλήψεων στον δημόσιο τομέα και ενίσχυση του Ανώτατου Συμβουλίου Επιλογής Προσωπικού (Α.Σ.Ε.Π.) – Αξιοκρατία στον </w:t>
      </w:r>
      <w:r w:rsidRPr="003511C7">
        <w:rPr>
          <w:rFonts w:ascii="Book Antiqua" w:eastAsia="Times New Roman" w:hAnsi="Book Antiqua" w:cs="Arial"/>
          <w:color w:val="222222"/>
          <w:sz w:val="24"/>
          <w:szCs w:val="24"/>
          <w:lang w:eastAsia="el-GR"/>
        </w:rPr>
        <w:lastRenderedPageBreak/>
        <w:t>δημόσιο</w:t>
      </w:r>
      <w:r w:rsidRPr="003511C7">
        <w:rPr>
          <w:rFonts w:ascii="Book Antiqua" w:eastAsia="Times New Roman" w:hAnsi="Book Antiqua" w:cs="Arial"/>
          <w:i/>
          <w:iCs/>
          <w:color w:val="222222"/>
          <w:sz w:val="24"/>
          <w:szCs w:val="24"/>
          <w:lang w:eastAsia="el-GR"/>
        </w:rPr>
        <w:t> </w:t>
      </w:r>
      <w:r w:rsidRPr="003511C7">
        <w:rPr>
          <w:rFonts w:ascii="Book Antiqua" w:eastAsia="Times New Roman" w:hAnsi="Book Antiqua" w:cs="Arial"/>
          <w:color w:val="222222"/>
          <w:sz w:val="24"/>
          <w:szCs w:val="24"/>
          <w:lang w:eastAsia="el-GR"/>
        </w:rPr>
        <w:t>τομέα», </w:t>
      </w:r>
      <w:r w:rsidRPr="003511C7">
        <w:rPr>
          <w:rFonts w:ascii="Book Antiqua" w:eastAsia="Times New Roman" w:hAnsi="Book Antiqua" w:cs="Arial"/>
          <w:b/>
          <w:bCs/>
          <w:color w:val="222222"/>
          <w:sz w:val="24"/>
          <w:szCs w:val="24"/>
          <w:lang w:eastAsia="el-GR"/>
        </w:rPr>
        <w:t>προτίθεται ο κ.</w:t>
      </w:r>
      <w:r w:rsidR="00E65B59">
        <w:rPr>
          <w:rFonts w:ascii="Book Antiqua" w:eastAsia="Times New Roman" w:hAnsi="Book Antiqua" w:cs="Arial"/>
          <w:b/>
          <w:bCs/>
          <w:color w:val="222222"/>
          <w:sz w:val="24"/>
          <w:szCs w:val="24"/>
          <w:lang w:eastAsia="el-GR"/>
        </w:rPr>
        <w:t xml:space="preserve"> </w:t>
      </w:r>
      <w:proofErr w:type="spellStart"/>
      <w:r w:rsidRPr="003511C7">
        <w:rPr>
          <w:rFonts w:ascii="Book Antiqua" w:eastAsia="Times New Roman" w:hAnsi="Book Antiqua" w:cs="Arial"/>
          <w:b/>
          <w:bCs/>
          <w:color w:val="222222"/>
          <w:sz w:val="24"/>
          <w:szCs w:val="24"/>
          <w:lang w:eastAsia="el-GR"/>
        </w:rPr>
        <w:t>Θεοδωρικάκος</w:t>
      </w:r>
      <w:proofErr w:type="spellEnd"/>
      <w:r w:rsidRPr="003511C7">
        <w:rPr>
          <w:rFonts w:ascii="Book Antiqua" w:eastAsia="Times New Roman" w:hAnsi="Book Antiqua" w:cs="Arial"/>
          <w:b/>
          <w:bCs/>
          <w:color w:val="222222"/>
          <w:sz w:val="24"/>
          <w:szCs w:val="24"/>
          <w:lang w:eastAsia="el-GR"/>
        </w:rPr>
        <w:t xml:space="preserve"> να συμπεριλάβει διάταξη με βάση την οποία θα καταργηθούν όλες οι διατάξεις</w:t>
      </w:r>
      <w:r w:rsidR="00E65B59">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-μεταξύ των οποίων και οι ανωτέρω αναφερόμενες-</w:t>
      </w:r>
      <w:r w:rsidR="00E65B59">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που καταστρατηγούν και απαξιώνουν το ΑΣΕΠ, καθώς και αναβιώνουν τις πιο</w:t>
      </w:r>
      <w:r w:rsidR="00E95105">
        <w:rPr>
          <w:rFonts w:ascii="Book Antiqua" w:eastAsia="Times New Roman" w:hAnsi="Book Antiqua" w:cs="Arial"/>
          <w:b/>
          <w:bCs/>
          <w:color w:val="222222"/>
          <w:sz w:val="24"/>
          <w:szCs w:val="24"/>
          <w:lang w:eastAsia="el-GR"/>
        </w:rPr>
        <w:t xml:space="preserve"> απροσχημάτιστες</w:t>
      </w:r>
      <w:r w:rsidR="007461A5">
        <w:rPr>
          <w:rFonts w:ascii="Book Antiqua" w:eastAsia="Times New Roman" w:hAnsi="Book Antiqua" w:cs="Arial"/>
          <w:b/>
          <w:bCs/>
          <w:color w:val="222222"/>
          <w:sz w:val="24"/>
          <w:szCs w:val="24"/>
          <w:lang w:eastAsia="el-GR"/>
        </w:rPr>
        <w:t xml:space="preserve"> </w:t>
      </w:r>
      <w:r w:rsidRPr="003511C7">
        <w:rPr>
          <w:rFonts w:ascii="Book Antiqua" w:eastAsia="Times New Roman" w:hAnsi="Book Antiqua" w:cs="Arial"/>
          <w:b/>
          <w:bCs/>
          <w:color w:val="222222"/>
          <w:sz w:val="24"/>
          <w:szCs w:val="24"/>
          <w:lang w:eastAsia="el-GR"/>
        </w:rPr>
        <w:t xml:space="preserve"> πελατειακές πρακτικές του παρελθόντος;</w:t>
      </w:r>
    </w:p>
    <w:p w:rsidR="00BE0E7C" w:rsidRDefault="003511C7" w:rsidP="003511C7">
      <w:pPr>
        <w:shd w:val="clear" w:color="auto" w:fill="FFFFFF"/>
        <w:spacing w:after="0" w:line="360" w:lineRule="auto"/>
        <w:jc w:val="both"/>
        <w:rPr>
          <w:rFonts w:ascii="Book Antiqua" w:eastAsia="Times New Roman" w:hAnsi="Book Antiqua" w:cs="Arial"/>
          <w:color w:val="222222"/>
          <w:sz w:val="24"/>
          <w:szCs w:val="24"/>
          <w:lang w:eastAsia="el-GR"/>
        </w:rPr>
      </w:pPr>
      <w:r w:rsidRPr="003511C7">
        <w:rPr>
          <w:rFonts w:ascii="Book Antiqua" w:eastAsia="Times New Roman" w:hAnsi="Book Antiqua" w:cs="Arial"/>
          <w:color w:val="222222"/>
          <w:sz w:val="24"/>
          <w:szCs w:val="24"/>
          <w:lang w:eastAsia="el-GR"/>
        </w:rPr>
        <w:t> </w:t>
      </w:r>
      <w:r w:rsidR="00BE0E7C">
        <w:rPr>
          <w:rFonts w:ascii="Book Antiqua" w:eastAsia="Times New Roman" w:hAnsi="Book Antiqua" w:cs="Arial"/>
          <w:color w:val="222222"/>
          <w:sz w:val="24"/>
          <w:szCs w:val="24"/>
          <w:lang w:eastAsia="el-GR"/>
        </w:rPr>
        <w:t xml:space="preserve">6. </w:t>
      </w:r>
      <w:r w:rsidR="002543B5">
        <w:rPr>
          <w:rFonts w:ascii="Book Antiqua" w:eastAsia="Times New Roman" w:hAnsi="Book Antiqua" w:cs="Arial"/>
          <w:color w:val="222222"/>
          <w:sz w:val="24"/>
          <w:szCs w:val="24"/>
          <w:lang w:eastAsia="el-GR"/>
        </w:rPr>
        <w:t>Προτίθεται</w:t>
      </w:r>
      <w:r w:rsidR="00C706F8">
        <w:rPr>
          <w:rFonts w:ascii="Book Antiqua" w:eastAsia="Times New Roman" w:hAnsi="Book Antiqua" w:cs="Arial"/>
          <w:color w:val="222222"/>
          <w:sz w:val="24"/>
          <w:szCs w:val="24"/>
          <w:lang w:eastAsia="el-GR"/>
        </w:rPr>
        <w:t xml:space="preserve"> η κυβέρνηση </w:t>
      </w:r>
      <w:r w:rsidR="00D85E07">
        <w:rPr>
          <w:rFonts w:ascii="Book Antiqua" w:eastAsia="Times New Roman" w:hAnsi="Book Antiqua" w:cs="Arial"/>
          <w:color w:val="222222"/>
          <w:sz w:val="24"/>
          <w:szCs w:val="24"/>
          <w:lang w:eastAsia="el-GR"/>
        </w:rPr>
        <w:t xml:space="preserve">να ευθυγραμμιστεί με </w:t>
      </w:r>
      <w:r w:rsidR="00FB5E51">
        <w:rPr>
          <w:rFonts w:ascii="Book Antiqua" w:eastAsia="Times New Roman" w:hAnsi="Book Antiqua" w:cs="Arial"/>
          <w:color w:val="222222"/>
          <w:sz w:val="24"/>
          <w:szCs w:val="24"/>
          <w:lang w:eastAsia="el-GR"/>
        </w:rPr>
        <w:t xml:space="preserve">την </w:t>
      </w:r>
      <w:proofErr w:type="spellStart"/>
      <w:r w:rsidR="00A32817">
        <w:rPr>
          <w:rFonts w:ascii="Book Antiqua" w:eastAsia="Times New Roman" w:hAnsi="Book Antiqua" w:cs="Arial"/>
          <w:color w:val="222222"/>
          <w:sz w:val="24"/>
          <w:szCs w:val="24"/>
          <w:lang w:eastAsia="el-GR"/>
        </w:rPr>
        <w:t>αριθ</w:t>
      </w:r>
      <w:r w:rsidR="00FB5E51">
        <w:rPr>
          <w:rFonts w:ascii="Book Antiqua" w:eastAsia="Times New Roman" w:hAnsi="Book Antiqua" w:cs="Arial"/>
          <w:color w:val="222222"/>
          <w:sz w:val="24"/>
          <w:szCs w:val="24"/>
          <w:lang w:eastAsia="el-GR"/>
        </w:rPr>
        <w:t>μ</w:t>
      </w:r>
      <w:proofErr w:type="spellEnd"/>
      <w:r w:rsidR="00A32817">
        <w:rPr>
          <w:rFonts w:ascii="Book Antiqua" w:eastAsia="Times New Roman" w:hAnsi="Book Antiqua" w:cs="Arial"/>
          <w:color w:val="222222"/>
          <w:sz w:val="24"/>
          <w:szCs w:val="24"/>
          <w:lang w:eastAsia="el-GR"/>
        </w:rPr>
        <w:t>. 174/2020</w:t>
      </w:r>
      <w:r w:rsidR="00D85E07">
        <w:rPr>
          <w:rFonts w:ascii="Book Antiqua" w:eastAsia="Times New Roman" w:hAnsi="Book Antiqua" w:cs="Arial"/>
          <w:color w:val="222222"/>
          <w:sz w:val="24"/>
          <w:szCs w:val="24"/>
          <w:lang w:eastAsia="el-GR"/>
        </w:rPr>
        <w:t xml:space="preserve"> </w:t>
      </w:r>
      <w:r w:rsidR="00A32817">
        <w:rPr>
          <w:rFonts w:ascii="Book Antiqua" w:eastAsia="Times New Roman" w:hAnsi="Book Antiqua" w:cs="Arial"/>
          <w:color w:val="222222"/>
          <w:sz w:val="24"/>
          <w:szCs w:val="24"/>
          <w:lang w:eastAsia="el-GR"/>
        </w:rPr>
        <w:t>Γ</w:t>
      </w:r>
      <w:r w:rsidR="00D85E07">
        <w:rPr>
          <w:rFonts w:ascii="Book Antiqua" w:eastAsia="Times New Roman" w:hAnsi="Book Antiqua" w:cs="Arial"/>
          <w:color w:val="222222"/>
          <w:sz w:val="24"/>
          <w:szCs w:val="24"/>
          <w:lang w:eastAsia="el-GR"/>
        </w:rPr>
        <w:t xml:space="preserve">νωμοδότηση του </w:t>
      </w:r>
      <w:proofErr w:type="spellStart"/>
      <w:r w:rsidR="00D85E07">
        <w:rPr>
          <w:rFonts w:ascii="Book Antiqua" w:eastAsia="Times New Roman" w:hAnsi="Book Antiqua" w:cs="Arial"/>
          <w:color w:val="222222"/>
          <w:sz w:val="24"/>
          <w:szCs w:val="24"/>
          <w:lang w:eastAsia="el-GR"/>
        </w:rPr>
        <w:t>ΣτΕ</w:t>
      </w:r>
      <w:proofErr w:type="spellEnd"/>
      <w:r w:rsidR="0084411A">
        <w:rPr>
          <w:rFonts w:ascii="Book Antiqua" w:eastAsia="Times New Roman" w:hAnsi="Book Antiqua" w:cs="Arial"/>
          <w:color w:val="222222"/>
          <w:sz w:val="24"/>
          <w:szCs w:val="24"/>
          <w:lang w:eastAsia="el-GR"/>
        </w:rPr>
        <w:t xml:space="preserve"> και να </w:t>
      </w:r>
      <w:r w:rsidR="007701EF">
        <w:rPr>
          <w:rFonts w:ascii="Book Antiqua" w:eastAsia="Times New Roman" w:hAnsi="Book Antiqua" w:cs="Arial"/>
          <w:color w:val="222222"/>
          <w:sz w:val="24"/>
          <w:szCs w:val="24"/>
          <w:lang w:eastAsia="el-GR"/>
        </w:rPr>
        <w:t>«</w:t>
      </w:r>
      <w:r w:rsidR="0026185A">
        <w:rPr>
          <w:rFonts w:ascii="Book Antiqua" w:eastAsia="Times New Roman" w:hAnsi="Book Antiqua" w:cs="Arial"/>
          <w:color w:val="222222"/>
          <w:sz w:val="24"/>
          <w:szCs w:val="24"/>
          <w:lang w:eastAsia="el-GR"/>
        </w:rPr>
        <w:t>θεραπεύσει</w:t>
      </w:r>
      <w:r w:rsidR="007701EF">
        <w:rPr>
          <w:rFonts w:ascii="Book Antiqua" w:eastAsia="Times New Roman" w:hAnsi="Book Antiqua" w:cs="Arial"/>
          <w:color w:val="222222"/>
          <w:sz w:val="24"/>
          <w:szCs w:val="24"/>
          <w:lang w:eastAsia="el-GR"/>
        </w:rPr>
        <w:t>»</w:t>
      </w:r>
      <w:r w:rsidR="0026185A">
        <w:rPr>
          <w:rFonts w:ascii="Book Antiqua" w:eastAsia="Times New Roman" w:hAnsi="Book Antiqua" w:cs="Arial"/>
          <w:color w:val="222222"/>
          <w:sz w:val="24"/>
          <w:szCs w:val="24"/>
          <w:lang w:eastAsia="el-GR"/>
        </w:rPr>
        <w:t xml:space="preserve"> την αντισυνταγματικότητα των </w:t>
      </w:r>
      <w:r w:rsidR="00F11CE5">
        <w:rPr>
          <w:rFonts w:ascii="Book Antiqua" w:eastAsia="Times New Roman" w:hAnsi="Book Antiqua" w:cs="Arial"/>
          <w:color w:val="222222"/>
          <w:sz w:val="24"/>
          <w:szCs w:val="24"/>
          <w:lang w:eastAsia="el-GR"/>
        </w:rPr>
        <w:t xml:space="preserve">επίμαχων </w:t>
      </w:r>
      <w:r w:rsidR="00EF0C92">
        <w:rPr>
          <w:rFonts w:ascii="Book Antiqua" w:eastAsia="Times New Roman" w:hAnsi="Book Antiqua" w:cs="Arial"/>
          <w:color w:val="222222"/>
          <w:sz w:val="24"/>
          <w:szCs w:val="24"/>
          <w:lang w:eastAsia="el-GR"/>
        </w:rPr>
        <w:t xml:space="preserve">διατάξεων </w:t>
      </w:r>
      <w:r w:rsidR="0026185A">
        <w:rPr>
          <w:rFonts w:ascii="Book Antiqua" w:eastAsia="Times New Roman" w:hAnsi="Book Antiqua" w:cs="Arial"/>
          <w:color w:val="222222"/>
          <w:sz w:val="24"/>
          <w:szCs w:val="24"/>
          <w:lang w:eastAsia="el-GR"/>
        </w:rPr>
        <w:t>του ΠΔ</w:t>
      </w:r>
      <w:r w:rsidR="00A66F9B">
        <w:rPr>
          <w:rFonts w:ascii="Book Antiqua" w:eastAsia="Times New Roman" w:hAnsi="Book Antiqua" w:cs="Arial"/>
          <w:color w:val="222222"/>
          <w:sz w:val="24"/>
          <w:szCs w:val="24"/>
          <w:lang w:eastAsia="el-GR"/>
        </w:rPr>
        <w:t>,</w:t>
      </w:r>
      <w:r w:rsidR="002A57A9">
        <w:rPr>
          <w:rFonts w:ascii="Book Antiqua" w:eastAsia="Times New Roman" w:hAnsi="Book Antiqua" w:cs="Arial"/>
          <w:color w:val="222222"/>
          <w:sz w:val="24"/>
          <w:szCs w:val="24"/>
          <w:lang w:eastAsia="el-GR"/>
        </w:rPr>
        <w:t xml:space="preserve"> που εκδόθηκε κατ’ εξουσιοδότηση του νόμου για το επιτελικό κράτος</w:t>
      </w:r>
      <w:r w:rsidR="00087543">
        <w:rPr>
          <w:rFonts w:ascii="Book Antiqua" w:eastAsia="Times New Roman" w:hAnsi="Book Antiqua" w:cs="Arial"/>
          <w:color w:val="222222"/>
          <w:sz w:val="24"/>
          <w:szCs w:val="24"/>
          <w:lang w:eastAsia="el-GR"/>
        </w:rPr>
        <w:t xml:space="preserve"> 4622/2019</w:t>
      </w:r>
      <w:r w:rsidR="00D85E07">
        <w:rPr>
          <w:rFonts w:ascii="Book Antiqua" w:eastAsia="Times New Roman" w:hAnsi="Book Antiqua" w:cs="Arial"/>
          <w:color w:val="222222"/>
          <w:sz w:val="24"/>
          <w:szCs w:val="24"/>
          <w:lang w:eastAsia="el-GR"/>
        </w:rPr>
        <w:t>,</w:t>
      </w:r>
      <w:r w:rsidR="00A32817">
        <w:rPr>
          <w:rFonts w:ascii="Book Antiqua" w:eastAsia="Times New Roman" w:hAnsi="Book Antiqua" w:cs="Arial"/>
          <w:color w:val="222222"/>
          <w:sz w:val="24"/>
          <w:szCs w:val="24"/>
          <w:lang w:eastAsia="el-GR"/>
        </w:rPr>
        <w:t xml:space="preserve"> αναφορικά με τη στελέχωση και την κατανομή των θέσεων προσωπικού στην </w:t>
      </w:r>
      <w:proofErr w:type="spellStart"/>
      <w:r w:rsidR="00A32817">
        <w:rPr>
          <w:rFonts w:ascii="Book Antiqua" w:eastAsia="Times New Roman" w:hAnsi="Book Antiqua" w:cs="Arial"/>
          <w:color w:val="222222"/>
          <w:sz w:val="24"/>
          <w:szCs w:val="24"/>
          <w:lang w:eastAsia="el-GR"/>
        </w:rPr>
        <w:t>ΠτΚ</w:t>
      </w:r>
      <w:proofErr w:type="spellEnd"/>
      <w:r w:rsidR="002543B5">
        <w:rPr>
          <w:rFonts w:ascii="Book Antiqua" w:eastAsia="Times New Roman" w:hAnsi="Book Antiqua" w:cs="Arial"/>
          <w:color w:val="222222"/>
          <w:sz w:val="24"/>
          <w:szCs w:val="24"/>
          <w:lang w:eastAsia="el-GR"/>
        </w:rPr>
        <w:t xml:space="preserve">; </w:t>
      </w:r>
    </w:p>
    <w:p w:rsidR="002F6C2E" w:rsidRPr="003511C7" w:rsidRDefault="002F6C2E" w:rsidP="003511C7">
      <w:pPr>
        <w:shd w:val="clear" w:color="auto" w:fill="FFFFFF"/>
        <w:spacing w:after="0" w:line="360" w:lineRule="auto"/>
        <w:jc w:val="both"/>
        <w:rPr>
          <w:rFonts w:ascii="Book Antiqua" w:eastAsia="Times New Roman" w:hAnsi="Book Antiqua" w:cs="Arial"/>
          <w:color w:val="222222"/>
          <w:sz w:val="24"/>
          <w:szCs w:val="24"/>
          <w:lang w:eastAsia="el-GR"/>
        </w:rPr>
      </w:pPr>
    </w:p>
    <w:p w:rsidR="005A1C53" w:rsidRPr="005A1C53" w:rsidRDefault="005A1C53" w:rsidP="005A1C53">
      <w:pPr>
        <w:spacing w:after="0" w:line="360" w:lineRule="auto"/>
        <w:jc w:val="both"/>
        <w:rPr>
          <w:rFonts w:ascii="Calibri" w:eastAsia="Times New Roman" w:hAnsi="Calibri" w:cs="Times New Roman"/>
          <w:lang w:eastAsia="el-GR"/>
        </w:rPr>
      </w:pPr>
      <w:r w:rsidRPr="005A1C53">
        <w:rPr>
          <w:rFonts w:ascii="Book Antiqua" w:eastAsia="Times New Roman" w:hAnsi="Book Antiqua" w:cs="Times New Roman"/>
          <w:b/>
          <w:bCs/>
          <w:sz w:val="24"/>
          <w:szCs w:val="24"/>
          <w:lang w:eastAsia="el-GR"/>
        </w:rPr>
        <w:t>ΑΚΕ </w:t>
      </w:r>
    </w:p>
    <w:p w:rsidR="005A1C53" w:rsidRPr="005A1C53" w:rsidRDefault="005A1C53" w:rsidP="005A1C53">
      <w:pPr>
        <w:spacing w:after="0" w:line="360" w:lineRule="auto"/>
        <w:jc w:val="both"/>
        <w:rPr>
          <w:rFonts w:ascii="Calibri" w:eastAsia="Times New Roman" w:hAnsi="Calibri" w:cs="Times New Roman"/>
          <w:lang w:eastAsia="el-GR"/>
        </w:rPr>
      </w:pPr>
      <w:r w:rsidRPr="005A1C53">
        <w:rPr>
          <w:rFonts w:ascii="Book Antiqua" w:eastAsia="Times New Roman" w:hAnsi="Book Antiqua" w:cs="Times New Roman"/>
          <w:b/>
          <w:bCs/>
          <w:sz w:val="24"/>
          <w:szCs w:val="24"/>
          <w:lang w:eastAsia="el-GR"/>
        </w:rPr>
        <w:t xml:space="preserve">1.Να κατατεθούν οι νέες νομοθετικές διατάξεις και οι κανονιστικές ρυθμίσεις στις οποίες προέβησαν οι Υπουργοί, ή εκδόθηκαν κατ’ εξουσιοδότησή τους, από την ανάληψη των καθηκόντων τους έως σήμερα, αναφορικά </w:t>
      </w:r>
      <w:r w:rsidR="0047281D">
        <w:rPr>
          <w:rFonts w:ascii="Book Antiqua" w:eastAsia="Times New Roman" w:hAnsi="Book Antiqua" w:cs="Times New Roman"/>
          <w:b/>
          <w:bCs/>
          <w:sz w:val="24"/>
          <w:szCs w:val="24"/>
          <w:lang w:eastAsia="el-GR"/>
        </w:rPr>
        <w:t>με</w:t>
      </w:r>
      <w:r w:rsidRPr="005A1C53">
        <w:rPr>
          <w:rFonts w:ascii="Book Antiqua" w:eastAsia="Times New Roman" w:hAnsi="Book Antiqua" w:cs="Times New Roman"/>
          <w:b/>
          <w:bCs/>
          <w:sz w:val="24"/>
          <w:szCs w:val="24"/>
          <w:lang w:eastAsia="el-GR"/>
        </w:rPr>
        <w:t xml:space="preserve"> προσλήψεις μόνιμου και εκτάκτου προσωπικού στα Υπουργεία, σε ΝΠΔΠ, ΝΠΙΔ και στους φορείς που υπάγονται στην αρμοδιότητά τους.</w:t>
      </w:r>
    </w:p>
    <w:p w:rsidR="005A1C53" w:rsidRPr="005A1C53" w:rsidRDefault="005A1C53" w:rsidP="005A1C53">
      <w:pPr>
        <w:spacing w:after="0" w:line="360" w:lineRule="auto"/>
        <w:jc w:val="both"/>
        <w:rPr>
          <w:rFonts w:ascii="Calibri" w:eastAsia="Times New Roman" w:hAnsi="Calibri" w:cs="Times New Roman"/>
          <w:lang w:eastAsia="el-GR"/>
        </w:rPr>
      </w:pPr>
      <w:r w:rsidRPr="005A1C53">
        <w:rPr>
          <w:rFonts w:ascii="Book Antiqua" w:eastAsia="Times New Roman" w:hAnsi="Book Antiqua" w:cs="Times New Roman"/>
          <w:sz w:val="24"/>
          <w:szCs w:val="24"/>
          <w:lang w:eastAsia="el-GR"/>
        </w:rPr>
        <w:t> </w:t>
      </w:r>
    </w:p>
    <w:p w:rsidR="005A1C53" w:rsidRPr="005A1C53" w:rsidRDefault="005A1C53" w:rsidP="005A1C53">
      <w:pPr>
        <w:spacing w:after="0" w:line="360" w:lineRule="auto"/>
        <w:jc w:val="both"/>
        <w:rPr>
          <w:rFonts w:ascii="Calibri" w:eastAsia="Times New Roman" w:hAnsi="Calibri" w:cs="Times New Roman"/>
          <w:lang w:eastAsia="el-GR"/>
        </w:rPr>
      </w:pPr>
      <w:r w:rsidRPr="005A1C53">
        <w:rPr>
          <w:rFonts w:ascii="Book Antiqua" w:eastAsia="Times New Roman" w:hAnsi="Book Antiqua" w:cs="Times New Roman"/>
          <w:b/>
          <w:bCs/>
          <w:sz w:val="24"/>
          <w:szCs w:val="24"/>
          <w:lang w:eastAsia="el-GR"/>
        </w:rPr>
        <w:t>2. Να κατατεθούν οι  νέες νομοθετικές διατάξεις και οι κανονιστικές ρυθμίσεις στις οποίες προέβησαν οι Υπουργοί, ή εκδόθηκαν κατ’ εξουσιοδότησή τους, από την ανάληψη των καθηκόντων τους έως σήμερα, αναφορικά με την επιλογή Διευθυντών, Προϊσταμένων καθώς και Διοικήσεων  στο σύνολο των φορέων που εποπτεύουν.</w:t>
      </w:r>
    </w:p>
    <w:p w:rsidR="003511C7" w:rsidRDefault="003511C7" w:rsidP="005C2C93">
      <w:pPr>
        <w:shd w:val="clear" w:color="auto" w:fill="FFFFFF"/>
        <w:spacing w:after="0" w:line="360" w:lineRule="auto"/>
        <w:jc w:val="both"/>
        <w:rPr>
          <w:rFonts w:ascii="Arial" w:eastAsia="Times New Roman" w:hAnsi="Arial" w:cs="Arial"/>
          <w:color w:val="222222"/>
          <w:sz w:val="24"/>
          <w:szCs w:val="24"/>
          <w:lang w:eastAsia="el-GR"/>
        </w:rPr>
      </w:pPr>
    </w:p>
    <w:p w:rsidR="008519F6" w:rsidRDefault="008519F6" w:rsidP="005C2C93">
      <w:pPr>
        <w:shd w:val="clear" w:color="auto" w:fill="FFFFFF"/>
        <w:spacing w:after="0" w:line="360" w:lineRule="auto"/>
        <w:jc w:val="both"/>
        <w:rPr>
          <w:rFonts w:ascii="Arial" w:eastAsia="Times New Roman" w:hAnsi="Arial" w:cs="Arial"/>
          <w:color w:val="222222"/>
          <w:sz w:val="24"/>
          <w:szCs w:val="24"/>
          <w:lang w:eastAsia="el-GR"/>
        </w:rPr>
      </w:pPr>
    </w:p>
    <w:p w:rsidR="00F47816" w:rsidRPr="005C2C93" w:rsidRDefault="00F47816" w:rsidP="005C2C93">
      <w:pPr>
        <w:shd w:val="clear" w:color="auto" w:fill="FFFFFF"/>
        <w:spacing w:after="0" w:line="360" w:lineRule="auto"/>
        <w:jc w:val="both"/>
        <w:rPr>
          <w:rFonts w:ascii="Arial" w:eastAsia="Times New Roman" w:hAnsi="Arial" w:cs="Arial"/>
          <w:color w:val="222222"/>
          <w:sz w:val="24"/>
          <w:szCs w:val="24"/>
          <w:lang w:eastAsia="el-GR"/>
        </w:rPr>
      </w:pPr>
    </w:p>
    <w:p w:rsidR="003511C7" w:rsidRPr="003511C7" w:rsidRDefault="003511C7" w:rsidP="003511C7">
      <w:pPr>
        <w:shd w:val="clear" w:color="auto" w:fill="FFFFFF"/>
        <w:spacing w:after="0" w:line="360" w:lineRule="auto"/>
        <w:rPr>
          <w:rFonts w:ascii="Arial" w:eastAsia="Times New Roman" w:hAnsi="Arial" w:cs="Arial"/>
          <w:color w:val="222222"/>
          <w:sz w:val="24"/>
          <w:szCs w:val="24"/>
          <w:lang w:eastAsia="el-GR"/>
        </w:rPr>
      </w:pPr>
      <w:r w:rsidRPr="003511C7">
        <w:rPr>
          <w:rFonts w:ascii="Arial" w:eastAsia="Times New Roman" w:hAnsi="Arial" w:cs="Arial"/>
          <w:color w:val="222222"/>
          <w:sz w:val="24"/>
          <w:szCs w:val="24"/>
          <w:lang w:eastAsia="el-GR"/>
        </w:rPr>
        <w:t> </w:t>
      </w:r>
    </w:p>
    <w:p w:rsidR="00763472" w:rsidRPr="00586A0F" w:rsidRDefault="003511C7" w:rsidP="00763472">
      <w:pPr>
        <w:shd w:val="clear" w:color="auto" w:fill="FFFFFF"/>
        <w:spacing w:after="0" w:line="360" w:lineRule="auto"/>
        <w:rPr>
          <w:rFonts w:ascii="Book Antiqua" w:eastAsia="Times New Roman" w:hAnsi="Book Antiqua" w:cs="Arial"/>
          <w:color w:val="262626" w:themeColor="text1" w:themeTint="D9"/>
          <w:sz w:val="24"/>
          <w:szCs w:val="24"/>
          <w:lang w:eastAsia="el-GR"/>
        </w:rPr>
      </w:pPr>
      <w:proofErr w:type="spellStart"/>
      <w:r w:rsidRPr="00586A0F">
        <w:rPr>
          <w:rFonts w:ascii="Book Antiqua" w:eastAsia="Times New Roman" w:hAnsi="Book Antiqua" w:cs="Arial"/>
          <w:color w:val="262626" w:themeColor="text1" w:themeTint="D9"/>
          <w:sz w:val="24"/>
          <w:szCs w:val="24"/>
          <w:lang w:eastAsia="el-GR"/>
        </w:rPr>
        <w:t>O</w:t>
      </w:r>
      <w:r w:rsidR="00290B23" w:rsidRPr="00586A0F">
        <w:rPr>
          <w:rFonts w:ascii="Book Antiqua" w:eastAsia="Times New Roman" w:hAnsi="Book Antiqua" w:cs="Arial"/>
          <w:color w:val="262626" w:themeColor="text1" w:themeTint="D9"/>
          <w:sz w:val="24"/>
          <w:szCs w:val="24"/>
          <w:lang w:eastAsia="el-GR"/>
        </w:rPr>
        <w:t>ι</w:t>
      </w:r>
      <w:proofErr w:type="spellEnd"/>
      <w:r w:rsidRPr="00586A0F">
        <w:rPr>
          <w:rFonts w:ascii="Book Antiqua" w:eastAsia="Times New Roman" w:hAnsi="Book Antiqua" w:cs="Arial"/>
          <w:color w:val="262626" w:themeColor="text1" w:themeTint="D9"/>
          <w:sz w:val="24"/>
          <w:szCs w:val="24"/>
          <w:lang w:eastAsia="el-GR"/>
        </w:rPr>
        <w:t xml:space="preserve"> ερωτ</w:t>
      </w:r>
      <w:r w:rsidR="00290B23" w:rsidRPr="00586A0F">
        <w:rPr>
          <w:rFonts w:ascii="Book Antiqua" w:eastAsia="Times New Roman" w:hAnsi="Book Antiqua" w:cs="Arial"/>
          <w:color w:val="262626" w:themeColor="text1" w:themeTint="D9"/>
          <w:sz w:val="24"/>
          <w:szCs w:val="24"/>
          <w:lang w:eastAsia="el-GR"/>
        </w:rPr>
        <w:t>ώντε</w:t>
      </w:r>
      <w:r w:rsidR="00763472" w:rsidRPr="00586A0F">
        <w:rPr>
          <w:rFonts w:ascii="Book Antiqua" w:eastAsia="Times New Roman" w:hAnsi="Book Antiqua" w:cs="Arial"/>
          <w:color w:val="262626" w:themeColor="text1" w:themeTint="D9"/>
          <w:sz w:val="24"/>
          <w:szCs w:val="24"/>
          <w:lang w:eastAsia="el-GR"/>
        </w:rPr>
        <w:t>ς Βουλευτές</w:t>
      </w:r>
    </w:p>
    <w:p w:rsidR="00763472" w:rsidRPr="00BF226C" w:rsidRDefault="00763472" w:rsidP="00763472">
      <w:pPr>
        <w:shd w:val="clear" w:color="auto" w:fill="FFFFFF"/>
        <w:spacing w:after="0" w:line="360" w:lineRule="auto"/>
        <w:rPr>
          <w:rFonts w:ascii="Book Antiqua" w:eastAsia="Times New Roman" w:hAnsi="Book Antiqua" w:cs="Arial"/>
          <w:b/>
          <w:bCs/>
          <w:color w:val="0D0D0D" w:themeColor="text1" w:themeTint="F2"/>
          <w:sz w:val="24"/>
          <w:szCs w:val="24"/>
          <w:lang w:eastAsia="el-GR"/>
        </w:rPr>
      </w:pPr>
    </w:p>
    <w:p w:rsidR="00E3519C" w:rsidRPr="00E3519C" w:rsidRDefault="00763472" w:rsidP="007D2F16">
      <w:pPr>
        <w:rPr>
          <w:rFonts w:ascii="Book Antiqua" w:hAnsi="Book Antiqua"/>
          <w:sz w:val="24"/>
          <w:szCs w:val="24"/>
        </w:rPr>
      </w:pPr>
      <w:r w:rsidRPr="00B958D1">
        <w:rPr>
          <w:sz w:val="24"/>
          <w:szCs w:val="24"/>
        </w:rPr>
        <w:t xml:space="preserve">     </w:t>
      </w:r>
      <w:proofErr w:type="spellStart"/>
      <w:r w:rsidR="00E3519C" w:rsidRPr="00E3519C">
        <w:rPr>
          <w:rFonts w:ascii="Book Antiqua" w:hAnsi="Book Antiqua"/>
          <w:sz w:val="24"/>
          <w:szCs w:val="24"/>
        </w:rPr>
        <w:t>Ραγκούσης</w:t>
      </w:r>
      <w:proofErr w:type="spellEnd"/>
      <w:r w:rsidR="00E3519C" w:rsidRPr="00E3519C">
        <w:rPr>
          <w:rFonts w:ascii="Book Antiqua" w:hAnsi="Book Antiqua"/>
          <w:sz w:val="24"/>
          <w:szCs w:val="24"/>
        </w:rPr>
        <w:t xml:space="preserve"> Γιάννης</w:t>
      </w:r>
    </w:p>
    <w:p w:rsidR="00A87DA6" w:rsidRPr="00E3519C" w:rsidRDefault="00E3519C" w:rsidP="007D2F16">
      <w:pPr>
        <w:ind w:left="284" w:hanging="284"/>
        <w:rPr>
          <w:rFonts w:ascii="Book Antiqua" w:hAnsi="Book Antiqua"/>
          <w:sz w:val="24"/>
          <w:szCs w:val="24"/>
        </w:rPr>
      </w:pPr>
      <w:r w:rsidRPr="00E3519C">
        <w:rPr>
          <w:rFonts w:ascii="Book Antiqua" w:hAnsi="Book Antiqua"/>
          <w:sz w:val="24"/>
          <w:szCs w:val="24"/>
        </w:rPr>
        <w:t xml:space="preserve">      Ζαχαριάδης Κώστας </w:t>
      </w:r>
    </w:p>
    <w:p w:rsidR="004E50A3" w:rsidRPr="004E50A3" w:rsidRDefault="00E3519C" w:rsidP="007D2F16">
      <w:pPr>
        <w:rPr>
          <w:rFonts w:ascii="Book Antiqua" w:hAnsi="Book Antiqua"/>
          <w:sz w:val="24"/>
          <w:szCs w:val="24"/>
        </w:rPr>
      </w:pPr>
      <w:r w:rsidRPr="004E50A3">
        <w:rPr>
          <w:rFonts w:ascii="Book Antiqua" w:hAnsi="Book Antiqua"/>
          <w:sz w:val="24"/>
          <w:szCs w:val="24"/>
        </w:rPr>
        <w:lastRenderedPageBreak/>
        <w:t xml:space="preserve">      </w:t>
      </w:r>
      <w:proofErr w:type="spellStart"/>
      <w:r w:rsidR="004E50A3" w:rsidRPr="004E50A3">
        <w:rPr>
          <w:rFonts w:ascii="Book Antiqua" w:hAnsi="Book Antiqua"/>
          <w:sz w:val="24"/>
          <w:szCs w:val="24"/>
        </w:rPr>
        <w:t>Αβραμάκης</w:t>
      </w:r>
      <w:proofErr w:type="spellEnd"/>
      <w:r w:rsidR="004E50A3" w:rsidRPr="004E50A3">
        <w:rPr>
          <w:rFonts w:ascii="Book Antiqua" w:hAnsi="Book Antiqua"/>
          <w:sz w:val="24"/>
          <w:szCs w:val="24"/>
        </w:rPr>
        <w:t xml:space="preserve"> Λευτέρης</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Αγαθοπούλου</w:t>
      </w:r>
      <w:proofErr w:type="spellEnd"/>
      <w:r w:rsidRPr="004E50A3">
        <w:rPr>
          <w:rFonts w:ascii="Book Antiqua" w:hAnsi="Book Antiqua"/>
          <w:sz w:val="24"/>
          <w:szCs w:val="24"/>
        </w:rPr>
        <w:t xml:space="preserve"> Ειρήνη Ελένη</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Αθανασίου Νάσος</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Αλεξιάδης Τρύφων</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Αναγνωστοπούλου Σία</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Αραχωβίτης</w:t>
      </w:r>
      <w:proofErr w:type="spellEnd"/>
      <w:r w:rsidRPr="004E50A3">
        <w:rPr>
          <w:rFonts w:ascii="Book Antiqua" w:hAnsi="Book Antiqua"/>
          <w:sz w:val="24"/>
          <w:szCs w:val="24"/>
        </w:rPr>
        <w:t xml:space="preserve"> Σταύρος </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Αυλωνίτης</w:t>
      </w:r>
      <w:proofErr w:type="spellEnd"/>
      <w:r w:rsidRPr="004E50A3">
        <w:rPr>
          <w:rFonts w:ascii="Book Antiqua" w:hAnsi="Book Antiqua"/>
          <w:sz w:val="24"/>
          <w:szCs w:val="24"/>
        </w:rPr>
        <w:t xml:space="preserve"> Αλέξανδρος  Χρήστος</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Βαγενά Άννα </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Βαρδάκης</w:t>
      </w:r>
      <w:proofErr w:type="spellEnd"/>
      <w:r w:rsidRPr="004E50A3">
        <w:rPr>
          <w:rFonts w:ascii="Book Antiqua" w:hAnsi="Book Antiqua"/>
          <w:sz w:val="24"/>
          <w:szCs w:val="24"/>
        </w:rPr>
        <w:t xml:space="preserve"> Σωκράτης</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Bέττα</w:t>
      </w:r>
      <w:proofErr w:type="spellEnd"/>
      <w:r w:rsidRPr="004E50A3">
        <w:rPr>
          <w:rFonts w:ascii="Book Antiqua" w:hAnsi="Book Antiqua"/>
          <w:sz w:val="24"/>
          <w:szCs w:val="24"/>
        </w:rPr>
        <w:t xml:space="preserve"> Καλλιόπη</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Βίτσας Δημήτρης</w:t>
      </w:r>
    </w:p>
    <w:p w:rsidR="004E50A3" w:rsidRPr="004E50A3" w:rsidRDefault="004E50A3" w:rsidP="007D2F16">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Γκαρά</w:t>
      </w:r>
      <w:proofErr w:type="spellEnd"/>
      <w:r w:rsidRPr="004E50A3">
        <w:rPr>
          <w:rFonts w:ascii="Book Antiqua" w:hAnsi="Book Antiqua"/>
          <w:sz w:val="24"/>
          <w:szCs w:val="24"/>
        </w:rPr>
        <w:t xml:space="preserve"> Νατάσα</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Γκιόλας</w:t>
      </w:r>
      <w:proofErr w:type="spellEnd"/>
      <w:r w:rsidRPr="004E50A3">
        <w:rPr>
          <w:rFonts w:ascii="Book Antiqua" w:hAnsi="Book Antiqua"/>
          <w:sz w:val="24"/>
          <w:szCs w:val="24"/>
        </w:rPr>
        <w:t xml:space="preserve"> Γιάννης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Δρίτσας</w:t>
      </w:r>
      <w:proofErr w:type="spellEnd"/>
      <w:r w:rsidRPr="004E50A3">
        <w:rPr>
          <w:rFonts w:ascii="Book Antiqua" w:hAnsi="Book Antiqua"/>
          <w:sz w:val="24"/>
          <w:szCs w:val="24"/>
        </w:rPr>
        <w:t xml:space="preserve"> Θεόδωρος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Ελευθεριάδου Τάνια</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Ζεϊμπέκ</w:t>
      </w:r>
      <w:proofErr w:type="spellEnd"/>
      <w:r w:rsidRPr="004E50A3">
        <w:rPr>
          <w:rFonts w:ascii="Book Antiqua" w:hAnsi="Book Antiqua"/>
          <w:sz w:val="24"/>
          <w:szCs w:val="24"/>
        </w:rPr>
        <w:t xml:space="preserve"> Χουσεΐν</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Ζουράρις</w:t>
      </w:r>
      <w:proofErr w:type="spellEnd"/>
      <w:r w:rsidRPr="004E50A3">
        <w:rPr>
          <w:rFonts w:ascii="Book Antiqua" w:hAnsi="Book Antiqua"/>
          <w:sz w:val="24"/>
          <w:szCs w:val="24"/>
        </w:rPr>
        <w:t xml:space="preserve"> Κωνσταντίνος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Ηγουμενίδης</w:t>
      </w:r>
      <w:proofErr w:type="spellEnd"/>
      <w:r w:rsidRPr="004E50A3">
        <w:rPr>
          <w:rFonts w:ascii="Book Antiqua" w:hAnsi="Book Antiqua"/>
          <w:sz w:val="24"/>
          <w:szCs w:val="24"/>
        </w:rPr>
        <w:t xml:space="preserve"> Νίκος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Θραψανιώτης</w:t>
      </w:r>
      <w:proofErr w:type="spellEnd"/>
      <w:r w:rsidRPr="004E50A3">
        <w:rPr>
          <w:rFonts w:ascii="Book Antiqua" w:hAnsi="Book Antiqua"/>
          <w:sz w:val="24"/>
          <w:szCs w:val="24"/>
        </w:rPr>
        <w:t xml:space="preserve"> Μανόλης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Καλαματιανός Διονύσης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Καρασαρλίδου</w:t>
      </w:r>
      <w:proofErr w:type="spellEnd"/>
      <w:r w:rsidRPr="004E50A3">
        <w:rPr>
          <w:rFonts w:ascii="Book Antiqua" w:hAnsi="Book Antiqua"/>
          <w:sz w:val="24"/>
          <w:szCs w:val="24"/>
        </w:rPr>
        <w:t xml:space="preserve"> Φρόσω </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Κατρούγκαλος</w:t>
      </w:r>
      <w:proofErr w:type="spellEnd"/>
      <w:r w:rsidRPr="004E50A3">
        <w:rPr>
          <w:rFonts w:ascii="Book Antiqua" w:hAnsi="Book Antiqua"/>
          <w:sz w:val="24"/>
          <w:szCs w:val="24"/>
        </w:rPr>
        <w:t xml:space="preserve"> Γιώργος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Κάτσης</w:t>
      </w:r>
      <w:proofErr w:type="spellEnd"/>
      <w:r w:rsidRPr="004E50A3">
        <w:rPr>
          <w:rFonts w:ascii="Book Antiqua" w:hAnsi="Book Antiqua"/>
          <w:sz w:val="24"/>
          <w:szCs w:val="24"/>
        </w:rPr>
        <w:t xml:space="preserve"> Μάριος </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Kαφαντάρη</w:t>
      </w:r>
      <w:proofErr w:type="spellEnd"/>
      <w:r w:rsidRPr="004E50A3">
        <w:rPr>
          <w:rFonts w:ascii="Book Antiqua" w:hAnsi="Book Antiqua"/>
          <w:sz w:val="24"/>
          <w:szCs w:val="24"/>
        </w:rPr>
        <w:t xml:space="preserve"> Χαρά</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Λάππας</w:t>
      </w:r>
      <w:proofErr w:type="spellEnd"/>
      <w:r w:rsidRPr="004E50A3">
        <w:rPr>
          <w:rFonts w:ascii="Book Antiqua" w:hAnsi="Book Antiqua"/>
          <w:sz w:val="24"/>
          <w:szCs w:val="24"/>
        </w:rPr>
        <w:t xml:space="preserve"> Σπύρος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Μάλαμα Κυριακή</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Μάρκου Κώστας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Μεϊκόπουλος</w:t>
      </w:r>
      <w:proofErr w:type="spellEnd"/>
      <w:r w:rsidRPr="004E50A3">
        <w:rPr>
          <w:rFonts w:ascii="Book Antiqua" w:hAnsi="Book Antiqua"/>
          <w:sz w:val="24"/>
          <w:szCs w:val="24"/>
        </w:rPr>
        <w:t xml:space="preserve"> Αλέξανδρος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Μουζάλας</w:t>
      </w:r>
      <w:proofErr w:type="spellEnd"/>
      <w:r w:rsidRPr="004E50A3">
        <w:rPr>
          <w:rFonts w:ascii="Book Antiqua" w:hAnsi="Book Antiqua"/>
          <w:sz w:val="24"/>
          <w:szCs w:val="24"/>
        </w:rPr>
        <w:t xml:space="preserve"> Γιάννης</w:t>
      </w:r>
    </w:p>
    <w:p w:rsidR="004E50A3" w:rsidRPr="004E50A3" w:rsidRDefault="004E50A3" w:rsidP="004E50A3">
      <w:pPr>
        <w:rPr>
          <w:rFonts w:ascii="Book Antiqua" w:hAnsi="Book Antiqua"/>
          <w:sz w:val="24"/>
          <w:szCs w:val="24"/>
        </w:rPr>
      </w:pPr>
      <w:r w:rsidRPr="004E50A3">
        <w:rPr>
          <w:rFonts w:ascii="Book Antiqua" w:hAnsi="Book Antiqua"/>
          <w:sz w:val="24"/>
          <w:szCs w:val="24"/>
        </w:rPr>
        <w:lastRenderedPageBreak/>
        <w:t xml:space="preserve">       Μπάρκας Κώστας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Μπουρνούς</w:t>
      </w:r>
      <w:proofErr w:type="spellEnd"/>
      <w:r w:rsidRPr="004E50A3">
        <w:rPr>
          <w:rFonts w:ascii="Book Antiqua" w:hAnsi="Book Antiqua"/>
          <w:sz w:val="24"/>
          <w:szCs w:val="24"/>
        </w:rPr>
        <w:t xml:space="preserve"> Γιάννης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Μωραΐτης Θάνος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Νοτοπούλου</w:t>
      </w:r>
      <w:proofErr w:type="spellEnd"/>
      <w:r w:rsidRPr="004E50A3">
        <w:rPr>
          <w:rFonts w:ascii="Book Antiqua" w:hAnsi="Book Antiqua"/>
          <w:sz w:val="24"/>
          <w:szCs w:val="24"/>
        </w:rPr>
        <w:t xml:space="preserve"> Κατερίνα</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Ξενογιαννακοπούλου Μαριλίζα</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Παπαδόπουλος Σάκης </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Παπαηλιού Γιώργος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Παπανάτσιου</w:t>
      </w:r>
      <w:proofErr w:type="spellEnd"/>
      <w:r w:rsidRPr="004E50A3">
        <w:rPr>
          <w:rFonts w:ascii="Book Antiqua" w:hAnsi="Book Antiqua"/>
          <w:sz w:val="24"/>
          <w:szCs w:val="24"/>
        </w:rPr>
        <w:t xml:space="preserve"> Αικατερίνη</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Παππάς Νίκος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Πέρκα </w:t>
      </w:r>
      <w:proofErr w:type="spellStart"/>
      <w:r w:rsidRPr="004E50A3">
        <w:rPr>
          <w:rFonts w:ascii="Book Antiqua" w:hAnsi="Book Antiqua"/>
          <w:sz w:val="24"/>
          <w:szCs w:val="24"/>
        </w:rPr>
        <w:t>Θεοπίστη</w:t>
      </w:r>
      <w:proofErr w:type="spellEnd"/>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Πολάκης</w:t>
      </w:r>
      <w:proofErr w:type="spellEnd"/>
      <w:r w:rsidRPr="004E50A3">
        <w:rPr>
          <w:rFonts w:ascii="Book Antiqua" w:hAnsi="Book Antiqua"/>
          <w:sz w:val="24"/>
          <w:szCs w:val="24"/>
        </w:rPr>
        <w:t xml:space="preserve"> Παύλος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Πούλου Γιώτα</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Σαντορινιός Νεκτάριος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Σαρακιώτης</w:t>
      </w:r>
      <w:proofErr w:type="spellEnd"/>
      <w:r w:rsidRPr="004E50A3">
        <w:rPr>
          <w:rFonts w:ascii="Book Antiqua" w:hAnsi="Book Antiqua"/>
          <w:sz w:val="24"/>
          <w:szCs w:val="24"/>
        </w:rPr>
        <w:t xml:space="preserve"> Γιάννης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Σκουρλέτης Πάνος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Σκουρολιάκος</w:t>
      </w:r>
      <w:proofErr w:type="spellEnd"/>
      <w:r w:rsidRPr="004E50A3">
        <w:rPr>
          <w:rFonts w:ascii="Book Antiqua" w:hAnsi="Book Antiqua"/>
          <w:sz w:val="24"/>
          <w:szCs w:val="24"/>
        </w:rPr>
        <w:t xml:space="preserve"> Πάνος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Σκούφα</w:t>
      </w:r>
      <w:proofErr w:type="spellEnd"/>
      <w:r w:rsidRPr="004E50A3">
        <w:rPr>
          <w:rFonts w:ascii="Book Antiqua" w:hAnsi="Book Antiqua"/>
          <w:sz w:val="24"/>
          <w:szCs w:val="24"/>
        </w:rPr>
        <w:t xml:space="preserve"> </w:t>
      </w:r>
      <w:proofErr w:type="spellStart"/>
      <w:r w:rsidRPr="004E50A3">
        <w:rPr>
          <w:rFonts w:ascii="Book Antiqua" w:hAnsi="Book Antiqua"/>
          <w:sz w:val="24"/>
          <w:szCs w:val="24"/>
        </w:rPr>
        <w:t>Μπέττυ</w:t>
      </w:r>
      <w:proofErr w:type="spellEnd"/>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Σπίρτζης</w:t>
      </w:r>
      <w:proofErr w:type="spellEnd"/>
      <w:r w:rsidRPr="004E50A3">
        <w:rPr>
          <w:rFonts w:ascii="Book Antiqua" w:hAnsi="Book Antiqua"/>
          <w:sz w:val="24"/>
          <w:szCs w:val="24"/>
        </w:rPr>
        <w:t xml:space="preserve"> Χρήστος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Συρμαλένιος</w:t>
      </w:r>
      <w:proofErr w:type="spellEnd"/>
      <w:r w:rsidRPr="004E50A3">
        <w:rPr>
          <w:rFonts w:ascii="Book Antiqua" w:hAnsi="Book Antiqua"/>
          <w:sz w:val="24"/>
          <w:szCs w:val="24"/>
        </w:rPr>
        <w:t xml:space="preserve"> Νίκος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Τελιγιορίδου</w:t>
      </w:r>
      <w:proofErr w:type="spellEnd"/>
      <w:r w:rsidRPr="004E50A3">
        <w:rPr>
          <w:rFonts w:ascii="Book Antiqua" w:hAnsi="Book Antiqua"/>
          <w:sz w:val="24"/>
          <w:szCs w:val="24"/>
        </w:rPr>
        <w:t xml:space="preserve"> Ολυμπία</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Τζούφη</w:t>
      </w:r>
      <w:proofErr w:type="spellEnd"/>
      <w:r w:rsidRPr="004E50A3">
        <w:rPr>
          <w:rFonts w:ascii="Book Antiqua" w:hAnsi="Book Antiqua"/>
          <w:sz w:val="24"/>
          <w:szCs w:val="24"/>
        </w:rPr>
        <w:t xml:space="preserve"> Μερόπη</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Τριανταφυλλίδης Αλέξανδρος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Φάμελλος</w:t>
      </w:r>
      <w:proofErr w:type="spellEnd"/>
      <w:r w:rsidRPr="004E50A3">
        <w:rPr>
          <w:rFonts w:ascii="Book Antiqua" w:hAnsi="Book Antiqua"/>
          <w:sz w:val="24"/>
          <w:szCs w:val="24"/>
        </w:rPr>
        <w:t xml:space="preserve"> Σωκράτης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Φίλης Νίκος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Φωτίου Θεανώ</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Χαρίτου Δημήτρης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Χαρίτσης</w:t>
      </w:r>
      <w:proofErr w:type="spellEnd"/>
      <w:r w:rsidRPr="004E50A3">
        <w:rPr>
          <w:rFonts w:ascii="Book Antiqua" w:hAnsi="Book Antiqua"/>
          <w:sz w:val="24"/>
          <w:szCs w:val="24"/>
        </w:rPr>
        <w:t xml:space="preserve"> Αλέξης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w:t>
      </w:r>
      <w:proofErr w:type="spellStart"/>
      <w:r w:rsidRPr="004E50A3">
        <w:rPr>
          <w:rFonts w:ascii="Book Antiqua" w:hAnsi="Book Antiqua"/>
          <w:sz w:val="24"/>
          <w:szCs w:val="24"/>
        </w:rPr>
        <w:t>Χατζηγιαννάκης</w:t>
      </w:r>
      <w:proofErr w:type="spellEnd"/>
      <w:r w:rsidRPr="004E50A3">
        <w:rPr>
          <w:rFonts w:ascii="Book Antiqua" w:hAnsi="Book Antiqua"/>
          <w:sz w:val="24"/>
          <w:szCs w:val="24"/>
        </w:rPr>
        <w:t xml:space="preserve"> Μίλτος</w:t>
      </w:r>
    </w:p>
    <w:p w:rsidR="004E50A3" w:rsidRPr="004E50A3" w:rsidRDefault="004E50A3" w:rsidP="004E50A3">
      <w:pPr>
        <w:rPr>
          <w:rFonts w:ascii="Book Antiqua" w:hAnsi="Book Antiqua"/>
          <w:sz w:val="24"/>
          <w:szCs w:val="24"/>
        </w:rPr>
      </w:pPr>
      <w:r w:rsidRPr="004E50A3">
        <w:rPr>
          <w:rFonts w:ascii="Book Antiqua" w:hAnsi="Book Antiqua"/>
          <w:sz w:val="24"/>
          <w:szCs w:val="24"/>
        </w:rPr>
        <w:t xml:space="preserve">        Χρηστίδου </w:t>
      </w:r>
      <w:proofErr w:type="spellStart"/>
      <w:r w:rsidRPr="004E50A3">
        <w:rPr>
          <w:rFonts w:ascii="Book Antiqua" w:hAnsi="Book Antiqua"/>
          <w:sz w:val="24"/>
          <w:szCs w:val="24"/>
        </w:rPr>
        <w:t>Ραλλία</w:t>
      </w:r>
      <w:proofErr w:type="spellEnd"/>
    </w:p>
    <w:p w:rsidR="004E50A3" w:rsidRPr="004E50A3" w:rsidRDefault="004E50A3" w:rsidP="004E50A3">
      <w:pPr>
        <w:rPr>
          <w:rFonts w:ascii="Book Antiqua" w:hAnsi="Book Antiqua"/>
          <w:sz w:val="24"/>
          <w:szCs w:val="24"/>
        </w:rPr>
      </w:pPr>
      <w:r w:rsidRPr="004E50A3">
        <w:rPr>
          <w:rFonts w:ascii="Book Antiqua" w:hAnsi="Book Antiqua"/>
          <w:sz w:val="24"/>
          <w:szCs w:val="24"/>
        </w:rPr>
        <w:lastRenderedPageBreak/>
        <w:t xml:space="preserve">       Ψυχογιός Γεώργιος</w:t>
      </w:r>
    </w:p>
    <w:p w:rsidR="004E50A3" w:rsidRDefault="004E50A3" w:rsidP="004E50A3">
      <w:r>
        <w:t xml:space="preserve">       </w:t>
      </w:r>
    </w:p>
    <w:p w:rsidR="00E3519C" w:rsidRPr="00E3519C" w:rsidRDefault="00E3519C" w:rsidP="00F4152C">
      <w:pPr>
        <w:ind w:left="-142"/>
        <w:rPr>
          <w:rFonts w:ascii="Book Antiqua" w:hAnsi="Book Antiqua"/>
          <w:sz w:val="24"/>
          <w:szCs w:val="24"/>
        </w:rPr>
      </w:pPr>
    </w:p>
    <w:p w:rsidR="00E3519C" w:rsidRPr="00E3519C" w:rsidRDefault="00E3519C" w:rsidP="00E3519C">
      <w:pPr>
        <w:rPr>
          <w:rFonts w:ascii="Book Antiqua" w:hAnsi="Book Antiqua"/>
          <w:sz w:val="24"/>
          <w:szCs w:val="24"/>
        </w:rPr>
      </w:pPr>
      <w:r w:rsidRPr="00E3519C">
        <w:rPr>
          <w:rFonts w:ascii="Book Antiqua" w:hAnsi="Book Antiqua"/>
          <w:sz w:val="24"/>
          <w:szCs w:val="24"/>
        </w:rPr>
        <w:t xml:space="preserve">      </w:t>
      </w:r>
    </w:p>
    <w:p w:rsidR="00E3519C" w:rsidRDefault="00E3519C" w:rsidP="00E3519C">
      <w:r>
        <w:t xml:space="preserve">        </w:t>
      </w:r>
    </w:p>
    <w:p w:rsidR="00763472" w:rsidRPr="00B958D1" w:rsidRDefault="00763472" w:rsidP="00763472">
      <w:pPr>
        <w:spacing w:line="360" w:lineRule="auto"/>
        <w:rPr>
          <w:sz w:val="24"/>
          <w:szCs w:val="24"/>
        </w:rPr>
      </w:pPr>
      <w:r w:rsidRPr="00B958D1">
        <w:rPr>
          <w:sz w:val="24"/>
          <w:szCs w:val="24"/>
        </w:rPr>
        <w:t xml:space="preserve">   </w:t>
      </w:r>
    </w:p>
    <w:p w:rsidR="003A6B03" w:rsidRPr="00A82C07" w:rsidRDefault="003A6B03" w:rsidP="00A82C07">
      <w:pPr>
        <w:spacing w:line="360" w:lineRule="auto"/>
        <w:jc w:val="center"/>
        <w:rPr>
          <w:rFonts w:ascii="Book Antiqua" w:hAnsi="Book Antiqua"/>
          <w:b/>
          <w:bCs/>
        </w:rPr>
      </w:pPr>
    </w:p>
    <w:p w:rsidR="003A6B03" w:rsidRPr="00A82C07" w:rsidRDefault="003A6B03" w:rsidP="003511C7">
      <w:pPr>
        <w:spacing w:line="360" w:lineRule="auto"/>
        <w:jc w:val="center"/>
        <w:rPr>
          <w:rFonts w:ascii="Book Antiqua" w:hAnsi="Book Antiqua"/>
          <w:b/>
          <w:bCs/>
        </w:rPr>
      </w:pPr>
    </w:p>
    <w:sectPr w:rsidR="003A6B03" w:rsidRPr="00A82C0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FBE" w:rsidRDefault="006F3FBE" w:rsidP="00670C9D">
      <w:pPr>
        <w:spacing w:after="0" w:line="240" w:lineRule="auto"/>
      </w:pPr>
      <w:r>
        <w:separator/>
      </w:r>
    </w:p>
  </w:endnote>
  <w:endnote w:type="continuationSeparator" w:id="0">
    <w:p w:rsidR="006F3FBE" w:rsidRDefault="006F3FBE" w:rsidP="0067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buntu">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23505"/>
      <w:docPartObj>
        <w:docPartGallery w:val="Page Numbers (Bottom of Page)"/>
        <w:docPartUnique/>
      </w:docPartObj>
    </w:sdtPr>
    <w:sdtEndPr/>
    <w:sdtContent>
      <w:p w:rsidR="00670C9D" w:rsidRDefault="00670C9D">
        <w:pPr>
          <w:pStyle w:val="Footer"/>
          <w:jc w:val="right"/>
        </w:pPr>
        <w:r>
          <w:fldChar w:fldCharType="begin"/>
        </w:r>
        <w:r>
          <w:instrText>PAGE   \* MERGEFORMAT</w:instrText>
        </w:r>
        <w:r>
          <w:fldChar w:fldCharType="separate"/>
        </w:r>
        <w:r>
          <w:t>2</w:t>
        </w:r>
        <w:r>
          <w:fldChar w:fldCharType="end"/>
        </w:r>
      </w:p>
    </w:sdtContent>
  </w:sdt>
  <w:p w:rsidR="00670C9D" w:rsidRDefault="0067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FBE" w:rsidRDefault="006F3FBE" w:rsidP="00670C9D">
      <w:pPr>
        <w:spacing w:after="0" w:line="240" w:lineRule="auto"/>
      </w:pPr>
      <w:r>
        <w:separator/>
      </w:r>
    </w:p>
  </w:footnote>
  <w:footnote w:type="continuationSeparator" w:id="0">
    <w:p w:rsidR="006F3FBE" w:rsidRDefault="006F3FBE" w:rsidP="0067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0F4D"/>
    <w:multiLevelType w:val="hybridMultilevel"/>
    <w:tmpl w:val="4B661F78"/>
    <w:lvl w:ilvl="0" w:tplc="707E061A">
      <w:start w:val="2"/>
      <w:numFmt w:val="bullet"/>
      <w:lvlText w:val="-"/>
      <w:lvlJc w:val="left"/>
      <w:pPr>
        <w:ind w:left="720" w:hanging="360"/>
      </w:pPr>
      <w:rPr>
        <w:rFonts w:ascii="Book Antiqua" w:eastAsia="Times New Roman" w:hAnsi="Book Antiqua" w:cs="Arial" w:hint="default"/>
        <w:b w:val="0"/>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2754E3"/>
    <w:multiLevelType w:val="hybridMultilevel"/>
    <w:tmpl w:val="8FE81F86"/>
    <w:lvl w:ilvl="0" w:tplc="EEEECA9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BFA6BEC"/>
    <w:multiLevelType w:val="hybridMultilevel"/>
    <w:tmpl w:val="18A6F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790099"/>
    <w:multiLevelType w:val="hybridMultilevel"/>
    <w:tmpl w:val="A1F01F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B1657FF"/>
    <w:multiLevelType w:val="hybridMultilevel"/>
    <w:tmpl w:val="D5326320"/>
    <w:lvl w:ilvl="0" w:tplc="0408000F">
      <w:start w:val="1"/>
      <w:numFmt w:val="decimal"/>
      <w:lvlText w:val="%1."/>
      <w:lvlJc w:val="left"/>
      <w:pPr>
        <w:ind w:left="3240" w:hanging="360"/>
      </w:p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C7"/>
    <w:rsid w:val="00001087"/>
    <w:rsid w:val="00001941"/>
    <w:rsid w:val="0003422A"/>
    <w:rsid w:val="00040652"/>
    <w:rsid w:val="00081E9B"/>
    <w:rsid w:val="0008254A"/>
    <w:rsid w:val="00087543"/>
    <w:rsid w:val="0009688A"/>
    <w:rsid w:val="000D4692"/>
    <w:rsid w:val="000D7ACA"/>
    <w:rsid w:val="000E673D"/>
    <w:rsid w:val="000E7A1D"/>
    <w:rsid w:val="000F6DF6"/>
    <w:rsid w:val="000F7F5E"/>
    <w:rsid w:val="001040F6"/>
    <w:rsid w:val="0010423A"/>
    <w:rsid w:val="00112A34"/>
    <w:rsid w:val="001149C6"/>
    <w:rsid w:val="0013343C"/>
    <w:rsid w:val="001345D9"/>
    <w:rsid w:val="00152C26"/>
    <w:rsid w:val="001775D7"/>
    <w:rsid w:val="001A7EB3"/>
    <w:rsid w:val="001C049A"/>
    <w:rsid w:val="001C3634"/>
    <w:rsid w:val="001D023B"/>
    <w:rsid w:val="001D40FC"/>
    <w:rsid w:val="001E5C4F"/>
    <w:rsid w:val="001E5EDC"/>
    <w:rsid w:val="00201558"/>
    <w:rsid w:val="00224989"/>
    <w:rsid w:val="0024305D"/>
    <w:rsid w:val="00245780"/>
    <w:rsid w:val="002543B5"/>
    <w:rsid w:val="0026185A"/>
    <w:rsid w:val="00270D38"/>
    <w:rsid w:val="002766C1"/>
    <w:rsid w:val="00283234"/>
    <w:rsid w:val="00290B23"/>
    <w:rsid w:val="0029472D"/>
    <w:rsid w:val="002A2146"/>
    <w:rsid w:val="002A57A9"/>
    <w:rsid w:val="002D22A9"/>
    <w:rsid w:val="002D3F96"/>
    <w:rsid w:val="002E3C9A"/>
    <w:rsid w:val="002F6C2E"/>
    <w:rsid w:val="00302646"/>
    <w:rsid w:val="00303FB5"/>
    <w:rsid w:val="003251A1"/>
    <w:rsid w:val="00325D60"/>
    <w:rsid w:val="0032711E"/>
    <w:rsid w:val="00331961"/>
    <w:rsid w:val="003511C7"/>
    <w:rsid w:val="0036687C"/>
    <w:rsid w:val="003A51D6"/>
    <w:rsid w:val="003A6B03"/>
    <w:rsid w:val="003B2BF6"/>
    <w:rsid w:val="003D5FE9"/>
    <w:rsid w:val="003E7250"/>
    <w:rsid w:val="003F2044"/>
    <w:rsid w:val="00400894"/>
    <w:rsid w:val="00405F65"/>
    <w:rsid w:val="004204F3"/>
    <w:rsid w:val="00423B38"/>
    <w:rsid w:val="004378B1"/>
    <w:rsid w:val="0046039B"/>
    <w:rsid w:val="00466F00"/>
    <w:rsid w:val="0047281D"/>
    <w:rsid w:val="00475877"/>
    <w:rsid w:val="00476AAB"/>
    <w:rsid w:val="00484384"/>
    <w:rsid w:val="004B27C7"/>
    <w:rsid w:val="004B2EFE"/>
    <w:rsid w:val="004C2313"/>
    <w:rsid w:val="004C55BB"/>
    <w:rsid w:val="004E2F89"/>
    <w:rsid w:val="004E50A3"/>
    <w:rsid w:val="004F3ABE"/>
    <w:rsid w:val="004F48B0"/>
    <w:rsid w:val="005057CF"/>
    <w:rsid w:val="00506106"/>
    <w:rsid w:val="00510A4C"/>
    <w:rsid w:val="00521A61"/>
    <w:rsid w:val="00521CD9"/>
    <w:rsid w:val="00543E94"/>
    <w:rsid w:val="00545950"/>
    <w:rsid w:val="00552D3C"/>
    <w:rsid w:val="005720A6"/>
    <w:rsid w:val="00577E66"/>
    <w:rsid w:val="00583805"/>
    <w:rsid w:val="00586A0F"/>
    <w:rsid w:val="00587C7F"/>
    <w:rsid w:val="00594202"/>
    <w:rsid w:val="005A142F"/>
    <w:rsid w:val="005A1C24"/>
    <w:rsid w:val="005A1C53"/>
    <w:rsid w:val="005A2E5E"/>
    <w:rsid w:val="005A5D41"/>
    <w:rsid w:val="005C0BC5"/>
    <w:rsid w:val="005C2C93"/>
    <w:rsid w:val="005D096E"/>
    <w:rsid w:val="005F3323"/>
    <w:rsid w:val="00612D4A"/>
    <w:rsid w:val="0062235E"/>
    <w:rsid w:val="006360A4"/>
    <w:rsid w:val="006514D4"/>
    <w:rsid w:val="00661B7C"/>
    <w:rsid w:val="00670496"/>
    <w:rsid w:val="00670C9D"/>
    <w:rsid w:val="006B3B1D"/>
    <w:rsid w:val="006B59EB"/>
    <w:rsid w:val="006C3313"/>
    <w:rsid w:val="006D4716"/>
    <w:rsid w:val="006F3FBE"/>
    <w:rsid w:val="0070337E"/>
    <w:rsid w:val="00713EF8"/>
    <w:rsid w:val="00740AC5"/>
    <w:rsid w:val="007461A5"/>
    <w:rsid w:val="00747276"/>
    <w:rsid w:val="00755260"/>
    <w:rsid w:val="00761DB5"/>
    <w:rsid w:val="00763472"/>
    <w:rsid w:val="00764D3B"/>
    <w:rsid w:val="0076587B"/>
    <w:rsid w:val="007701EF"/>
    <w:rsid w:val="00781F4E"/>
    <w:rsid w:val="00784DBE"/>
    <w:rsid w:val="00790676"/>
    <w:rsid w:val="007920F6"/>
    <w:rsid w:val="007A0599"/>
    <w:rsid w:val="007A0C7D"/>
    <w:rsid w:val="007B260B"/>
    <w:rsid w:val="007B33FB"/>
    <w:rsid w:val="007B3EC3"/>
    <w:rsid w:val="007D2F16"/>
    <w:rsid w:val="007F0BD1"/>
    <w:rsid w:val="00813870"/>
    <w:rsid w:val="00815349"/>
    <w:rsid w:val="00820A7D"/>
    <w:rsid w:val="0084411A"/>
    <w:rsid w:val="00844481"/>
    <w:rsid w:val="008519F6"/>
    <w:rsid w:val="00864049"/>
    <w:rsid w:val="00871F62"/>
    <w:rsid w:val="00877A05"/>
    <w:rsid w:val="00877FD6"/>
    <w:rsid w:val="00882807"/>
    <w:rsid w:val="008A2A1B"/>
    <w:rsid w:val="008A4172"/>
    <w:rsid w:val="008B1F31"/>
    <w:rsid w:val="008C3E05"/>
    <w:rsid w:val="008F0A7E"/>
    <w:rsid w:val="008F3B69"/>
    <w:rsid w:val="008F76BF"/>
    <w:rsid w:val="00904012"/>
    <w:rsid w:val="009071D3"/>
    <w:rsid w:val="00926B07"/>
    <w:rsid w:val="00933475"/>
    <w:rsid w:val="009355DD"/>
    <w:rsid w:val="00946295"/>
    <w:rsid w:val="00957B72"/>
    <w:rsid w:val="009612C1"/>
    <w:rsid w:val="009624CA"/>
    <w:rsid w:val="00963BD1"/>
    <w:rsid w:val="00967607"/>
    <w:rsid w:val="00986DA2"/>
    <w:rsid w:val="00993CCD"/>
    <w:rsid w:val="009943BB"/>
    <w:rsid w:val="009A4CB5"/>
    <w:rsid w:val="009B1C9B"/>
    <w:rsid w:val="009C240B"/>
    <w:rsid w:val="009C3ADE"/>
    <w:rsid w:val="009E2E2E"/>
    <w:rsid w:val="009E64A1"/>
    <w:rsid w:val="009E7B67"/>
    <w:rsid w:val="00A028B9"/>
    <w:rsid w:val="00A136D1"/>
    <w:rsid w:val="00A32817"/>
    <w:rsid w:val="00A66F9B"/>
    <w:rsid w:val="00A766BF"/>
    <w:rsid w:val="00A77E65"/>
    <w:rsid w:val="00A82C07"/>
    <w:rsid w:val="00A87DA6"/>
    <w:rsid w:val="00A91E4F"/>
    <w:rsid w:val="00A935CC"/>
    <w:rsid w:val="00AC0CC6"/>
    <w:rsid w:val="00AC215C"/>
    <w:rsid w:val="00AD0255"/>
    <w:rsid w:val="00AD6711"/>
    <w:rsid w:val="00AF084B"/>
    <w:rsid w:val="00AF2263"/>
    <w:rsid w:val="00B113FD"/>
    <w:rsid w:val="00B15DA0"/>
    <w:rsid w:val="00B16098"/>
    <w:rsid w:val="00B360D4"/>
    <w:rsid w:val="00B51158"/>
    <w:rsid w:val="00B54B25"/>
    <w:rsid w:val="00B57E7F"/>
    <w:rsid w:val="00B65908"/>
    <w:rsid w:val="00B709FC"/>
    <w:rsid w:val="00B71BA3"/>
    <w:rsid w:val="00B759B6"/>
    <w:rsid w:val="00B843EE"/>
    <w:rsid w:val="00B93058"/>
    <w:rsid w:val="00B93C83"/>
    <w:rsid w:val="00B958D1"/>
    <w:rsid w:val="00B97BD6"/>
    <w:rsid w:val="00BA01B5"/>
    <w:rsid w:val="00BA7A06"/>
    <w:rsid w:val="00BB1C01"/>
    <w:rsid w:val="00BB3FF6"/>
    <w:rsid w:val="00BB4147"/>
    <w:rsid w:val="00BC2496"/>
    <w:rsid w:val="00BC6E0F"/>
    <w:rsid w:val="00BE0E7C"/>
    <w:rsid w:val="00BF226C"/>
    <w:rsid w:val="00C047D5"/>
    <w:rsid w:val="00C20092"/>
    <w:rsid w:val="00C27F2C"/>
    <w:rsid w:val="00C33C00"/>
    <w:rsid w:val="00C41F14"/>
    <w:rsid w:val="00C53D36"/>
    <w:rsid w:val="00C55C5B"/>
    <w:rsid w:val="00C62A0A"/>
    <w:rsid w:val="00C706F8"/>
    <w:rsid w:val="00C7379A"/>
    <w:rsid w:val="00C73AA7"/>
    <w:rsid w:val="00C758EC"/>
    <w:rsid w:val="00C75F73"/>
    <w:rsid w:val="00C77DE3"/>
    <w:rsid w:val="00C816D3"/>
    <w:rsid w:val="00C87991"/>
    <w:rsid w:val="00CD49EB"/>
    <w:rsid w:val="00CE2610"/>
    <w:rsid w:val="00CE2CBD"/>
    <w:rsid w:val="00D049EF"/>
    <w:rsid w:val="00D1431D"/>
    <w:rsid w:val="00D1594D"/>
    <w:rsid w:val="00D16D90"/>
    <w:rsid w:val="00D45207"/>
    <w:rsid w:val="00D471B1"/>
    <w:rsid w:val="00D660BC"/>
    <w:rsid w:val="00D84C7A"/>
    <w:rsid w:val="00D85E07"/>
    <w:rsid w:val="00DA780D"/>
    <w:rsid w:val="00DB469C"/>
    <w:rsid w:val="00DC25C8"/>
    <w:rsid w:val="00DD0A7F"/>
    <w:rsid w:val="00DD1029"/>
    <w:rsid w:val="00DD325D"/>
    <w:rsid w:val="00DE0D20"/>
    <w:rsid w:val="00DE4E5F"/>
    <w:rsid w:val="00E00A56"/>
    <w:rsid w:val="00E2420B"/>
    <w:rsid w:val="00E302B4"/>
    <w:rsid w:val="00E3519C"/>
    <w:rsid w:val="00E45361"/>
    <w:rsid w:val="00E51A6A"/>
    <w:rsid w:val="00E51A91"/>
    <w:rsid w:val="00E52D1D"/>
    <w:rsid w:val="00E579FF"/>
    <w:rsid w:val="00E65B59"/>
    <w:rsid w:val="00E819C9"/>
    <w:rsid w:val="00E95105"/>
    <w:rsid w:val="00E95C70"/>
    <w:rsid w:val="00EB475A"/>
    <w:rsid w:val="00ED0AFC"/>
    <w:rsid w:val="00ED4E62"/>
    <w:rsid w:val="00ED6353"/>
    <w:rsid w:val="00ED752B"/>
    <w:rsid w:val="00EE56F8"/>
    <w:rsid w:val="00EF094A"/>
    <w:rsid w:val="00EF0C92"/>
    <w:rsid w:val="00F01FA4"/>
    <w:rsid w:val="00F0277A"/>
    <w:rsid w:val="00F11CE5"/>
    <w:rsid w:val="00F30217"/>
    <w:rsid w:val="00F37E47"/>
    <w:rsid w:val="00F4152C"/>
    <w:rsid w:val="00F44AD6"/>
    <w:rsid w:val="00F47816"/>
    <w:rsid w:val="00F62258"/>
    <w:rsid w:val="00F738D9"/>
    <w:rsid w:val="00F811D2"/>
    <w:rsid w:val="00F82786"/>
    <w:rsid w:val="00F93214"/>
    <w:rsid w:val="00FA31FE"/>
    <w:rsid w:val="00FA5D51"/>
    <w:rsid w:val="00FB1CB2"/>
    <w:rsid w:val="00FB5E51"/>
    <w:rsid w:val="00FD0BA3"/>
    <w:rsid w:val="00FD23E1"/>
    <w:rsid w:val="00FD5146"/>
    <w:rsid w:val="00FD7C4A"/>
    <w:rsid w:val="00FE6B92"/>
    <w:rsid w:val="00FE7619"/>
    <w:rsid w:val="00FF5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BAE7"/>
  <w15:chartTrackingRefBased/>
  <w15:docId w15:val="{25F67DC1-DAC2-4526-B490-08074EB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1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C0BC5"/>
    <w:pPr>
      <w:ind w:left="720"/>
      <w:contextualSpacing/>
    </w:pPr>
  </w:style>
  <w:style w:type="character" w:styleId="Emphasis">
    <w:name w:val="Emphasis"/>
    <w:basedOn w:val="DefaultParagraphFont"/>
    <w:uiPriority w:val="20"/>
    <w:qFormat/>
    <w:rsid w:val="00201558"/>
    <w:rPr>
      <w:i/>
      <w:iCs/>
    </w:rPr>
  </w:style>
  <w:style w:type="paragraph" w:styleId="Header">
    <w:name w:val="header"/>
    <w:basedOn w:val="Normal"/>
    <w:link w:val="HeaderChar"/>
    <w:uiPriority w:val="99"/>
    <w:unhideWhenUsed/>
    <w:rsid w:val="00670C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C9D"/>
  </w:style>
  <w:style w:type="paragraph" w:styleId="Footer">
    <w:name w:val="footer"/>
    <w:basedOn w:val="Normal"/>
    <w:link w:val="FooterChar"/>
    <w:uiPriority w:val="99"/>
    <w:unhideWhenUsed/>
    <w:rsid w:val="00670C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5642">
      <w:bodyDiv w:val="1"/>
      <w:marLeft w:val="0"/>
      <w:marRight w:val="0"/>
      <w:marTop w:val="0"/>
      <w:marBottom w:val="0"/>
      <w:divBdr>
        <w:top w:val="none" w:sz="0" w:space="0" w:color="auto"/>
        <w:left w:val="none" w:sz="0" w:space="0" w:color="auto"/>
        <w:bottom w:val="none" w:sz="0" w:space="0" w:color="auto"/>
        <w:right w:val="none" w:sz="0" w:space="0" w:color="auto"/>
      </w:divBdr>
      <w:divsChild>
        <w:div w:id="296766832">
          <w:marLeft w:val="0"/>
          <w:marRight w:val="0"/>
          <w:marTop w:val="0"/>
          <w:marBottom w:val="0"/>
          <w:divBdr>
            <w:top w:val="none" w:sz="0" w:space="0" w:color="auto"/>
            <w:left w:val="none" w:sz="0" w:space="0" w:color="auto"/>
            <w:bottom w:val="none" w:sz="0" w:space="0" w:color="auto"/>
            <w:right w:val="none" w:sz="0" w:space="0" w:color="auto"/>
          </w:divBdr>
        </w:div>
        <w:div w:id="1633828302">
          <w:marLeft w:val="0"/>
          <w:marRight w:val="0"/>
          <w:marTop w:val="0"/>
          <w:marBottom w:val="0"/>
          <w:divBdr>
            <w:top w:val="none" w:sz="0" w:space="0" w:color="auto"/>
            <w:left w:val="none" w:sz="0" w:space="0" w:color="auto"/>
            <w:bottom w:val="none" w:sz="0" w:space="0" w:color="auto"/>
            <w:right w:val="none" w:sz="0" w:space="0" w:color="auto"/>
          </w:divBdr>
        </w:div>
        <w:div w:id="725641675">
          <w:marLeft w:val="0"/>
          <w:marRight w:val="0"/>
          <w:marTop w:val="0"/>
          <w:marBottom w:val="0"/>
          <w:divBdr>
            <w:top w:val="none" w:sz="0" w:space="0" w:color="auto"/>
            <w:left w:val="none" w:sz="0" w:space="0" w:color="auto"/>
            <w:bottom w:val="none" w:sz="0" w:space="0" w:color="auto"/>
            <w:right w:val="none" w:sz="0" w:space="0" w:color="auto"/>
          </w:divBdr>
        </w:div>
        <w:div w:id="834494540">
          <w:marLeft w:val="0"/>
          <w:marRight w:val="0"/>
          <w:marTop w:val="0"/>
          <w:marBottom w:val="0"/>
          <w:divBdr>
            <w:top w:val="none" w:sz="0" w:space="0" w:color="auto"/>
            <w:left w:val="none" w:sz="0" w:space="0" w:color="auto"/>
            <w:bottom w:val="none" w:sz="0" w:space="0" w:color="auto"/>
            <w:right w:val="none" w:sz="0" w:space="0" w:color="auto"/>
          </w:divBdr>
        </w:div>
        <w:div w:id="1866676771">
          <w:marLeft w:val="0"/>
          <w:marRight w:val="0"/>
          <w:marTop w:val="0"/>
          <w:marBottom w:val="0"/>
          <w:divBdr>
            <w:top w:val="none" w:sz="0" w:space="0" w:color="auto"/>
            <w:left w:val="none" w:sz="0" w:space="0" w:color="auto"/>
            <w:bottom w:val="none" w:sz="0" w:space="0" w:color="auto"/>
            <w:right w:val="none" w:sz="0" w:space="0" w:color="auto"/>
          </w:divBdr>
        </w:div>
        <w:div w:id="1598709267">
          <w:marLeft w:val="0"/>
          <w:marRight w:val="0"/>
          <w:marTop w:val="0"/>
          <w:marBottom w:val="0"/>
          <w:divBdr>
            <w:top w:val="none" w:sz="0" w:space="0" w:color="auto"/>
            <w:left w:val="none" w:sz="0" w:space="0" w:color="auto"/>
            <w:bottom w:val="none" w:sz="0" w:space="0" w:color="auto"/>
            <w:right w:val="none" w:sz="0" w:space="0" w:color="auto"/>
          </w:divBdr>
        </w:div>
        <w:div w:id="815685675">
          <w:marLeft w:val="0"/>
          <w:marRight w:val="0"/>
          <w:marTop w:val="0"/>
          <w:marBottom w:val="0"/>
          <w:divBdr>
            <w:top w:val="none" w:sz="0" w:space="0" w:color="auto"/>
            <w:left w:val="none" w:sz="0" w:space="0" w:color="auto"/>
            <w:bottom w:val="none" w:sz="0" w:space="0" w:color="auto"/>
            <w:right w:val="none" w:sz="0" w:space="0" w:color="auto"/>
          </w:divBdr>
        </w:div>
        <w:div w:id="2049064314">
          <w:marLeft w:val="0"/>
          <w:marRight w:val="0"/>
          <w:marTop w:val="0"/>
          <w:marBottom w:val="0"/>
          <w:divBdr>
            <w:top w:val="none" w:sz="0" w:space="0" w:color="auto"/>
            <w:left w:val="none" w:sz="0" w:space="0" w:color="auto"/>
            <w:bottom w:val="none" w:sz="0" w:space="0" w:color="auto"/>
            <w:right w:val="none" w:sz="0" w:space="0" w:color="auto"/>
          </w:divBdr>
        </w:div>
        <w:div w:id="85421536">
          <w:marLeft w:val="0"/>
          <w:marRight w:val="0"/>
          <w:marTop w:val="0"/>
          <w:marBottom w:val="0"/>
          <w:divBdr>
            <w:top w:val="none" w:sz="0" w:space="0" w:color="auto"/>
            <w:left w:val="none" w:sz="0" w:space="0" w:color="auto"/>
            <w:bottom w:val="none" w:sz="0" w:space="0" w:color="auto"/>
            <w:right w:val="none" w:sz="0" w:space="0" w:color="auto"/>
          </w:divBdr>
        </w:div>
        <w:div w:id="1275554285">
          <w:marLeft w:val="0"/>
          <w:marRight w:val="0"/>
          <w:marTop w:val="0"/>
          <w:marBottom w:val="0"/>
          <w:divBdr>
            <w:top w:val="none" w:sz="0" w:space="0" w:color="auto"/>
            <w:left w:val="none" w:sz="0" w:space="0" w:color="auto"/>
            <w:bottom w:val="none" w:sz="0" w:space="0" w:color="auto"/>
            <w:right w:val="none" w:sz="0" w:space="0" w:color="auto"/>
          </w:divBdr>
        </w:div>
        <w:div w:id="1597907012">
          <w:marLeft w:val="0"/>
          <w:marRight w:val="0"/>
          <w:marTop w:val="0"/>
          <w:marBottom w:val="0"/>
          <w:divBdr>
            <w:top w:val="none" w:sz="0" w:space="0" w:color="auto"/>
            <w:left w:val="none" w:sz="0" w:space="0" w:color="auto"/>
            <w:bottom w:val="none" w:sz="0" w:space="0" w:color="auto"/>
            <w:right w:val="none" w:sz="0" w:space="0" w:color="auto"/>
          </w:divBdr>
        </w:div>
        <w:div w:id="1472360136">
          <w:marLeft w:val="0"/>
          <w:marRight w:val="0"/>
          <w:marTop w:val="0"/>
          <w:marBottom w:val="0"/>
          <w:divBdr>
            <w:top w:val="none" w:sz="0" w:space="0" w:color="auto"/>
            <w:left w:val="none" w:sz="0" w:space="0" w:color="auto"/>
            <w:bottom w:val="none" w:sz="0" w:space="0" w:color="auto"/>
            <w:right w:val="none" w:sz="0" w:space="0" w:color="auto"/>
          </w:divBdr>
        </w:div>
        <w:div w:id="90013139">
          <w:marLeft w:val="0"/>
          <w:marRight w:val="0"/>
          <w:marTop w:val="0"/>
          <w:marBottom w:val="0"/>
          <w:divBdr>
            <w:top w:val="none" w:sz="0" w:space="0" w:color="auto"/>
            <w:left w:val="none" w:sz="0" w:space="0" w:color="auto"/>
            <w:bottom w:val="none" w:sz="0" w:space="0" w:color="auto"/>
            <w:right w:val="none" w:sz="0" w:space="0" w:color="auto"/>
          </w:divBdr>
        </w:div>
        <w:div w:id="1074815908">
          <w:marLeft w:val="0"/>
          <w:marRight w:val="0"/>
          <w:marTop w:val="0"/>
          <w:marBottom w:val="0"/>
          <w:divBdr>
            <w:top w:val="none" w:sz="0" w:space="0" w:color="auto"/>
            <w:left w:val="none" w:sz="0" w:space="0" w:color="auto"/>
            <w:bottom w:val="none" w:sz="0" w:space="0" w:color="auto"/>
            <w:right w:val="none" w:sz="0" w:space="0" w:color="auto"/>
          </w:divBdr>
        </w:div>
        <w:div w:id="1012878328">
          <w:marLeft w:val="0"/>
          <w:marRight w:val="0"/>
          <w:marTop w:val="0"/>
          <w:marBottom w:val="0"/>
          <w:divBdr>
            <w:top w:val="none" w:sz="0" w:space="0" w:color="auto"/>
            <w:left w:val="none" w:sz="0" w:space="0" w:color="auto"/>
            <w:bottom w:val="none" w:sz="0" w:space="0" w:color="auto"/>
            <w:right w:val="none" w:sz="0" w:space="0" w:color="auto"/>
          </w:divBdr>
        </w:div>
        <w:div w:id="2007973562">
          <w:marLeft w:val="0"/>
          <w:marRight w:val="0"/>
          <w:marTop w:val="0"/>
          <w:marBottom w:val="0"/>
          <w:divBdr>
            <w:top w:val="none" w:sz="0" w:space="0" w:color="auto"/>
            <w:left w:val="none" w:sz="0" w:space="0" w:color="auto"/>
            <w:bottom w:val="none" w:sz="0" w:space="0" w:color="auto"/>
            <w:right w:val="none" w:sz="0" w:space="0" w:color="auto"/>
          </w:divBdr>
        </w:div>
        <w:div w:id="2025130287">
          <w:marLeft w:val="0"/>
          <w:marRight w:val="0"/>
          <w:marTop w:val="0"/>
          <w:marBottom w:val="0"/>
          <w:divBdr>
            <w:top w:val="none" w:sz="0" w:space="0" w:color="auto"/>
            <w:left w:val="none" w:sz="0" w:space="0" w:color="auto"/>
            <w:bottom w:val="none" w:sz="0" w:space="0" w:color="auto"/>
            <w:right w:val="none" w:sz="0" w:space="0" w:color="auto"/>
          </w:divBdr>
        </w:div>
        <w:div w:id="1818303926">
          <w:marLeft w:val="0"/>
          <w:marRight w:val="0"/>
          <w:marTop w:val="0"/>
          <w:marBottom w:val="0"/>
          <w:divBdr>
            <w:top w:val="none" w:sz="0" w:space="0" w:color="auto"/>
            <w:left w:val="none" w:sz="0" w:space="0" w:color="auto"/>
            <w:bottom w:val="none" w:sz="0" w:space="0" w:color="auto"/>
            <w:right w:val="none" w:sz="0" w:space="0" w:color="auto"/>
          </w:divBdr>
        </w:div>
        <w:div w:id="1333876773">
          <w:marLeft w:val="0"/>
          <w:marRight w:val="0"/>
          <w:marTop w:val="0"/>
          <w:marBottom w:val="0"/>
          <w:divBdr>
            <w:top w:val="none" w:sz="0" w:space="0" w:color="auto"/>
            <w:left w:val="none" w:sz="0" w:space="0" w:color="auto"/>
            <w:bottom w:val="none" w:sz="0" w:space="0" w:color="auto"/>
            <w:right w:val="none" w:sz="0" w:space="0" w:color="auto"/>
          </w:divBdr>
        </w:div>
        <w:div w:id="422797705">
          <w:marLeft w:val="0"/>
          <w:marRight w:val="0"/>
          <w:marTop w:val="0"/>
          <w:marBottom w:val="0"/>
          <w:divBdr>
            <w:top w:val="none" w:sz="0" w:space="0" w:color="auto"/>
            <w:left w:val="none" w:sz="0" w:space="0" w:color="auto"/>
            <w:bottom w:val="none" w:sz="0" w:space="0" w:color="auto"/>
            <w:right w:val="none" w:sz="0" w:space="0" w:color="auto"/>
          </w:divBdr>
        </w:div>
        <w:div w:id="1931616377">
          <w:marLeft w:val="0"/>
          <w:marRight w:val="0"/>
          <w:marTop w:val="0"/>
          <w:marBottom w:val="0"/>
          <w:divBdr>
            <w:top w:val="none" w:sz="0" w:space="0" w:color="auto"/>
            <w:left w:val="none" w:sz="0" w:space="0" w:color="auto"/>
            <w:bottom w:val="none" w:sz="0" w:space="0" w:color="auto"/>
            <w:right w:val="none" w:sz="0" w:space="0" w:color="auto"/>
          </w:divBdr>
        </w:div>
        <w:div w:id="1611352418">
          <w:marLeft w:val="0"/>
          <w:marRight w:val="0"/>
          <w:marTop w:val="0"/>
          <w:marBottom w:val="0"/>
          <w:divBdr>
            <w:top w:val="none" w:sz="0" w:space="0" w:color="auto"/>
            <w:left w:val="none" w:sz="0" w:space="0" w:color="auto"/>
            <w:bottom w:val="none" w:sz="0" w:space="0" w:color="auto"/>
            <w:right w:val="none" w:sz="0" w:space="0" w:color="auto"/>
          </w:divBdr>
        </w:div>
        <w:div w:id="1143083697">
          <w:marLeft w:val="0"/>
          <w:marRight w:val="0"/>
          <w:marTop w:val="0"/>
          <w:marBottom w:val="0"/>
          <w:divBdr>
            <w:top w:val="none" w:sz="0" w:space="0" w:color="auto"/>
            <w:left w:val="none" w:sz="0" w:space="0" w:color="auto"/>
            <w:bottom w:val="none" w:sz="0" w:space="0" w:color="auto"/>
            <w:right w:val="none" w:sz="0" w:space="0" w:color="auto"/>
          </w:divBdr>
        </w:div>
        <w:div w:id="325401397">
          <w:marLeft w:val="0"/>
          <w:marRight w:val="0"/>
          <w:marTop w:val="0"/>
          <w:marBottom w:val="0"/>
          <w:divBdr>
            <w:top w:val="none" w:sz="0" w:space="0" w:color="auto"/>
            <w:left w:val="none" w:sz="0" w:space="0" w:color="auto"/>
            <w:bottom w:val="none" w:sz="0" w:space="0" w:color="auto"/>
            <w:right w:val="none" w:sz="0" w:space="0" w:color="auto"/>
          </w:divBdr>
        </w:div>
        <w:div w:id="1831480417">
          <w:marLeft w:val="0"/>
          <w:marRight w:val="0"/>
          <w:marTop w:val="0"/>
          <w:marBottom w:val="0"/>
          <w:divBdr>
            <w:top w:val="none" w:sz="0" w:space="0" w:color="auto"/>
            <w:left w:val="none" w:sz="0" w:space="0" w:color="auto"/>
            <w:bottom w:val="none" w:sz="0" w:space="0" w:color="auto"/>
            <w:right w:val="none" w:sz="0" w:space="0" w:color="auto"/>
          </w:divBdr>
        </w:div>
        <w:div w:id="501898687">
          <w:marLeft w:val="0"/>
          <w:marRight w:val="0"/>
          <w:marTop w:val="0"/>
          <w:marBottom w:val="0"/>
          <w:divBdr>
            <w:top w:val="none" w:sz="0" w:space="0" w:color="auto"/>
            <w:left w:val="none" w:sz="0" w:space="0" w:color="auto"/>
            <w:bottom w:val="none" w:sz="0" w:space="0" w:color="auto"/>
            <w:right w:val="none" w:sz="0" w:space="0" w:color="auto"/>
          </w:divBdr>
        </w:div>
        <w:div w:id="178281347">
          <w:marLeft w:val="0"/>
          <w:marRight w:val="0"/>
          <w:marTop w:val="0"/>
          <w:marBottom w:val="0"/>
          <w:divBdr>
            <w:top w:val="none" w:sz="0" w:space="0" w:color="auto"/>
            <w:left w:val="none" w:sz="0" w:space="0" w:color="auto"/>
            <w:bottom w:val="none" w:sz="0" w:space="0" w:color="auto"/>
            <w:right w:val="none" w:sz="0" w:space="0" w:color="auto"/>
          </w:divBdr>
        </w:div>
        <w:div w:id="1202550691">
          <w:marLeft w:val="0"/>
          <w:marRight w:val="0"/>
          <w:marTop w:val="0"/>
          <w:marBottom w:val="0"/>
          <w:divBdr>
            <w:top w:val="none" w:sz="0" w:space="0" w:color="auto"/>
            <w:left w:val="none" w:sz="0" w:space="0" w:color="auto"/>
            <w:bottom w:val="none" w:sz="0" w:space="0" w:color="auto"/>
            <w:right w:val="none" w:sz="0" w:space="0" w:color="auto"/>
          </w:divBdr>
        </w:div>
        <w:div w:id="1350642757">
          <w:marLeft w:val="0"/>
          <w:marRight w:val="0"/>
          <w:marTop w:val="0"/>
          <w:marBottom w:val="0"/>
          <w:divBdr>
            <w:top w:val="none" w:sz="0" w:space="0" w:color="auto"/>
            <w:left w:val="none" w:sz="0" w:space="0" w:color="auto"/>
            <w:bottom w:val="none" w:sz="0" w:space="0" w:color="auto"/>
            <w:right w:val="none" w:sz="0" w:space="0" w:color="auto"/>
          </w:divBdr>
        </w:div>
        <w:div w:id="1505977941">
          <w:marLeft w:val="0"/>
          <w:marRight w:val="0"/>
          <w:marTop w:val="0"/>
          <w:marBottom w:val="0"/>
          <w:divBdr>
            <w:top w:val="none" w:sz="0" w:space="0" w:color="auto"/>
            <w:left w:val="none" w:sz="0" w:space="0" w:color="auto"/>
            <w:bottom w:val="none" w:sz="0" w:space="0" w:color="auto"/>
            <w:right w:val="none" w:sz="0" w:space="0" w:color="auto"/>
          </w:divBdr>
        </w:div>
        <w:div w:id="1957905080">
          <w:marLeft w:val="0"/>
          <w:marRight w:val="0"/>
          <w:marTop w:val="0"/>
          <w:marBottom w:val="0"/>
          <w:divBdr>
            <w:top w:val="none" w:sz="0" w:space="0" w:color="auto"/>
            <w:left w:val="none" w:sz="0" w:space="0" w:color="auto"/>
            <w:bottom w:val="none" w:sz="0" w:space="0" w:color="auto"/>
            <w:right w:val="none" w:sz="0" w:space="0" w:color="auto"/>
          </w:divBdr>
        </w:div>
        <w:div w:id="386953233">
          <w:marLeft w:val="0"/>
          <w:marRight w:val="0"/>
          <w:marTop w:val="0"/>
          <w:marBottom w:val="0"/>
          <w:divBdr>
            <w:top w:val="none" w:sz="0" w:space="0" w:color="auto"/>
            <w:left w:val="none" w:sz="0" w:space="0" w:color="auto"/>
            <w:bottom w:val="none" w:sz="0" w:space="0" w:color="auto"/>
            <w:right w:val="none" w:sz="0" w:space="0" w:color="auto"/>
          </w:divBdr>
        </w:div>
        <w:div w:id="1957373135">
          <w:marLeft w:val="0"/>
          <w:marRight w:val="0"/>
          <w:marTop w:val="0"/>
          <w:marBottom w:val="0"/>
          <w:divBdr>
            <w:top w:val="none" w:sz="0" w:space="0" w:color="auto"/>
            <w:left w:val="none" w:sz="0" w:space="0" w:color="auto"/>
            <w:bottom w:val="none" w:sz="0" w:space="0" w:color="auto"/>
            <w:right w:val="none" w:sz="0" w:space="0" w:color="auto"/>
          </w:divBdr>
        </w:div>
        <w:div w:id="975334633">
          <w:marLeft w:val="0"/>
          <w:marRight w:val="0"/>
          <w:marTop w:val="0"/>
          <w:marBottom w:val="0"/>
          <w:divBdr>
            <w:top w:val="none" w:sz="0" w:space="0" w:color="auto"/>
            <w:left w:val="none" w:sz="0" w:space="0" w:color="auto"/>
            <w:bottom w:val="none" w:sz="0" w:space="0" w:color="auto"/>
            <w:right w:val="none" w:sz="0" w:space="0" w:color="auto"/>
          </w:divBdr>
        </w:div>
        <w:div w:id="1093433372">
          <w:marLeft w:val="0"/>
          <w:marRight w:val="0"/>
          <w:marTop w:val="0"/>
          <w:marBottom w:val="0"/>
          <w:divBdr>
            <w:top w:val="none" w:sz="0" w:space="0" w:color="auto"/>
            <w:left w:val="none" w:sz="0" w:space="0" w:color="auto"/>
            <w:bottom w:val="none" w:sz="0" w:space="0" w:color="auto"/>
            <w:right w:val="none" w:sz="0" w:space="0" w:color="auto"/>
          </w:divBdr>
        </w:div>
        <w:div w:id="1919249455">
          <w:marLeft w:val="0"/>
          <w:marRight w:val="0"/>
          <w:marTop w:val="0"/>
          <w:marBottom w:val="0"/>
          <w:divBdr>
            <w:top w:val="none" w:sz="0" w:space="0" w:color="auto"/>
            <w:left w:val="none" w:sz="0" w:space="0" w:color="auto"/>
            <w:bottom w:val="none" w:sz="0" w:space="0" w:color="auto"/>
            <w:right w:val="none" w:sz="0" w:space="0" w:color="auto"/>
          </w:divBdr>
        </w:div>
        <w:div w:id="1551262746">
          <w:marLeft w:val="0"/>
          <w:marRight w:val="0"/>
          <w:marTop w:val="0"/>
          <w:marBottom w:val="0"/>
          <w:divBdr>
            <w:top w:val="none" w:sz="0" w:space="0" w:color="auto"/>
            <w:left w:val="none" w:sz="0" w:space="0" w:color="auto"/>
            <w:bottom w:val="none" w:sz="0" w:space="0" w:color="auto"/>
            <w:right w:val="none" w:sz="0" w:space="0" w:color="auto"/>
          </w:divBdr>
        </w:div>
        <w:div w:id="1564637433">
          <w:marLeft w:val="0"/>
          <w:marRight w:val="0"/>
          <w:marTop w:val="0"/>
          <w:marBottom w:val="0"/>
          <w:divBdr>
            <w:top w:val="none" w:sz="0" w:space="0" w:color="auto"/>
            <w:left w:val="none" w:sz="0" w:space="0" w:color="auto"/>
            <w:bottom w:val="none" w:sz="0" w:space="0" w:color="auto"/>
            <w:right w:val="none" w:sz="0" w:space="0" w:color="auto"/>
          </w:divBdr>
        </w:div>
        <w:div w:id="141392882">
          <w:marLeft w:val="0"/>
          <w:marRight w:val="0"/>
          <w:marTop w:val="0"/>
          <w:marBottom w:val="0"/>
          <w:divBdr>
            <w:top w:val="none" w:sz="0" w:space="0" w:color="auto"/>
            <w:left w:val="none" w:sz="0" w:space="0" w:color="auto"/>
            <w:bottom w:val="none" w:sz="0" w:space="0" w:color="auto"/>
            <w:right w:val="none" w:sz="0" w:space="0" w:color="auto"/>
          </w:divBdr>
        </w:div>
        <w:div w:id="795221514">
          <w:marLeft w:val="0"/>
          <w:marRight w:val="0"/>
          <w:marTop w:val="0"/>
          <w:marBottom w:val="0"/>
          <w:divBdr>
            <w:top w:val="none" w:sz="0" w:space="0" w:color="auto"/>
            <w:left w:val="none" w:sz="0" w:space="0" w:color="auto"/>
            <w:bottom w:val="none" w:sz="0" w:space="0" w:color="auto"/>
            <w:right w:val="none" w:sz="0" w:space="0" w:color="auto"/>
          </w:divBdr>
        </w:div>
        <w:div w:id="1961260495">
          <w:marLeft w:val="0"/>
          <w:marRight w:val="0"/>
          <w:marTop w:val="0"/>
          <w:marBottom w:val="0"/>
          <w:divBdr>
            <w:top w:val="none" w:sz="0" w:space="0" w:color="auto"/>
            <w:left w:val="none" w:sz="0" w:space="0" w:color="auto"/>
            <w:bottom w:val="none" w:sz="0" w:space="0" w:color="auto"/>
            <w:right w:val="none" w:sz="0" w:space="0" w:color="auto"/>
          </w:divBdr>
        </w:div>
        <w:div w:id="700786485">
          <w:marLeft w:val="0"/>
          <w:marRight w:val="0"/>
          <w:marTop w:val="0"/>
          <w:marBottom w:val="0"/>
          <w:divBdr>
            <w:top w:val="none" w:sz="0" w:space="0" w:color="auto"/>
            <w:left w:val="none" w:sz="0" w:space="0" w:color="auto"/>
            <w:bottom w:val="none" w:sz="0" w:space="0" w:color="auto"/>
            <w:right w:val="none" w:sz="0" w:space="0" w:color="auto"/>
          </w:divBdr>
        </w:div>
        <w:div w:id="577833274">
          <w:marLeft w:val="0"/>
          <w:marRight w:val="0"/>
          <w:marTop w:val="0"/>
          <w:marBottom w:val="0"/>
          <w:divBdr>
            <w:top w:val="none" w:sz="0" w:space="0" w:color="auto"/>
            <w:left w:val="none" w:sz="0" w:space="0" w:color="auto"/>
            <w:bottom w:val="none" w:sz="0" w:space="0" w:color="auto"/>
            <w:right w:val="none" w:sz="0" w:space="0" w:color="auto"/>
          </w:divBdr>
        </w:div>
        <w:div w:id="2021858306">
          <w:marLeft w:val="0"/>
          <w:marRight w:val="0"/>
          <w:marTop w:val="0"/>
          <w:marBottom w:val="0"/>
          <w:divBdr>
            <w:top w:val="none" w:sz="0" w:space="0" w:color="auto"/>
            <w:left w:val="none" w:sz="0" w:space="0" w:color="auto"/>
            <w:bottom w:val="none" w:sz="0" w:space="0" w:color="auto"/>
            <w:right w:val="none" w:sz="0" w:space="0" w:color="auto"/>
          </w:divBdr>
        </w:div>
        <w:div w:id="201482657">
          <w:marLeft w:val="0"/>
          <w:marRight w:val="0"/>
          <w:marTop w:val="0"/>
          <w:marBottom w:val="0"/>
          <w:divBdr>
            <w:top w:val="none" w:sz="0" w:space="0" w:color="auto"/>
            <w:left w:val="none" w:sz="0" w:space="0" w:color="auto"/>
            <w:bottom w:val="none" w:sz="0" w:space="0" w:color="auto"/>
            <w:right w:val="none" w:sz="0" w:space="0" w:color="auto"/>
          </w:divBdr>
        </w:div>
        <w:div w:id="212351048">
          <w:marLeft w:val="0"/>
          <w:marRight w:val="0"/>
          <w:marTop w:val="0"/>
          <w:marBottom w:val="0"/>
          <w:divBdr>
            <w:top w:val="none" w:sz="0" w:space="0" w:color="auto"/>
            <w:left w:val="none" w:sz="0" w:space="0" w:color="auto"/>
            <w:bottom w:val="none" w:sz="0" w:space="0" w:color="auto"/>
            <w:right w:val="none" w:sz="0" w:space="0" w:color="auto"/>
          </w:divBdr>
        </w:div>
        <w:div w:id="916289094">
          <w:marLeft w:val="0"/>
          <w:marRight w:val="0"/>
          <w:marTop w:val="0"/>
          <w:marBottom w:val="0"/>
          <w:divBdr>
            <w:top w:val="none" w:sz="0" w:space="0" w:color="auto"/>
            <w:left w:val="none" w:sz="0" w:space="0" w:color="auto"/>
            <w:bottom w:val="none" w:sz="0" w:space="0" w:color="auto"/>
            <w:right w:val="none" w:sz="0" w:space="0" w:color="auto"/>
          </w:divBdr>
        </w:div>
        <w:div w:id="100953425">
          <w:marLeft w:val="0"/>
          <w:marRight w:val="0"/>
          <w:marTop w:val="0"/>
          <w:marBottom w:val="0"/>
          <w:divBdr>
            <w:top w:val="none" w:sz="0" w:space="0" w:color="auto"/>
            <w:left w:val="none" w:sz="0" w:space="0" w:color="auto"/>
            <w:bottom w:val="none" w:sz="0" w:space="0" w:color="auto"/>
            <w:right w:val="none" w:sz="0" w:space="0" w:color="auto"/>
          </w:divBdr>
        </w:div>
        <w:div w:id="1688484568">
          <w:marLeft w:val="0"/>
          <w:marRight w:val="0"/>
          <w:marTop w:val="0"/>
          <w:marBottom w:val="0"/>
          <w:divBdr>
            <w:top w:val="none" w:sz="0" w:space="0" w:color="auto"/>
            <w:left w:val="none" w:sz="0" w:space="0" w:color="auto"/>
            <w:bottom w:val="none" w:sz="0" w:space="0" w:color="auto"/>
            <w:right w:val="none" w:sz="0" w:space="0" w:color="auto"/>
          </w:divBdr>
        </w:div>
        <w:div w:id="260912223">
          <w:marLeft w:val="0"/>
          <w:marRight w:val="0"/>
          <w:marTop w:val="0"/>
          <w:marBottom w:val="0"/>
          <w:divBdr>
            <w:top w:val="none" w:sz="0" w:space="0" w:color="auto"/>
            <w:left w:val="none" w:sz="0" w:space="0" w:color="auto"/>
            <w:bottom w:val="none" w:sz="0" w:space="0" w:color="auto"/>
            <w:right w:val="none" w:sz="0" w:space="0" w:color="auto"/>
          </w:divBdr>
        </w:div>
        <w:div w:id="1180314195">
          <w:marLeft w:val="0"/>
          <w:marRight w:val="0"/>
          <w:marTop w:val="0"/>
          <w:marBottom w:val="0"/>
          <w:divBdr>
            <w:top w:val="none" w:sz="0" w:space="0" w:color="auto"/>
            <w:left w:val="none" w:sz="0" w:space="0" w:color="auto"/>
            <w:bottom w:val="none" w:sz="0" w:space="0" w:color="auto"/>
            <w:right w:val="none" w:sz="0" w:space="0" w:color="auto"/>
          </w:divBdr>
        </w:div>
        <w:div w:id="1065567829">
          <w:marLeft w:val="0"/>
          <w:marRight w:val="0"/>
          <w:marTop w:val="0"/>
          <w:marBottom w:val="0"/>
          <w:divBdr>
            <w:top w:val="none" w:sz="0" w:space="0" w:color="auto"/>
            <w:left w:val="none" w:sz="0" w:space="0" w:color="auto"/>
            <w:bottom w:val="none" w:sz="0" w:space="0" w:color="auto"/>
            <w:right w:val="none" w:sz="0" w:space="0" w:color="auto"/>
          </w:divBdr>
        </w:div>
        <w:div w:id="1244414622">
          <w:marLeft w:val="0"/>
          <w:marRight w:val="0"/>
          <w:marTop w:val="0"/>
          <w:marBottom w:val="0"/>
          <w:divBdr>
            <w:top w:val="none" w:sz="0" w:space="0" w:color="auto"/>
            <w:left w:val="none" w:sz="0" w:space="0" w:color="auto"/>
            <w:bottom w:val="none" w:sz="0" w:space="0" w:color="auto"/>
            <w:right w:val="none" w:sz="0" w:space="0" w:color="auto"/>
          </w:divBdr>
        </w:div>
        <w:div w:id="1440493915">
          <w:marLeft w:val="0"/>
          <w:marRight w:val="0"/>
          <w:marTop w:val="0"/>
          <w:marBottom w:val="0"/>
          <w:divBdr>
            <w:top w:val="none" w:sz="0" w:space="0" w:color="auto"/>
            <w:left w:val="none" w:sz="0" w:space="0" w:color="auto"/>
            <w:bottom w:val="none" w:sz="0" w:space="0" w:color="auto"/>
            <w:right w:val="none" w:sz="0" w:space="0" w:color="auto"/>
          </w:divBdr>
        </w:div>
        <w:div w:id="2015570039">
          <w:marLeft w:val="0"/>
          <w:marRight w:val="0"/>
          <w:marTop w:val="0"/>
          <w:marBottom w:val="0"/>
          <w:divBdr>
            <w:top w:val="none" w:sz="0" w:space="0" w:color="auto"/>
            <w:left w:val="none" w:sz="0" w:space="0" w:color="auto"/>
            <w:bottom w:val="none" w:sz="0" w:space="0" w:color="auto"/>
            <w:right w:val="none" w:sz="0" w:space="0" w:color="auto"/>
          </w:divBdr>
        </w:div>
        <w:div w:id="2137748523">
          <w:marLeft w:val="0"/>
          <w:marRight w:val="0"/>
          <w:marTop w:val="0"/>
          <w:marBottom w:val="0"/>
          <w:divBdr>
            <w:top w:val="none" w:sz="0" w:space="0" w:color="auto"/>
            <w:left w:val="none" w:sz="0" w:space="0" w:color="auto"/>
            <w:bottom w:val="none" w:sz="0" w:space="0" w:color="auto"/>
            <w:right w:val="none" w:sz="0" w:space="0" w:color="auto"/>
          </w:divBdr>
        </w:div>
        <w:div w:id="1256522295">
          <w:marLeft w:val="0"/>
          <w:marRight w:val="0"/>
          <w:marTop w:val="0"/>
          <w:marBottom w:val="0"/>
          <w:divBdr>
            <w:top w:val="none" w:sz="0" w:space="0" w:color="auto"/>
            <w:left w:val="none" w:sz="0" w:space="0" w:color="auto"/>
            <w:bottom w:val="none" w:sz="0" w:space="0" w:color="auto"/>
            <w:right w:val="none" w:sz="0" w:space="0" w:color="auto"/>
          </w:divBdr>
        </w:div>
        <w:div w:id="105851887">
          <w:marLeft w:val="0"/>
          <w:marRight w:val="0"/>
          <w:marTop w:val="0"/>
          <w:marBottom w:val="0"/>
          <w:divBdr>
            <w:top w:val="none" w:sz="0" w:space="0" w:color="auto"/>
            <w:left w:val="none" w:sz="0" w:space="0" w:color="auto"/>
            <w:bottom w:val="none" w:sz="0" w:space="0" w:color="auto"/>
            <w:right w:val="none" w:sz="0" w:space="0" w:color="auto"/>
          </w:divBdr>
        </w:div>
        <w:div w:id="25722770">
          <w:marLeft w:val="0"/>
          <w:marRight w:val="0"/>
          <w:marTop w:val="0"/>
          <w:marBottom w:val="0"/>
          <w:divBdr>
            <w:top w:val="none" w:sz="0" w:space="0" w:color="auto"/>
            <w:left w:val="none" w:sz="0" w:space="0" w:color="auto"/>
            <w:bottom w:val="none" w:sz="0" w:space="0" w:color="auto"/>
            <w:right w:val="none" w:sz="0" w:space="0" w:color="auto"/>
          </w:divBdr>
        </w:div>
        <w:div w:id="920259914">
          <w:marLeft w:val="0"/>
          <w:marRight w:val="0"/>
          <w:marTop w:val="0"/>
          <w:marBottom w:val="0"/>
          <w:divBdr>
            <w:top w:val="none" w:sz="0" w:space="0" w:color="auto"/>
            <w:left w:val="none" w:sz="0" w:space="0" w:color="auto"/>
            <w:bottom w:val="none" w:sz="0" w:space="0" w:color="auto"/>
            <w:right w:val="none" w:sz="0" w:space="0" w:color="auto"/>
          </w:divBdr>
        </w:div>
        <w:div w:id="1806579047">
          <w:marLeft w:val="0"/>
          <w:marRight w:val="0"/>
          <w:marTop w:val="0"/>
          <w:marBottom w:val="0"/>
          <w:divBdr>
            <w:top w:val="none" w:sz="0" w:space="0" w:color="auto"/>
            <w:left w:val="none" w:sz="0" w:space="0" w:color="auto"/>
            <w:bottom w:val="none" w:sz="0" w:space="0" w:color="auto"/>
            <w:right w:val="none" w:sz="0" w:space="0" w:color="auto"/>
          </w:divBdr>
        </w:div>
        <w:div w:id="1437825104">
          <w:marLeft w:val="0"/>
          <w:marRight w:val="0"/>
          <w:marTop w:val="0"/>
          <w:marBottom w:val="0"/>
          <w:divBdr>
            <w:top w:val="none" w:sz="0" w:space="0" w:color="auto"/>
            <w:left w:val="none" w:sz="0" w:space="0" w:color="auto"/>
            <w:bottom w:val="none" w:sz="0" w:space="0" w:color="auto"/>
            <w:right w:val="none" w:sz="0" w:space="0" w:color="auto"/>
          </w:divBdr>
        </w:div>
        <w:div w:id="888228161">
          <w:marLeft w:val="0"/>
          <w:marRight w:val="0"/>
          <w:marTop w:val="0"/>
          <w:marBottom w:val="0"/>
          <w:divBdr>
            <w:top w:val="none" w:sz="0" w:space="0" w:color="auto"/>
            <w:left w:val="none" w:sz="0" w:space="0" w:color="auto"/>
            <w:bottom w:val="none" w:sz="0" w:space="0" w:color="auto"/>
            <w:right w:val="none" w:sz="0" w:space="0" w:color="auto"/>
          </w:divBdr>
        </w:div>
        <w:div w:id="1425955701">
          <w:marLeft w:val="0"/>
          <w:marRight w:val="0"/>
          <w:marTop w:val="0"/>
          <w:marBottom w:val="0"/>
          <w:divBdr>
            <w:top w:val="none" w:sz="0" w:space="0" w:color="auto"/>
            <w:left w:val="none" w:sz="0" w:space="0" w:color="auto"/>
            <w:bottom w:val="none" w:sz="0" w:space="0" w:color="auto"/>
            <w:right w:val="none" w:sz="0" w:space="0" w:color="auto"/>
          </w:divBdr>
        </w:div>
        <w:div w:id="823592421">
          <w:marLeft w:val="0"/>
          <w:marRight w:val="0"/>
          <w:marTop w:val="0"/>
          <w:marBottom w:val="0"/>
          <w:divBdr>
            <w:top w:val="none" w:sz="0" w:space="0" w:color="auto"/>
            <w:left w:val="none" w:sz="0" w:space="0" w:color="auto"/>
            <w:bottom w:val="none" w:sz="0" w:space="0" w:color="auto"/>
            <w:right w:val="none" w:sz="0" w:space="0" w:color="auto"/>
          </w:divBdr>
        </w:div>
      </w:divsChild>
    </w:div>
    <w:div w:id="886530415">
      <w:bodyDiv w:val="1"/>
      <w:marLeft w:val="0"/>
      <w:marRight w:val="0"/>
      <w:marTop w:val="0"/>
      <w:marBottom w:val="0"/>
      <w:divBdr>
        <w:top w:val="none" w:sz="0" w:space="0" w:color="auto"/>
        <w:left w:val="none" w:sz="0" w:space="0" w:color="auto"/>
        <w:bottom w:val="none" w:sz="0" w:space="0" w:color="auto"/>
        <w:right w:val="none" w:sz="0" w:space="0" w:color="auto"/>
      </w:divBdr>
      <w:divsChild>
        <w:div w:id="1688484703">
          <w:marLeft w:val="0"/>
          <w:marRight w:val="0"/>
          <w:marTop w:val="0"/>
          <w:marBottom w:val="0"/>
          <w:divBdr>
            <w:top w:val="none" w:sz="0" w:space="0" w:color="auto"/>
            <w:left w:val="none" w:sz="0" w:space="0" w:color="auto"/>
            <w:bottom w:val="none" w:sz="0" w:space="0" w:color="auto"/>
            <w:right w:val="none" w:sz="0" w:space="0" w:color="auto"/>
          </w:divBdr>
          <w:divsChild>
            <w:div w:id="323778931">
              <w:marLeft w:val="0"/>
              <w:marRight w:val="0"/>
              <w:marTop w:val="0"/>
              <w:marBottom w:val="0"/>
              <w:divBdr>
                <w:top w:val="none" w:sz="0" w:space="0" w:color="auto"/>
                <w:left w:val="none" w:sz="0" w:space="0" w:color="auto"/>
                <w:bottom w:val="none" w:sz="0" w:space="0" w:color="auto"/>
                <w:right w:val="none" w:sz="0" w:space="0" w:color="auto"/>
              </w:divBdr>
              <w:divsChild>
                <w:div w:id="1662614216">
                  <w:marLeft w:val="0"/>
                  <w:marRight w:val="0"/>
                  <w:marTop w:val="0"/>
                  <w:marBottom w:val="0"/>
                  <w:divBdr>
                    <w:top w:val="none" w:sz="0" w:space="0" w:color="auto"/>
                    <w:left w:val="none" w:sz="0" w:space="0" w:color="auto"/>
                    <w:bottom w:val="none" w:sz="0" w:space="0" w:color="auto"/>
                    <w:right w:val="none" w:sz="0" w:space="0" w:color="auto"/>
                  </w:divBdr>
                </w:div>
                <w:div w:id="1010108167">
                  <w:marLeft w:val="0"/>
                  <w:marRight w:val="0"/>
                  <w:marTop w:val="0"/>
                  <w:marBottom w:val="0"/>
                  <w:divBdr>
                    <w:top w:val="none" w:sz="0" w:space="0" w:color="auto"/>
                    <w:left w:val="none" w:sz="0" w:space="0" w:color="auto"/>
                    <w:bottom w:val="none" w:sz="0" w:space="0" w:color="auto"/>
                    <w:right w:val="none" w:sz="0" w:space="0" w:color="auto"/>
                  </w:divBdr>
                  <w:divsChild>
                    <w:div w:id="1957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9598">
      <w:bodyDiv w:val="1"/>
      <w:marLeft w:val="0"/>
      <w:marRight w:val="0"/>
      <w:marTop w:val="0"/>
      <w:marBottom w:val="0"/>
      <w:divBdr>
        <w:top w:val="none" w:sz="0" w:space="0" w:color="auto"/>
        <w:left w:val="none" w:sz="0" w:space="0" w:color="auto"/>
        <w:bottom w:val="none" w:sz="0" w:space="0" w:color="auto"/>
        <w:right w:val="none" w:sz="0" w:space="0" w:color="auto"/>
      </w:divBdr>
    </w:div>
    <w:div w:id="18540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2624</Words>
  <Characters>14957</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dc:creator>
  <cp:keywords/>
  <dc:description/>
  <cp:lastModifiedBy>Microsoft Office User</cp:lastModifiedBy>
  <cp:revision>2</cp:revision>
  <dcterms:created xsi:type="dcterms:W3CDTF">2021-02-12T07:37:00Z</dcterms:created>
  <dcterms:modified xsi:type="dcterms:W3CDTF">2021-02-12T07:37:00Z</dcterms:modified>
</cp:coreProperties>
</file>