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A1" w:rsidRDefault="002E5CA1" w:rsidP="002E5CA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47950" cy="1352550"/>
            <wp:effectExtent l="19050" t="0" r="0" b="0"/>
            <wp:docPr id="1" name="Εικόνα 1" descr="C:\Users\typo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typou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A1" w:rsidRDefault="002E5CA1" w:rsidP="000D0A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2E5CA1" w:rsidRDefault="002E5CA1" w:rsidP="000D0A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2E5CA1" w:rsidRPr="002E5CA1" w:rsidRDefault="002E5CA1" w:rsidP="002E5CA1">
      <w:pPr>
        <w:spacing w:line="360" w:lineRule="auto"/>
        <w:jc w:val="center"/>
        <w:rPr>
          <w:rFonts w:asciiTheme="majorHAnsi" w:eastAsia="SimSun" w:hAnsiTheme="majorHAnsi" w:cs="Arial"/>
          <w:b/>
          <w:sz w:val="24"/>
          <w:szCs w:val="24"/>
        </w:rPr>
      </w:pPr>
      <w:r w:rsidRPr="002E5CA1">
        <w:rPr>
          <w:rFonts w:asciiTheme="majorHAnsi" w:eastAsia="SimSun" w:hAnsiTheme="majorHAnsi" w:cs="Arial"/>
          <w:b/>
          <w:sz w:val="24"/>
          <w:szCs w:val="24"/>
        </w:rPr>
        <w:t>Προς το Προεδρείο της Βουλής των Ελλήνων</w:t>
      </w:r>
    </w:p>
    <w:p w:rsidR="002E5CA1" w:rsidRPr="002E5CA1" w:rsidRDefault="002E5CA1" w:rsidP="002E5CA1">
      <w:pPr>
        <w:spacing w:line="360" w:lineRule="auto"/>
        <w:jc w:val="center"/>
        <w:rPr>
          <w:rFonts w:asciiTheme="majorHAnsi" w:eastAsia="SimSun" w:hAnsiTheme="majorHAnsi" w:cs="Arial"/>
          <w:b/>
          <w:sz w:val="24"/>
          <w:szCs w:val="24"/>
        </w:rPr>
      </w:pPr>
      <w:r w:rsidRPr="002E5CA1">
        <w:rPr>
          <w:rFonts w:asciiTheme="majorHAnsi" w:eastAsia="SimSun" w:hAnsiTheme="majorHAnsi" w:cs="Arial"/>
          <w:b/>
          <w:sz w:val="24"/>
          <w:szCs w:val="24"/>
        </w:rPr>
        <w:t>ΑΝΑΦΟΡΑ</w:t>
      </w:r>
    </w:p>
    <w:p w:rsidR="002E5CA1" w:rsidRPr="002E5CA1" w:rsidRDefault="0046485B" w:rsidP="002E5CA1">
      <w:pPr>
        <w:spacing w:line="360" w:lineRule="auto"/>
        <w:jc w:val="center"/>
        <w:rPr>
          <w:rFonts w:asciiTheme="majorHAnsi" w:eastAsia="SimSun" w:hAnsiTheme="majorHAnsi" w:cs="Arial"/>
          <w:b/>
          <w:sz w:val="24"/>
          <w:szCs w:val="24"/>
        </w:rPr>
      </w:pPr>
      <w:r>
        <w:rPr>
          <w:rFonts w:asciiTheme="majorHAnsi" w:eastAsia="SimSun" w:hAnsiTheme="majorHAnsi" w:cs="Arial"/>
          <w:b/>
          <w:sz w:val="24"/>
          <w:szCs w:val="24"/>
        </w:rPr>
        <w:t>Για τη</w:t>
      </w:r>
      <w:r w:rsidR="002E5CA1" w:rsidRPr="002E5CA1">
        <w:rPr>
          <w:rFonts w:asciiTheme="majorHAnsi" w:eastAsia="SimSun" w:hAnsiTheme="majorHAnsi" w:cs="Arial"/>
          <w:b/>
          <w:sz w:val="24"/>
          <w:szCs w:val="24"/>
        </w:rPr>
        <w:t>ν κ. Υπουργό Παιδείας</w:t>
      </w:r>
    </w:p>
    <w:p w:rsidR="002E5CA1" w:rsidRDefault="002E5CA1" w:rsidP="002E5CA1">
      <w:pPr>
        <w:spacing w:line="360" w:lineRule="auto"/>
        <w:jc w:val="both"/>
        <w:rPr>
          <w:rFonts w:asciiTheme="majorHAnsi" w:eastAsia="SimSun" w:hAnsiTheme="majorHAnsi" w:cs="Arial"/>
          <w:b/>
          <w:sz w:val="24"/>
          <w:szCs w:val="24"/>
        </w:rPr>
      </w:pPr>
      <w:r w:rsidRPr="002E5CA1">
        <w:rPr>
          <w:rFonts w:asciiTheme="majorHAnsi" w:eastAsia="SimSun" w:hAnsiTheme="majorHAnsi" w:cs="Arial"/>
          <w:b/>
          <w:sz w:val="24"/>
          <w:szCs w:val="24"/>
        </w:rPr>
        <w:t>Θέμα: «</w:t>
      </w:r>
      <w:r>
        <w:rPr>
          <w:rFonts w:asciiTheme="majorHAnsi" w:eastAsia="SimSun" w:hAnsiTheme="majorHAnsi" w:cs="Arial"/>
          <w:b/>
          <w:sz w:val="24"/>
          <w:szCs w:val="24"/>
        </w:rPr>
        <w:t xml:space="preserve">Να στηριχτεί και όχι να </w:t>
      </w:r>
      <w:r w:rsidR="00760033">
        <w:rPr>
          <w:rFonts w:asciiTheme="majorHAnsi" w:eastAsia="SimSun" w:hAnsiTheme="majorHAnsi" w:cs="Arial"/>
          <w:b/>
          <w:sz w:val="24"/>
          <w:szCs w:val="24"/>
        </w:rPr>
        <w:t>υποβαθμιστεί</w:t>
      </w:r>
      <w:r>
        <w:rPr>
          <w:rFonts w:asciiTheme="majorHAnsi" w:eastAsia="SimSun" w:hAnsiTheme="majorHAnsi" w:cs="Arial"/>
          <w:b/>
          <w:sz w:val="24"/>
          <w:szCs w:val="24"/>
        </w:rPr>
        <w:t xml:space="preserve"> το μάθημα Θεατρικής Αγωγής στο δημόσιο σχολείο</w:t>
      </w:r>
      <w:r w:rsidRPr="002E5CA1">
        <w:rPr>
          <w:rFonts w:asciiTheme="majorHAnsi" w:eastAsia="SimSun" w:hAnsiTheme="majorHAnsi" w:cs="Arial"/>
          <w:b/>
          <w:sz w:val="24"/>
          <w:szCs w:val="24"/>
        </w:rPr>
        <w:t>»</w:t>
      </w:r>
    </w:p>
    <w:p w:rsidR="002E5CA1" w:rsidRPr="002E5CA1" w:rsidRDefault="002E5CA1" w:rsidP="002E5CA1">
      <w:pPr>
        <w:spacing w:line="360" w:lineRule="auto"/>
        <w:jc w:val="both"/>
        <w:rPr>
          <w:rFonts w:asciiTheme="majorHAnsi" w:eastAsia="SimSun" w:hAnsiTheme="majorHAnsi" w:cs="Arial"/>
          <w:b/>
          <w:sz w:val="24"/>
          <w:szCs w:val="24"/>
        </w:rPr>
      </w:pPr>
    </w:p>
    <w:p w:rsidR="002E5CA1" w:rsidRDefault="002E5CA1" w:rsidP="002E5CA1">
      <w:pPr>
        <w:spacing w:line="360" w:lineRule="auto"/>
        <w:jc w:val="both"/>
        <w:rPr>
          <w:rStyle w:val="a6"/>
          <w:rFonts w:asciiTheme="majorHAnsi" w:hAnsiTheme="majorHAnsi"/>
          <w:b w:val="0"/>
          <w:iCs/>
          <w:color w:val="000000"/>
          <w:sz w:val="24"/>
          <w:szCs w:val="24"/>
        </w:rPr>
      </w:pPr>
      <w:r w:rsidRPr="002E5CA1">
        <w:rPr>
          <w:rFonts w:asciiTheme="majorHAnsi" w:hAnsiTheme="majorHAnsi" w:cs="Arial"/>
          <w:bCs/>
          <w:sz w:val="24"/>
          <w:szCs w:val="24"/>
        </w:rPr>
        <w:t xml:space="preserve">Ο βουλευτής Ροδόπης ΣΥΡΙΖΑ Δημήτρης Χαρίτου </w:t>
      </w:r>
      <w:r>
        <w:rPr>
          <w:rFonts w:asciiTheme="majorHAnsi" w:hAnsiTheme="majorHAnsi" w:cs="Arial"/>
          <w:sz w:val="24"/>
          <w:szCs w:val="24"/>
        </w:rPr>
        <w:t xml:space="preserve">καταθέτει </w:t>
      </w:r>
      <w:r w:rsidRPr="002E5CA1">
        <w:rPr>
          <w:rFonts w:asciiTheme="majorHAnsi" w:hAnsiTheme="majorHAnsi" w:cs="Arial"/>
          <w:sz w:val="24"/>
          <w:szCs w:val="24"/>
        </w:rPr>
        <w:t xml:space="preserve">προς την </w:t>
      </w:r>
      <w:r w:rsidRPr="002E5CA1">
        <w:rPr>
          <w:rFonts w:asciiTheme="majorHAnsi" w:hAnsiTheme="majorHAnsi" w:cs="Arial"/>
          <w:bCs/>
          <w:sz w:val="24"/>
          <w:szCs w:val="24"/>
        </w:rPr>
        <w:t>κα Υπουργό Παιδείας αναφορά την επιστολή των Αναπληρωτών Εκπαιδευτικών Θεατρικής Αγωγής Ν. Ροδόπης με θέμα: «</w:t>
      </w:r>
      <w:r w:rsidR="00760033">
        <w:rPr>
          <w:rFonts w:asciiTheme="majorHAnsi" w:hAnsiTheme="majorHAnsi" w:cs="Arial"/>
          <w:bCs/>
          <w:sz w:val="24"/>
          <w:szCs w:val="24"/>
        </w:rPr>
        <w:t>Επιστολή αναπληρωτών εκπαιδευτικών Θεατρικής Αγωγής για την ίδρυση οργανικών θέσεων και ισοκατανομή στους διορισμούς</w:t>
      </w:r>
      <w:r w:rsidRPr="002E5CA1">
        <w:rPr>
          <w:rFonts w:asciiTheme="majorHAnsi" w:hAnsiTheme="majorHAnsi" w:cs="Arial"/>
          <w:bCs/>
          <w:sz w:val="24"/>
          <w:szCs w:val="24"/>
        </w:rPr>
        <w:t>», στην οποία ζητούν</w:t>
      </w:r>
      <w:r w:rsidRPr="002E5CA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2E5CA1">
        <w:rPr>
          <w:rStyle w:val="a6"/>
          <w:rFonts w:asciiTheme="majorHAnsi" w:hAnsiTheme="majorHAnsi"/>
          <w:b w:val="0"/>
          <w:iCs/>
          <w:color w:val="000000"/>
          <w:sz w:val="24"/>
          <w:szCs w:val="24"/>
        </w:rPr>
        <w:t>τη σύσταση οργανικών θέσεων για τον κλάδο ΠΕ91, μόνιμους διορισμούς ανάλογα με τις πραγματικές ανάγκες της εκπαίδευσης</w:t>
      </w:r>
      <w:r w:rsidRPr="002E5CA1">
        <w:rPr>
          <w:rStyle w:val="a6"/>
          <w:rFonts w:asciiTheme="majorHAnsi" w:hAnsiTheme="majorHAnsi" w:cs="Arial"/>
          <w:b w:val="0"/>
          <w:sz w:val="24"/>
          <w:szCs w:val="24"/>
        </w:rPr>
        <w:t xml:space="preserve"> και </w:t>
      </w:r>
      <w:r w:rsidRPr="002E5CA1">
        <w:rPr>
          <w:rStyle w:val="a6"/>
          <w:rFonts w:asciiTheme="majorHAnsi" w:hAnsiTheme="majorHAnsi"/>
          <w:b w:val="0"/>
          <w:iCs/>
          <w:color w:val="000000"/>
          <w:sz w:val="24"/>
          <w:szCs w:val="24"/>
        </w:rPr>
        <w:t>διδ</w:t>
      </w:r>
      <w:r w:rsidR="00760033">
        <w:rPr>
          <w:rStyle w:val="a6"/>
          <w:rFonts w:asciiTheme="majorHAnsi" w:hAnsiTheme="majorHAnsi"/>
          <w:b w:val="0"/>
          <w:iCs/>
          <w:color w:val="000000"/>
          <w:sz w:val="24"/>
          <w:szCs w:val="24"/>
        </w:rPr>
        <w:t>ασκαλία του μαθήματος</w:t>
      </w:r>
      <w:r w:rsidRPr="002E5CA1">
        <w:rPr>
          <w:rStyle w:val="a6"/>
          <w:rFonts w:asciiTheme="majorHAnsi" w:hAnsiTheme="majorHAnsi"/>
          <w:b w:val="0"/>
          <w:iCs/>
          <w:color w:val="000000"/>
          <w:sz w:val="24"/>
          <w:szCs w:val="24"/>
        </w:rPr>
        <w:t xml:space="preserve"> μόνο από τους επιστημονικά καταρτισμένους εκπαιδευτικο</w:t>
      </w:r>
      <w:r>
        <w:rPr>
          <w:rStyle w:val="a6"/>
          <w:rFonts w:asciiTheme="majorHAnsi" w:hAnsiTheme="majorHAnsi"/>
          <w:b w:val="0"/>
          <w:iCs/>
          <w:color w:val="000000"/>
          <w:sz w:val="24"/>
          <w:szCs w:val="24"/>
        </w:rPr>
        <w:t>ύς του κ</w:t>
      </w:r>
      <w:r w:rsidRPr="002E5CA1">
        <w:rPr>
          <w:rStyle w:val="a6"/>
          <w:rFonts w:asciiTheme="majorHAnsi" w:hAnsiTheme="majorHAnsi"/>
          <w:b w:val="0"/>
          <w:iCs/>
          <w:color w:val="000000"/>
          <w:sz w:val="24"/>
          <w:szCs w:val="24"/>
        </w:rPr>
        <w:t>λάδου ΠΕ91.</w:t>
      </w:r>
    </w:p>
    <w:p w:rsidR="002E5CA1" w:rsidRPr="002E5CA1" w:rsidRDefault="002E5CA1" w:rsidP="002E5CA1">
      <w:pPr>
        <w:spacing w:line="360" w:lineRule="auto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  <w:r>
        <w:rPr>
          <w:rStyle w:val="a6"/>
          <w:rFonts w:asciiTheme="majorHAnsi" w:hAnsiTheme="majorHAnsi"/>
          <w:b w:val="0"/>
          <w:iCs/>
          <w:color w:val="000000"/>
          <w:sz w:val="24"/>
          <w:szCs w:val="24"/>
        </w:rPr>
        <w:t xml:space="preserve">Στην επιστολή τους εκφράζουν την ανησυχία τους για την περικοπή των ωρών </w:t>
      </w:r>
      <w:r w:rsidRPr="002E5CA1">
        <w:rPr>
          <w:rStyle w:val="a6"/>
          <w:rFonts w:asciiTheme="majorHAnsi" w:hAnsiTheme="majorHAnsi"/>
          <w:b w:val="0"/>
          <w:iCs/>
          <w:color w:val="000000"/>
          <w:sz w:val="24"/>
          <w:szCs w:val="24"/>
        </w:rPr>
        <w:t>διδασκαλίας της Θεατρικής Αγωγής στο δημόσιο σχολείο</w:t>
      </w:r>
      <w:r>
        <w:rPr>
          <w:rStyle w:val="a6"/>
          <w:rFonts w:asciiTheme="majorHAnsi" w:hAnsiTheme="majorHAnsi"/>
          <w:b w:val="0"/>
          <w:iCs/>
          <w:color w:val="000000"/>
          <w:sz w:val="24"/>
          <w:szCs w:val="24"/>
        </w:rPr>
        <w:t xml:space="preserve">, που διδάσκεται τα τελευταία 20 χρόνια γιατί, όπως επισημαίνουν, </w:t>
      </w:r>
      <w:r w:rsidRPr="002E5CA1">
        <w:rPr>
          <w:rStyle w:val="a6"/>
          <w:rFonts w:asciiTheme="majorHAnsi" w:hAnsiTheme="majorHAnsi"/>
          <w:b w:val="0"/>
          <w:iCs/>
          <w:color w:val="000000"/>
          <w:sz w:val="24"/>
          <w:szCs w:val="24"/>
        </w:rPr>
        <w:t>το Θέατρο αποτελεί μορφωτικό δικαίωμα όλων των μαθητών και όχι πολυτέλεια.</w:t>
      </w:r>
    </w:p>
    <w:p w:rsidR="002E5CA1" w:rsidRPr="002E5CA1" w:rsidRDefault="002E5CA1" w:rsidP="002E5CA1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E5CA1">
        <w:rPr>
          <w:rFonts w:asciiTheme="majorHAnsi" w:hAnsiTheme="majorHAnsi" w:cs="Arial"/>
          <w:b/>
          <w:sz w:val="24"/>
          <w:szCs w:val="24"/>
        </w:rPr>
        <w:t>Επισυνάπτεται η επιστολή.</w:t>
      </w:r>
    </w:p>
    <w:p w:rsidR="002E5CA1" w:rsidRPr="002E5CA1" w:rsidRDefault="002E5CA1" w:rsidP="002E5CA1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E5CA1">
        <w:rPr>
          <w:rFonts w:asciiTheme="majorHAnsi" w:hAnsiTheme="majorHAnsi" w:cs="Arial"/>
          <w:b/>
          <w:sz w:val="24"/>
          <w:szCs w:val="24"/>
        </w:rPr>
        <w:t>Παρακαλούμε για την απάντηση και τις σχετικές ενέργειες και να μας ενημερώσετε σχετικά.</w:t>
      </w:r>
    </w:p>
    <w:p w:rsidR="002E5CA1" w:rsidRPr="002E5CA1" w:rsidRDefault="002E5CA1" w:rsidP="002E5CA1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2E5CA1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E5CA1" w:rsidRPr="002E5CA1" w:rsidRDefault="002E5CA1" w:rsidP="00760033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2E5CA1">
        <w:rPr>
          <w:rFonts w:asciiTheme="majorHAnsi" w:hAnsiTheme="majorHAnsi" w:cs="Arial"/>
          <w:b/>
          <w:sz w:val="24"/>
          <w:szCs w:val="24"/>
        </w:rPr>
        <w:lastRenderedPageBreak/>
        <w:t xml:space="preserve">Αθήνα, </w:t>
      </w:r>
      <w:r w:rsidR="00760033">
        <w:rPr>
          <w:rFonts w:asciiTheme="majorHAnsi" w:hAnsiTheme="majorHAnsi" w:cs="Arial"/>
          <w:b/>
          <w:sz w:val="24"/>
          <w:szCs w:val="24"/>
        </w:rPr>
        <w:t>31 Μαρτίου 2021</w:t>
      </w:r>
    </w:p>
    <w:p w:rsidR="002E5CA1" w:rsidRDefault="00760033" w:rsidP="002E5CA1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Ο καταθέτων βουλευτής</w:t>
      </w:r>
    </w:p>
    <w:p w:rsidR="00760033" w:rsidRPr="002E5CA1" w:rsidRDefault="00760033" w:rsidP="002E5CA1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Χαρίτου Δημήτρης</w:t>
      </w:r>
    </w:p>
    <w:sectPr w:rsidR="00760033" w:rsidRPr="002E5CA1" w:rsidSect="00B67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A8C"/>
    <w:multiLevelType w:val="multilevel"/>
    <w:tmpl w:val="4AEA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76968"/>
    <w:multiLevelType w:val="hybridMultilevel"/>
    <w:tmpl w:val="4FDABF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78EB"/>
    <w:multiLevelType w:val="hybridMultilevel"/>
    <w:tmpl w:val="81B0B9C6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EF5561C"/>
    <w:multiLevelType w:val="hybridMultilevel"/>
    <w:tmpl w:val="7D42D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F7A0F"/>
    <w:multiLevelType w:val="multilevel"/>
    <w:tmpl w:val="D2E6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F1CA3"/>
    <w:multiLevelType w:val="hybridMultilevel"/>
    <w:tmpl w:val="B24CA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111"/>
    <w:multiLevelType w:val="multilevel"/>
    <w:tmpl w:val="30A0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F36EE"/>
    <w:multiLevelType w:val="multilevel"/>
    <w:tmpl w:val="F0F6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E1DB5"/>
    <w:multiLevelType w:val="multilevel"/>
    <w:tmpl w:val="C8E0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D1AA7"/>
    <w:multiLevelType w:val="hybridMultilevel"/>
    <w:tmpl w:val="4FDABF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749C"/>
    <w:rsid w:val="00006364"/>
    <w:rsid w:val="000112E3"/>
    <w:rsid w:val="00011556"/>
    <w:rsid w:val="0003580C"/>
    <w:rsid w:val="00035C06"/>
    <w:rsid w:val="0004456C"/>
    <w:rsid w:val="0007112A"/>
    <w:rsid w:val="00096470"/>
    <w:rsid w:val="000A0893"/>
    <w:rsid w:val="000A3FE6"/>
    <w:rsid w:val="000A66F4"/>
    <w:rsid w:val="000C7E2F"/>
    <w:rsid w:val="000D0ABB"/>
    <w:rsid w:val="000E2507"/>
    <w:rsid w:val="000E2F50"/>
    <w:rsid w:val="000E2F82"/>
    <w:rsid w:val="000E36B8"/>
    <w:rsid w:val="000F159D"/>
    <w:rsid w:val="001016D0"/>
    <w:rsid w:val="001459B0"/>
    <w:rsid w:val="00164052"/>
    <w:rsid w:val="001807D6"/>
    <w:rsid w:val="001855A3"/>
    <w:rsid w:val="001D52D2"/>
    <w:rsid w:val="002458F6"/>
    <w:rsid w:val="0026552D"/>
    <w:rsid w:val="00286BAA"/>
    <w:rsid w:val="002A78D1"/>
    <w:rsid w:val="002B5B92"/>
    <w:rsid w:val="002C448E"/>
    <w:rsid w:val="002E5CA1"/>
    <w:rsid w:val="003359AC"/>
    <w:rsid w:val="00340388"/>
    <w:rsid w:val="00345C92"/>
    <w:rsid w:val="00351F51"/>
    <w:rsid w:val="0039142D"/>
    <w:rsid w:val="003D0C13"/>
    <w:rsid w:val="00406ACE"/>
    <w:rsid w:val="00415CA7"/>
    <w:rsid w:val="00421E23"/>
    <w:rsid w:val="004268BF"/>
    <w:rsid w:val="00440AF2"/>
    <w:rsid w:val="00446550"/>
    <w:rsid w:val="0046023F"/>
    <w:rsid w:val="0046485B"/>
    <w:rsid w:val="00472995"/>
    <w:rsid w:val="004830A6"/>
    <w:rsid w:val="00485D12"/>
    <w:rsid w:val="004C03BE"/>
    <w:rsid w:val="004C03F3"/>
    <w:rsid w:val="00515CED"/>
    <w:rsid w:val="00524F0B"/>
    <w:rsid w:val="0057750A"/>
    <w:rsid w:val="00577BE5"/>
    <w:rsid w:val="005B23B2"/>
    <w:rsid w:val="005E2CDE"/>
    <w:rsid w:val="005E33BC"/>
    <w:rsid w:val="005E686D"/>
    <w:rsid w:val="00602107"/>
    <w:rsid w:val="006114EA"/>
    <w:rsid w:val="006219F9"/>
    <w:rsid w:val="00626872"/>
    <w:rsid w:val="0063373B"/>
    <w:rsid w:val="00654B13"/>
    <w:rsid w:val="0066112E"/>
    <w:rsid w:val="00664C77"/>
    <w:rsid w:val="00666E8E"/>
    <w:rsid w:val="00684B1A"/>
    <w:rsid w:val="006C079E"/>
    <w:rsid w:val="006C292D"/>
    <w:rsid w:val="006D21F7"/>
    <w:rsid w:val="006D4BD9"/>
    <w:rsid w:val="006F4A37"/>
    <w:rsid w:val="00710E89"/>
    <w:rsid w:val="00715C32"/>
    <w:rsid w:val="00716353"/>
    <w:rsid w:val="0071749C"/>
    <w:rsid w:val="00717CCA"/>
    <w:rsid w:val="00722FA4"/>
    <w:rsid w:val="00724C61"/>
    <w:rsid w:val="00732E8C"/>
    <w:rsid w:val="00757981"/>
    <w:rsid w:val="00760033"/>
    <w:rsid w:val="00764D95"/>
    <w:rsid w:val="00765B7C"/>
    <w:rsid w:val="00773897"/>
    <w:rsid w:val="00797888"/>
    <w:rsid w:val="007A5BF8"/>
    <w:rsid w:val="007C0A75"/>
    <w:rsid w:val="007E7EFB"/>
    <w:rsid w:val="007F7CB0"/>
    <w:rsid w:val="008170AE"/>
    <w:rsid w:val="008260CE"/>
    <w:rsid w:val="00840F13"/>
    <w:rsid w:val="00866A18"/>
    <w:rsid w:val="00887F89"/>
    <w:rsid w:val="008E79F3"/>
    <w:rsid w:val="00920494"/>
    <w:rsid w:val="00923CAE"/>
    <w:rsid w:val="00953ECA"/>
    <w:rsid w:val="00965BDD"/>
    <w:rsid w:val="00976AF1"/>
    <w:rsid w:val="00990675"/>
    <w:rsid w:val="009A0C49"/>
    <w:rsid w:val="009E5FAB"/>
    <w:rsid w:val="009E7A1C"/>
    <w:rsid w:val="00A06C02"/>
    <w:rsid w:val="00A07096"/>
    <w:rsid w:val="00A42F63"/>
    <w:rsid w:val="00A54054"/>
    <w:rsid w:val="00A9159A"/>
    <w:rsid w:val="00A91CB7"/>
    <w:rsid w:val="00AB0D2E"/>
    <w:rsid w:val="00AC5BA9"/>
    <w:rsid w:val="00AF6105"/>
    <w:rsid w:val="00B02620"/>
    <w:rsid w:val="00B03F04"/>
    <w:rsid w:val="00B25E5E"/>
    <w:rsid w:val="00B467A4"/>
    <w:rsid w:val="00B52C84"/>
    <w:rsid w:val="00B5575F"/>
    <w:rsid w:val="00B60C4E"/>
    <w:rsid w:val="00B62980"/>
    <w:rsid w:val="00B670AE"/>
    <w:rsid w:val="00B75573"/>
    <w:rsid w:val="00B8786A"/>
    <w:rsid w:val="00B87D05"/>
    <w:rsid w:val="00B906F2"/>
    <w:rsid w:val="00BB6F13"/>
    <w:rsid w:val="00BC568A"/>
    <w:rsid w:val="00BD4F2D"/>
    <w:rsid w:val="00BD7152"/>
    <w:rsid w:val="00BE2B01"/>
    <w:rsid w:val="00BF4845"/>
    <w:rsid w:val="00C2731E"/>
    <w:rsid w:val="00C27CBA"/>
    <w:rsid w:val="00C621D5"/>
    <w:rsid w:val="00C63F64"/>
    <w:rsid w:val="00C8552A"/>
    <w:rsid w:val="00C913F9"/>
    <w:rsid w:val="00C92DFF"/>
    <w:rsid w:val="00CD3CD2"/>
    <w:rsid w:val="00CE3EEF"/>
    <w:rsid w:val="00D02824"/>
    <w:rsid w:val="00D05574"/>
    <w:rsid w:val="00D06506"/>
    <w:rsid w:val="00D36AC7"/>
    <w:rsid w:val="00D63240"/>
    <w:rsid w:val="00D662CB"/>
    <w:rsid w:val="00D72AD7"/>
    <w:rsid w:val="00D950D1"/>
    <w:rsid w:val="00DA0784"/>
    <w:rsid w:val="00DA0DEB"/>
    <w:rsid w:val="00DA429F"/>
    <w:rsid w:val="00DB1FAD"/>
    <w:rsid w:val="00DC3DAF"/>
    <w:rsid w:val="00DC53B3"/>
    <w:rsid w:val="00E357E4"/>
    <w:rsid w:val="00E3593F"/>
    <w:rsid w:val="00E50223"/>
    <w:rsid w:val="00E56A09"/>
    <w:rsid w:val="00E81AA2"/>
    <w:rsid w:val="00E82B8B"/>
    <w:rsid w:val="00E91C2A"/>
    <w:rsid w:val="00EA03BA"/>
    <w:rsid w:val="00EC1D45"/>
    <w:rsid w:val="00EC39C8"/>
    <w:rsid w:val="00ED15A9"/>
    <w:rsid w:val="00F21FE5"/>
    <w:rsid w:val="00F4653D"/>
    <w:rsid w:val="00F603C0"/>
    <w:rsid w:val="00FB36D1"/>
    <w:rsid w:val="00FC198E"/>
    <w:rsid w:val="00FE18AC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AE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3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666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A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C292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3580C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BC568A"/>
    <w:rPr>
      <w:i/>
      <w:iCs/>
    </w:rPr>
  </w:style>
  <w:style w:type="character" w:customStyle="1" w:styleId="qu">
    <w:name w:val="qu"/>
    <w:basedOn w:val="a0"/>
    <w:rsid w:val="00AB0D2E"/>
  </w:style>
  <w:style w:type="character" w:customStyle="1" w:styleId="gd">
    <w:name w:val="gd"/>
    <w:basedOn w:val="a0"/>
    <w:rsid w:val="00AB0D2E"/>
  </w:style>
  <w:style w:type="character" w:customStyle="1" w:styleId="go">
    <w:name w:val="go"/>
    <w:basedOn w:val="a0"/>
    <w:rsid w:val="00AB0D2E"/>
  </w:style>
  <w:style w:type="character" w:customStyle="1" w:styleId="58cl">
    <w:name w:val="_58cl"/>
    <w:basedOn w:val="a0"/>
    <w:rsid w:val="00666E8E"/>
  </w:style>
  <w:style w:type="character" w:customStyle="1" w:styleId="58cm">
    <w:name w:val="_58cm"/>
    <w:basedOn w:val="a0"/>
    <w:rsid w:val="00666E8E"/>
  </w:style>
  <w:style w:type="character" w:customStyle="1" w:styleId="3Char">
    <w:name w:val="Επικεφαλίδα 3 Char"/>
    <w:basedOn w:val="a0"/>
    <w:link w:val="3"/>
    <w:uiPriority w:val="9"/>
    <w:rsid w:val="00666E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Char">
    <w:name w:val="Επικεφαλίδα 2 Char"/>
    <w:basedOn w:val="a0"/>
    <w:link w:val="2"/>
    <w:uiPriority w:val="9"/>
    <w:semiHidden/>
    <w:rsid w:val="00FB3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miboldy">
    <w:name w:val="semi_boldy"/>
    <w:basedOn w:val="a"/>
    <w:rsid w:val="00FB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y">
    <w:name w:val="boldy"/>
    <w:basedOn w:val="a"/>
    <w:rsid w:val="00FB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a"/>
    <w:rsid w:val="00FB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B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B36D1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B52C84"/>
  </w:style>
  <w:style w:type="character" w:styleId="a6">
    <w:name w:val="Strong"/>
    <w:basedOn w:val="a0"/>
    <w:uiPriority w:val="22"/>
    <w:qFormat/>
    <w:rsid w:val="000112E3"/>
    <w:rPr>
      <w:b/>
      <w:bCs/>
    </w:rPr>
  </w:style>
  <w:style w:type="character" w:customStyle="1" w:styleId="g3">
    <w:name w:val="g3"/>
    <w:basedOn w:val="a0"/>
    <w:rsid w:val="00485D12"/>
  </w:style>
  <w:style w:type="character" w:customStyle="1" w:styleId="hb">
    <w:name w:val="hb"/>
    <w:basedOn w:val="a0"/>
    <w:rsid w:val="00485D12"/>
  </w:style>
  <w:style w:type="character" w:customStyle="1" w:styleId="g2">
    <w:name w:val="g2"/>
    <w:basedOn w:val="a0"/>
    <w:rsid w:val="00485D12"/>
  </w:style>
  <w:style w:type="character" w:customStyle="1" w:styleId="azo">
    <w:name w:val="azo"/>
    <w:basedOn w:val="a0"/>
    <w:rsid w:val="00485D12"/>
  </w:style>
  <w:style w:type="character" w:customStyle="1" w:styleId="a3i">
    <w:name w:val="a3i"/>
    <w:basedOn w:val="a0"/>
    <w:rsid w:val="00485D12"/>
  </w:style>
  <w:style w:type="character" w:customStyle="1" w:styleId="bold">
    <w:name w:val="bold"/>
    <w:basedOn w:val="a0"/>
    <w:rsid w:val="00EA03BA"/>
  </w:style>
  <w:style w:type="paragraph" w:customStyle="1" w:styleId="cartnavigation">
    <w:name w:val="cart_navigation"/>
    <w:basedOn w:val="a"/>
    <w:rsid w:val="00EA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-data">
    <w:name w:val="new-data"/>
    <w:basedOn w:val="a0"/>
    <w:rsid w:val="00AC5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33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842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72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011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42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12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4668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957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5" w:color="EEEEEE"/>
            <w:bottom w:val="none" w:sz="0" w:space="0" w:color="auto"/>
            <w:right w:val="none" w:sz="0" w:space="0" w:color="auto"/>
          </w:divBdr>
        </w:div>
        <w:div w:id="39480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019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5" w:color="EEEEEE"/>
            <w:bottom w:val="none" w:sz="0" w:space="0" w:color="auto"/>
            <w:right w:val="none" w:sz="0" w:space="0" w:color="auto"/>
          </w:divBdr>
        </w:div>
        <w:div w:id="389620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8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336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7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578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94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188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4967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4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78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7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5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2371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911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972">
                  <w:marLeft w:val="0"/>
                  <w:marRight w:val="0"/>
                  <w:marTop w:val="0"/>
                  <w:marBottom w:val="0"/>
                  <w:divBdr>
                    <w:top w:val="single" w:sz="24" w:space="0" w:color="FFFFFF"/>
                    <w:left w:val="single" w:sz="48" w:space="0" w:color="FFFFFF"/>
                    <w:bottom w:val="single" w:sz="36" w:space="0" w:color="FFFFFF"/>
                    <w:right w:val="single" w:sz="48" w:space="0" w:color="FFFFFF"/>
                  </w:divBdr>
                  <w:divsChild>
                    <w:div w:id="21234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6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5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57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798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987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1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515693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36" w:space="0" w:color="FFFFFF"/>
            <w:right w:val="single" w:sz="48" w:space="0" w:color="FFFFFF"/>
          </w:divBdr>
          <w:divsChild>
            <w:div w:id="2840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FFFFF"/>
              </w:divBdr>
              <w:divsChild>
                <w:div w:id="1857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7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1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31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231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953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2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6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8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485134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11723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FFFFF"/>
              </w:divBdr>
              <w:divsChild>
                <w:div w:id="10588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4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02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01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3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3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33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8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5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1215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47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6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07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257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51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97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6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5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20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52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8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4109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3195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7307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8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5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4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8053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92593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93504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05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4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4671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6909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2021-03-31T09:52:00Z</dcterms:created>
  <dcterms:modified xsi:type="dcterms:W3CDTF">2021-03-31T10:44:00Z</dcterms:modified>
</cp:coreProperties>
</file>