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A84CF" w14:textId="0073F3E6" w:rsidR="007F5A5D" w:rsidRPr="0029578D" w:rsidRDefault="00A5781B">
      <w:pPr>
        <w:rPr>
          <w:b/>
          <w:bCs/>
          <w:sz w:val="28"/>
          <w:szCs w:val="28"/>
        </w:rPr>
      </w:pPr>
      <w:r w:rsidRPr="0029578D">
        <w:rPr>
          <w:b/>
          <w:bCs/>
          <w:sz w:val="28"/>
          <w:szCs w:val="28"/>
        </w:rPr>
        <w:t>ΕΝΩΣΗ ΕΝΗΜΕΡΩΤΙΚΩΝ ΤΗΛΕΟΡΑΣΕΩΝ ΕΛΛΗΝΙΚΗΣ ΠΕΡΙΦΕΡΕΙΑΣ</w:t>
      </w:r>
    </w:p>
    <w:p w14:paraId="7B606331" w14:textId="4C11FDA8" w:rsidR="00A5781B" w:rsidRPr="0029578D" w:rsidRDefault="00A5781B">
      <w:pPr>
        <w:rPr>
          <w:b/>
          <w:bCs/>
          <w:sz w:val="28"/>
          <w:szCs w:val="28"/>
        </w:rPr>
      </w:pPr>
      <w:r w:rsidRPr="0029578D">
        <w:rPr>
          <w:b/>
          <w:bCs/>
          <w:sz w:val="28"/>
          <w:szCs w:val="28"/>
        </w:rPr>
        <w:t xml:space="preserve">                                               Ε.Ε.Τ.Ε.Π</w:t>
      </w:r>
    </w:p>
    <w:p w14:paraId="693CF530" w14:textId="62972680" w:rsidR="00A5781B" w:rsidRDefault="00A5781B">
      <w:pPr>
        <w:rPr>
          <w:sz w:val="28"/>
          <w:szCs w:val="28"/>
        </w:rPr>
      </w:pPr>
    </w:p>
    <w:p w14:paraId="5BACE433" w14:textId="12BB615B" w:rsidR="00A5781B" w:rsidRPr="00A5781B" w:rsidRDefault="00A5781B">
      <w:pPr>
        <w:rPr>
          <w:b/>
          <w:bCs/>
          <w:sz w:val="28"/>
          <w:szCs w:val="28"/>
        </w:rPr>
      </w:pPr>
    </w:p>
    <w:p w14:paraId="555FF307" w14:textId="2F1D81E5" w:rsidR="00A5781B" w:rsidRPr="0029578D" w:rsidRDefault="00A5781B">
      <w:pPr>
        <w:rPr>
          <w:b/>
          <w:bCs/>
          <w:sz w:val="28"/>
          <w:szCs w:val="28"/>
        </w:rPr>
      </w:pPr>
      <w:r w:rsidRPr="0029578D">
        <w:rPr>
          <w:b/>
          <w:bCs/>
          <w:sz w:val="28"/>
          <w:szCs w:val="28"/>
        </w:rPr>
        <w:t xml:space="preserve">Προς: τους Βουλευτές της Περιφερειακής Ελλάδας </w:t>
      </w:r>
    </w:p>
    <w:p w14:paraId="1A0CE770" w14:textId="7C1784D5" w:rsidR="00A5781B" w:rsidRDefault="00A5781B">
      <w:pPr>
        <w:rPr>
          <w:b/>
          <w:bCs/>
          <w:sz w:val="24"/>
          <w:szCs w:val="24"/>
        </w:rPr>
      </w:pPr>
    </w:p>
    <w:p w14:paraId="2E30B3C3" w14:textId="77777777" w:rsidR="0029578D" w:rsidRDefault="0029578D">
      <w:pPr>
        <w:rPr>
          <w:b/>
          <w:bCs/>
          <w:sz w:val="28"/>
          <w:szCs w:val="28"/>
        </w:rPr>
      </w:pPr>
    </w:p>
    <w:p w14:paraId="2D4FD4B8" w14:textId="4730977F" w:rsidR="00A5781B" w:rsidRDefault="00A5781B">
      <w:pPr>
        <w:rPr>
          <w:b/>
          <w:bCs/>
          <w:sz w:val="28"/>
          <w:szCs w:val="28"/>
        </w:rPr>
      </w:pPr>
      <w:r w:rsidRPr="00A5781B">
        <w:rPr>
          <w:b/>
          <w:bCs/>
          <w:sz w:val="28"/>
          <w:szCs w:val="28"/>
        </w:rPr>
        <w:t>ΟΧΙ ΣΤΟΝ ΑΠΟΚΛΕΙΣΜΟ ΤΗΣ ΠΕΡΙΦΕΡΕΙΑΚΗΣ ΤΗΛΕΟΡΑΣΗΣ ΑΠΟ ΤΗΝ ΚΑΛΥΨΗ ΤΩΝ «ΛΕΥΚΩΝ ΠΕΡΙΟΧΩΝ»!</w:t>
      </w:r>
    </w:p>
    <w:p w14:paraId="01A8A1DB" w14:textId="726F18F9" w:rsidR="00A5781B" w:rsidRDefault="00A5781B">
      <w:pPr>
        <w:rPr>
          <w:sz w:val="24"/>
          <w:szCs w:val="24"/>
        </w:rPr>
      </w:pPr>
    </w:p>
    <w:p w14:paraId="7A4E9E9C" w14:textId="77777777" w:rsidR="0029578D" w:rsidRDefault="0029578D">
      <w:pPr>
        <w:rPr>
          <w:sz w:val="24"/>
          <w:szCs w:val="24"/>
        </w:rPr>
      </w:pPr>
    </w:p>
    <w:p w14:paraId="2B1E0DC2" w14:textId="1D6D0467" w:rsidR="00A5781B" w:rsidRDefault="00A5781B">
      <w:pPr>
        <w:rPr>
          <w:sz w:val="24"/>
          <w:szCs w:val="24"/>
        </w:rPr>
      </w:pPr>
      <w:r>
        <w:rPr>
          <w:sz w:val="24"/>
          <w:szCs w:val="24"/>
        </w:rPr>
        <w:t>Κυρίες και κύριοι Βουλευτές</w:t>
      </w:r>
    </w:p>
    <w:p w14:paraId="4AD07BC7" w14:textId="7EEBA483" w:rsidR="00A5781B" w:rsidRDefault="00A5781B">
      <w:pPr>
        <w:rPr>
          <w:sz w:val="24"/>
          <w:szCs w:val="24"/>
        </w:rPr>
      </w:pPr>
    </w:p>
    <w:p w14:paraId="4776D057" w14:textId="77777777" w:rsidR="00A5781B" w:rsidRPr="00A5781B" w:rsidRDefault="00A5781B" w:rsidP="00A5781B">
      <w:pPr>
        <w:spacing w:line="276" w:lineRule="auto"/>
        <w:jc w:val="both"/>
        <w:rPr>
          <w:rFonts w:cs="Calibri"/>
          <w:sz w:val="24"/>
          <w:szCs w:val="24"/>
        </w:rPr>
      </w:pPr>
      <w:r w:rsidRPr="00A5781B">
        <w:rPr>
          <w:rFonts w:cs="Calibri"/>
          <w:sz w:val="24"/>
          <w:szCs w:val="24"/>
        </w:rPr>
        <w:t>Η Κυβέρνηση ανακοίνωσε πριν λίγες μέρες σε πανηγυρικούς τόνους την έναρξη λειτουργίας της πλατφόρμας με τον βαρύγδουπο τίτλο : «</w:t>
      </w:r>
      <w:r w:rsidRPr="00A5781B">
        <w:rPr>
          <w:rFonts w:eastAsia="Times New Roman" w:cs="Calibri"/>
          <w:i/>
          <w:color w:val="3A3A3A"/>
          <w:sz w:val="24"/>
          <w:szCs w:val="24"/>
          <w:lang w:eastAsia="el-GR"/>
        </w:rPr>
        <w:t xml:space="preserve">Εξασφάλιση της πρόσβασης των μόνιμων κατοίκων των Περιοχών Εκτός Τηλεοπτικής Κάλυψης (ΠΕΤΚ) στα προγράμματα των ελληνικών τηλεοπτικών σταθμών ελεύθερης λήψης εθνικής εμβέλειας». </w:t>
      </w:r>
    </w:p>
    <w:p w14:paraId="34237339" w14:textId="7A008491" w:rsidR="00A5781B" w:rsidRPr="00A5781B" w:rsidRDefault="00A5781B" w:rsidP="00A5781B">
      <w:pPr>
        <w:spacing w:line="276" w:lineRule="auto"/>
        <w:jc w:val="both"/>
        <w:rPr>
          <w:rFonts w:cs="Calibri"/>
          <w:sz w:val="24"/>
          <w:szCs w:val="24"/>
        </w:rPr>
      </w:pPr>
      <w:r w:rsidRPr="00A5781B">
        <w:rPr>
          <w:rFonts w:cs="Calibri"/>
          <w:sz w:val="24"/>
          <w:szCs w:val="24"/>
        </w:rPr>
        <w:t xml:space="preserve">Ο </w:t>
      </w:r>
      <w:r w:rsidRPr="00A5781B">
        <w:rPr>
          <w:rFonts w:cs="Calibri"/>
          <w:sz w:val="24"/>
          <w:szCs w:val="24"/>
        </w:rPr>
        <w:t>ίδιος ο τ</w:t>
      </w:r>
      <w:r w:rsidRPr="00A5781B">
        <w:rPr>
          <w:rFonts w:cs="Calibri"/>
          <w:sz w:val="24"/>
          <w:szCs w:val="24"/>
        </w:rPr>
        <w:t xml:space="preserve">ίτλος </w:t>
      </w:r>
      <w:r w:rsidRPr="00A5781B">
        <w:rPr>
          <w:rFonts w:cs="Calibri"/>
          <w:sz w:val="24"/>
          <w:szCs w:val="24"/>
        </w:rPr>
        <w:t>είναι αποκαλυπτικός</w:t>
      </w:r>
      <w:r w:rsidRPr="00A5781B">
        <w:rPr>
          <w:rFonts w:cs="Calibri"/>
          <w:sz w:val="24"/>
          <w:szCs w:val="24"/>
        </w:rPr>
        <w:t xml:space="preserve">: </w:t>
      </w:r>
      <w:r w:rsidRPr="00A5781B">
        <w:rPr>
          <w:rFonts w:cs="Calibri"/>
          <w:b/>
          <w:sz w:val="24"/>
          <w:szCs w:val="24"/>
        </w:rPr>
        <w:t xml:space="preserve">Η κάλυψη αφορά μόνο τα εθνικά κανάλια και όχι την Περιφερειακή Τηλεόραση </w:t>
      </w:r>
      <w:r w:rsidRPr="00A5781B">
        <w:rPr>
          <w:rFonts w:cs="Calibri"/>
          <w:sz w:val="24"/>
          <w:szCs w:val="24"/>
        </w:rPr>
        <w:t>η οποία για μια ακόμη φορά αγνοείται προκλητικά και μάλιστα για έναν σχεδιασμό που θα έπρεπε να ξεκινά από την ίδια!</w:t>
      </w:r>
    </w:p>
    <w:p w14:paraId="4377FFC3" w14:textId="43621A7B" w:rsidR="00A5781B" w:rsidRPr="00A5781B" w:rsidRDefault="00A5781B" w:rsidP="00A5781B">
      <w:pPr>
        <w:spacing w:line="276" w:lineRule="auto"/>
        <w:jc w:val="both"/>
        <w:rPr>
          <w:b/>
          <w:bCs/>
          <w:sz w:val="24"/>
          <w:szCs w:val="24"/>
        </w:rPr>
      </w:pPr>
      <w:r w:rsidRPr="00A5781B">
        <w:rPr>
          <w:sz w:val="24"/>
          <w:szCs w:val="24"/>
        </w:rPr>
        <w:t xml:space="preserve">Κατά τη γνώμη μας πρόκειται για ένα </w:t>
      </w:r>
      <w:r>
        <w:rPr>
          <w:sz w:val="24"/>
          <w:szCs w:val="24"/>
        </w:rPr>
        <w:t>μεγάλο κοινωνικό, πολιτικό αλλά και νομικό σκάνδαλο</w:t>
      </w:r>
      <w:r w:rsidR="0029578D">
        <w:rPr>
          <w:sz w:val="24"/>
          <w:szCs w:val="24"/>
        </w:rPr>
        <w:t>.</w:t>
      </w:r>
    </w:p>
    <w:p w14:paraId="00879C6E" w14:textId="77777777" w:rsidR="00FE15AC" w:rsidRDefault="00A5781B">
      <w:pPr>
        <w:rPr>
          <w:rFonts w:cs="Calibri"/>
          <w:sz w:val="24"/>
          <w:szCs w:val="24"/>
        </w:rPr>
      </w:pPr>
      <w:r w:rsidRPr="00A5781B">
        <w:rPr>
          <w:rFonts w:cs="Calibri"/>
          <w:sz w:val="24"/>
          <w:szCs w:val="24"/>
        </w:rPr>
        <w:t xml:space="preserve">Η αναφορά </w:t>
      </w:r>
      <w:r>
        <w:rPr>
          <w:rFonts w:cs="Calibri"/>
          <w:sz w:val="24"/>
          <w:szCs w:val="24"/>
        </w:rPr>
        <w:t xml:space="preserve">μάλιστα </w:t>
      </w:r>
      <w:r w:rsidRPr="00A5781B">
        <w:rPr>
          <w:rFonts w:cs="Calibri"/>
          <w:sz w:val="24"/>
          <w:szCs w:val="24"/>
        </w:rPr>
        <w:t>στην κυβερνητική ανακοίνωση ότι «</w:t>
      </w:r>
      <w:r w:rsidRPr="00A5781B">
        <w:rPr>
          <w:rFonts w:eastAsia="Times New Roman" w:cs="Calibri"/>
          <w:i/>
          <w:iCs/>
          <w:color w:val="3A3A3A"/>
          <w:sz w:val="24"/>
          <w:szCs w:val="24"/>
          <w:lang w:eastAsia="el-GR"/>
        </w:rPr>
        <w:t>με αυτόν τον τρόπο, διασφαλίζεται για όλους τους πολίτες η δυνατότητα πρόσβασης στην πολυφωνία, την ενημέρωση και την ψυχαγωγία</w:t>
      </w:r>
      <w:r w:rsidRPr="00A5781B">
        <w:rPr>
          <w:rFonts w:eastAsia="Times New Roman" w:cs="Calibri"/>
          <w:color w:val="3A3A3A"/>
          <w:sz w:val="24"/>
          <w:szCs w:val="24"/>
          <w:lang w:eastAsia="el-GR"/>
        </w:rPr>
        <w:t xml:space="preserve">»  </w:t>
      </w:r>
      <w:r w:rsidRPr="00A5781B">
        <w:rPr>
          <w:rFonts w:cs="Calibri"/>
          <w:sz w:val="24"/>
          <w:szCs w:val="24"/>
        </w:rPr>
        <w:t>αποτελεί ένα θεσμικό ατόπημα και μια μεγάλη προσβολή για την Περιφερειακή Τηλεόραση</w:t>
      </w:r>
      <w:r>
        <w:rPr>
          <w:rFonts w:cs="Calibri"/>
          <w:sz w:val="24"/>
          <w:szCs w:val="24"/>
        </w:rPr>
        <w:t xml:space="preserve">! </w:t>
      </w:r>
    </w:p>
    <w:p w14:paraId="6D88D0B8" w14:textId="0F334CDB" w:rsidR="00FE15AC" w:rsidRDefault="00A5781B" w:rsidP="00FE15AC">
      <w:pPr>
        <w:spacing w:line="276" w:lineRule="auto"/>
        <w:jc w:val="both"/>
        <w:rPr>
          <w:rFonts w:cs="Calibri"/>
          <w:sz w:val="24"/>
          <w:szCs w:val="24"/>
        </w:rPr>
      </w:pPr>
      <w:r w:rsidRPr="00FE15AC">
        <w:rPr>
          <w:rFonts w:cs="Calibri"/>
          <w:sz w:val="24"/>
          <w:szCs w:val="24"/>
        </w:rPr>
        <w:t xml:space="preserve">Ισχύει ακριβώς το αντίθετο: </w:t>
      </w:r>
      <w:r w:rsidR="00FE15AC" w:rsidRPr="00FE15AC">
        <w:rPr>
          <w:rFonts w:cs="Calibri"/>
          <w:sz w:val="24"/>
          <w:szCs w:val="24"/>
        </w:rPr>
        <w:t xml:space="preserve">Χωρίς την Περιφερειακή Τηλεόραση δεν διασφαλίζεται ΓΙΑ ΟΛΟΥΣ ΤΟΥΣ ΠΟΛΙΤΕΣ η πολυφωνία, η ενημέρωση και η ψυχαγωγία! Ιδιαίτερα η πολυφωνία και η ενημέρωση τραυματίζονται βαρύτατα. Οι κάτοικοι των προβληματικών και δυσπρόσιτων περιοχών που κυρίως αποτελούν τις «λευκές περιοχές» δεν έχουν ανάγκη από τα ριάλιτυ των εθνικών καναλιών! Έχουν ανάγκη από πρωτογενή ενημέρωση για τα μεγάλα προβλήματα της καθημερινότητάς τους, </w:t>
      </w:r>
      <w:r w:rsidR="00FE15AC" w:rsidRPr="00FE15AC">
        <w:rPr>
          <w:rFonts w:cs="Calibri"/>
          <w:sz w:val="24"/>
          <w:szCs w:val="24"/>
        </w:rPr>
        <w:lastRenderedPageBreak/>
        <w:t>στην επικοινωνία, στη συγκοινωνία, στην παραγωγή, στις υποδομές, στις συνθήκες ζωής. Και έχουν επίσης ανάγκη από την προβολή των αιτημάτων τους στα κέντρα λήψης αποφάσεων και τη μαχητική διεκδίκηση της λύσης τους. Υπάρχει άλλο Μέσο που να συγκεντρώνει αυτά τα χαρακτηριστικά πλην της Περιφερειακής Τηλεόρασης που χρόνια τώρα μάχεται υπερασπιζόμενη αυτές ακριβώς τις αρχές που τόσο βάναυσα υποτιμούν και αγνοούν τα εθνικά κανάλια; Και αντί να επιβραβεύεται και να ενισχύεται αυτή η στάση, τιμωρείται και από πάνω από την Πολιτεία!</w:t>
      </w:r>
    </w:p>
    <w:p w14:paraId="3E1826A8" w14:textId="4CF24A18" w:rsidR="00FE15AC" w:rsidRDefault="00FE15AC" w:rsidP="00FE15AC">
      <w:pPr>
        <w:spacing w:line="276" w:lineRule="auto"/>
        <w:jc w:val="both"/>
        <w:rPr>
          <w:rFonts w:cs="Calibri"/>
          <w:sz w:val="24"/>
          <w:szCs w:val="24"/>
        </w:rPr>
      </w:pPr>
      <w:r w:rsidRPr="00FE15AC">
        <w:rPr>
          <w:rFonts w:cs="Calibri"/>
          <w:sz w:val="24"/>
          <w:szCs w:val="24"/>
        </w:rPr>
        <w:t>Εκτός αυτού, η κυβερνητική αυτή πρακτική είναι και ευθέως παράνομη και αντισυνταγματική. Γιατί παραβιάζει απροκάλυπτα τη συνταγματικά κατοχυρωμένη αρχή τη ισότητας αλλά και κάθε έννοια ελεύθερου και ανεμπόδιστου από κυβερνητικές παρεμβάσεις ανταγωνισμού αφού δημιουργεί ΜΜΕ δύο ταχυτήτων με την περιφερειακή τηλεόραση μονίμως στη θέση του «φτωχού συγγενή» και του αποσυνάγωγου του συστήματος ενημέρωσης της χώρας, την ώρα μάλιστα που το ποσοστό τηλεθέασης που συνολικά συγκεντρώνει φτάνει το 25%, πολύ περισσότερο δηλαδή από το πρώτο σε τηλεθέαση εθνικό κανάλι της χώρας! Ίσως μάλιστα αυτό να είναι και η αιτία του προβλήματος</w:t>
      </w:r>
      <w:r>
        <w:rPr>
          <w:rFonts w:cs="Calibri"/>
          <w:sz w:val="24"/>
          <w:szCs w:val="24"/>
        </w:rPr>
        <w:t>.</w:t>
      </w:r>
    </w:p>
    <w:p w14:paraId="4F1FB27D" w14:textId="77777777" w:rsidR="0029578D" w:rsidRDefault="0029578D" w:rsidP="00FE15AC">
      <w:pPr>
        <w:spacing w:line="276" w:lineRule="auto"/>
        <w:jc w:val="both"/>
        <w:rPr>
          <w:rFonts w:cs="Calibri"/>
          <w:sz w:val="24"/>
          <w:szCs w:val="24"/>
        </w:rPr>
      </w:pPr>
    </w:p>
    <w:p w14:paraId="06115AB5" w14:textId="3527B38B" w:rsidR="00FE15AC" w:rsidRDefault="00FE15AC" w:rsidP="00FE15AC">
      <w:pPr>
        <w:spacing w:line="276" w:lineRule="auto"/>
        <w:jc w:val="both"/>
        <w:rPr>
          <w:rFonts w:cs="Calibri"/>
          <w:sz w:val="24"/>
          <w:szCs w:val="24"/>
        </w:rPr>
      </w:pPr>
      <w:r>
        <w:rPr>
          <w:rFonts w:cs="Calibri"/>
          <w:sz w:val="24"/>
          <w:szCs w:val="24"/>
        </w:rPr>
        <w:t>Κυρίες και κύριοι Βουλευτές</w:t>
      </w:r>
    </w:p>
    <w:p w14:paraId="599C63B3" w14:textId="77777777" w:rsidR="0029578D" w:rsidRDefault="0029578D" w:rsidP="00FE15AC">
      <w:pPr>
        <w:spacing w:line="276" w:lineRule="auto"/>
        <w:jc w:val="both"/>
        <w:rPr>
          <w:rFonts w:cs="Calibri"/>
          <w:sz w:val="24"/>
          <w:szCs w:val="24"/>
        </w:rPr>
      </w:pPr>
    </w:p>
    <w:p w14:paraId="10A674D1" w14:textId="394650F4" w:rsidR="00FE15AC" w:rsidRDefault="00FE15AC" w:rsidP="00FE15AC">
      <w:pPr>
        <w:spacing w:line="276" w:lineRule="auto"/>
        <w:jc w:val="both"/>
        <w:rPr>
          <w:rFonts w:cs="Calibri"/>
          <w:sz w:val="24"/>
          <w:szCs w:val="24"/>
        </w:rPr>
      </w:pPr>
      <w:r>
        <w:rPr>
          <w:rFonts w:cs="Calibri"/>
          <w:sz w:val="24"/>
          <w:szCs w:val="24"/>
        </w:rPr>
        <w:t xml:space="preserve">Όλα αυτά που σας εκθέτουμε με την </w:t>
      </w:r>
      <w:r w:rsidR="0029578D">
        <w:rPr>
          <w:rFonts w:cs="Calibri"/>
          <w:sz w:val="24"/>
          <w:szCs w:val="24"/>
        </w:rPr>
        <w:t>ε</w:t>
      </w:r>
      <w:r>
        <w:rPr>
          <w:rFonts w:cs="Calibri"/>
          <w:sz w:val="24"/>
          <w:szCs w:val="24"/>
        </w:rPr>
        <w:t xml:space="preserve">πιστολή αυτή, τα γνωρίζετε πολύ καλά και από πρώτο χέρι! Εσείς καλύτερα από κάθε άλλον γνωρίζετε τον ιστορικό και αναντικατάστατο ρόλο και την μεγάλη συμβολή και συνεισφορά της Περιφερειακής Τηλεόρασης στην υπόθεση της τοπικής και περιφερειακής ανάπτυξης, στην ενημέρωση των πολιτών της ξεχασμένης Ελλάδας και στην αντιμετώπιση των προβλημάτων της καθημερινής τους ζωής. </w:t>
      </w:r>
    </w:p>
    <w:p w14:paraId="762AB2CB" w14:textId="77777777" w:rsidR="00FE15AC" w:rsidRDefault="00FE15AC" w:rsidP="00FE15AC">
      <w:pPr>
        <w:jc w:val="both"/>
        <w:rPr>
          <w:sz w:val="24"/>
          <w:szCs w:val="24"/>
        </w:rPr>
      </w:pPr>
      <w:r>
        <w:rPr>
          <w:sz w:val="24"/>
          <w:szCs w:val="24"/>
        </w:rPr>
        <w:t>Τα εθνικά κανάλια ποτέ δεν έστρεψαν το βλέμμα και την προσοχή τους στην «εκτός των τειχών» Ελλάδα και δεν ενδιαφέρονται για πολίτες αλλά πρωτίστως για καταναλωτές προϊόντων και υπηρεσιών!</w:t>
      </w:r>
    </w:p>
    <w:p w14:paraId="5F1A0C35" w14:textId="68F3F151" w:rsidR="00FE15AC" w:rsidRDefault="00FE15AC" w:rsidP="00FE15AC">
      <w:pPr>
        <w:jc w:val="both"/>
        <w:rPr>
          <w:sz w:val="24"/>
          <w:szCs w:val="24"/>
        </w:rPr>
      </w:pPr>
      <w:r>
        <w:rPr>
          <w:sz w:val="24"/>
          <w:szCs w:val="24"/>
        </w:rPr>
        <w:t>Αρκεί μόνο να αναλογιστείτε πόσες φορές σας έδωσαν βήμα και λόγο για να μιλήσετε για τα προβλήματα και τις προοπτικές ανάπτυξης της Περιφέρειάς σας, κάτι που αποτελεί μόνιμη θεματολογία αλλά και ιστορική αποστολή της Περιφερειακής Τηλεόρασης.</w:t>
      </w:r>
    </w:p>
    <w:p w14:paraId="3A559588" w14:textId="01C037CA" w:rsidR="00FE15AC" w:rsidRDefault="00FE15AC" w:rsidP="00FE15AC">
      <w:pPr>
        <w:jc w:val="both"/>
        <w:rPr>
          <w:rFonts w:cs="Calibri"/>
          <w:sz w:val="24"/>
          <w:szCs w:val="24"/>
        </w:rPr>
      </w:pPr>
      <w:r>
        <w:rPr>
          <w:sz w:val="24"/>
          <w:szCs w:val="24"/>
        </w:rPr>
        <w:t>Για τους λόγους αυτούς</w:t>
      </w:r>
      <w:r w:rsidRPr="00C30B87">
        <w:rPr>
          <w:sz w:val="24"/>
          <w:szCs w:val="24"/>
        </w:rPr>
        <w:t xml:space="preserve"> θεωρούμε</w:t>
      </w:r>
      <w:r>
        <w:rPr>
          <w:sz w:val="24"/>
          <w:szCs w:val="24"/>
        </w:rPr>
        <w:t xml:space="preserve"> όλους τους Βουλευτές της Περιφερειακής Ελλάδας</w:t>
      </w:r>
      <w:r w:rsidRPr="00C30B87">
        <w:rPr>
          <w:sz w:val="24"/>
          <w:szCs w:val="24"/>
        </w:rPr>
        <w:t xml:space="preserve"> φυσικούς συμμάχους και συμπαραστάτες στον αγώνα που δίνουμε για να αποτραπεί αυτή η απαράδεκτη, παράνομη και αντικοινωνική επιλογή και είμαστε βέβαιοι ότι θα ιεραρχήσετε δεόντως το όλο ζήτημα στις προτεραιότητές σας και θα ενώσετε </w:t>
      </w:r>
      <w:r w:rsidRPr="00C30B87">
        <w:rPr>
          <w:rFonts w:cs="Calibri"/>
          <w:sz w:val="24"/>
          <w:szCs w:val="24"/>
        </w:rPr>
        <w:t xml:space="preserve">τη φωνή της διαμαρτυρίας σας με τη δική μας για να ακουστεί δυνατά στα </w:t>
      </w:r>
      <w:r w:rsidRPr="00C30B87">
        <w:rPr>
          <w:rFonts w:cs="Calibri"/>
          <w:sz w:val="24"/>
          <w:szCs w:val="24"/>
        </w:rPr>
        <w:lastRenderedPageBreak/>
        <w:t>κέντρα λήψης των αποφάσεων ότι Ελλάδα δεν είναι μόνο η Αθήνα και Τηλεόραση δεν είναι μόνο τα εθνικά κανάλια!</w:t>
      </w:r>
    </w:p>
    <w:p w14:paraId="46290385" w14:textId="61B13671" w:rsidR="0029578D" w:rsidRDefault="0029578D" w:rsidP="00FE15AC">
      <w:pPr>
        <w:jc w:val="both"/>
        <w:rPr>
          <w:rFonts w:cs="Calibri"/>
          <w:sz w:val="24"/>
          <w:szCs w:val="24"/>
        </w:rPr>
      </w:pPr>
      <w:r>
        <w:rPr>
          <w:rFonts w:cs="Calibri"/>
          <w:sz w:val="24"/>
          <w:szCs w:val="24"/>
        </w:rPr>
        <w:t>Η παρουσίαση και ανάδειξη του προβλήματος και η προβολή και υπεράσπιση, μέσα και έξω από τη Βουλή, του αιτήματός μας να περιληφθεί και η Περιφερειακή Τηλεόραση στην κάλυψη με τηλεοπτικό σήμα των «λευκών περιοχών», θα αποτελούσε σημαντική συνεισφορά στον κοινό μας αυτόν αγώνα.</w:t>
      </w:r>
    </w:p>
    <w:p w14:paraId="6682702E" w14:textId="1E69EAE7" w:rsidR="0029578D" w:rsidRDefault="0029578D" w:rsidP="00FE15AC">
      <w:pPr>
        <w:jc w:val="both"/>
        <w:rPr>
          <w:rFonts w:cs="Calibri"/>
          <w:sz w:val="24"/>
          <w:szCs w:val="24"/>
        </w:rPr>
      </w:pPr>
      <w:r>
        <w:rPr>
          <w:rFonts w:cs="Calibri"/>
          <w:sz w:val="24"/>
          <w:szCs w:val="24"/>
        </w:rPr>
        <w:t>Προσβλέπουμε στην βοήθειά σας και είμαστε στη διάθεσή σας για οποιαδήποτε περαιτέρω συνεργασία απαιτηθεί.</w:t>
      </w:r>
    </w:p>
    <w:p w14:paraId="7950B38D" w14:textId="77777777" w:rsidR="0029578D" w:rsidRDefault="0029578D" w:rsidP="00FE15AC">
      <w:pPr>
        <w:jc w:val="both"/>
        <w:rPr>
          <w:rFonts w:cs="Calibri"/>
          <w:sz w:val="24"/>
          <w:szCs w:val="24"/>
        </w:rPr>
      </w:pPr>
    </w:p>
    <w:p w14:paraId="650CFC09" w14:textId="310FBA12" w:rsidR="0029578D" w:rsidRDefault="0029578D" w:rsidP="00FE15AC">
      <w:pPr>
        <w:jc w:val="both"/>
        <w:rPr>
          <w:rFonts w:cs="Calibri"/>
          <w:sz w:val="24"/>
          <w:szCs w:val="24"/>
        </w:rPr>
      </w:pPr>
      <w:r>
        <w:rPr>
          <w:rFonts w:cs="Calibri"/>
          <w:sz w:val="24"/>
          <w:szCs w:val="24"/>
        </w:rPr>
        <w:t xml:space="preserve">                                                                                                        ΑΘΗΝΑ – Ιούνιος 2021</w:t>
      </w:r>
    </w:p>
    <w:p w14:paraId="7E67EB8D" w14:textId="77777777" w:rsidR="0029578D" w:rsidRDefault="0029578D" w:rsidP="00FE15AC">
      <w:pPr>
        <w:jc w:val="both"/>
        <w:rPr>
          <w:rFonts w:cs="Calibri"/>
          <w:sz w:val="24"/>
          <w:szCs w:val="24"/>
        </w:rPr>
      </w:pPr>
    </w:p>
    <w:p w14:paraId="60656CDE" w14:textId="53A31B7D" w:rsidR="0029578D" w:rsidRPr="00C30B87" w:rsidRDefault="0029578D" w:rsidP="00FE15AC">
      <w:pPr>
        <w:jc w:val="both"/>
        <w:rPr>
          <w:rFonts w:cs="Calibri"/>
          <w:sz w:val="24"/>
          <w:szCs w:val="24"/>
        </w:rPr>
      </w:pPr>
      <w:r>
        <w:rPr>
          <w:rFonts w:cs="Calibri"/>
          <w:sz w:val="24"/>
          <w:szCs w:val="24"/>
        </w:rPr>
        <w:t>Με εκτίμηση</w:t>
      </w:r>
    </w:p>
    <w:p w14:paraId="717D9880" w14:textId="77777777" w:rsidR="00FE15AC" w:rsidRDefault="00FE15AC" w:rsidP="00FE15AC">
      <w:pPr>
        <w:jc w:val="both"/>
        <w:rPr>
          <w:sz w:val="24"/>
          <w:szCs w:val="24"/>
        </w:rPr>
      </w:pPr>
    </w:p>
    <w:p w14:paraId="4FA430E0" w14:textId="77777777" w:rsidR="00FE15AC" w:rsidRDefault="00FE15AC" w:rsidP="00FE15AC">
      <w:pPr>
        <w:jc w:val="both"/>
        <w:rPr>
          <w:sz w:val="24"/>
          <w:szCs w:val="24"/>
        </w:rPr>
      </w:pPr>
    </w:p>
    <w:p w14:paraId="18719633" w14:textId="77777777" w:rsidR="00FE15AC" w:rsidRPr="00FE15AC" w:rsidRDefault="00FE15AC" w:rsidP="00FE15AC">
      <w:pPr>
        <w:spacing w:line="276" w:lineRule="auto"/>
        <w:jc w:val="both"/>
        <w:rPr>
          <w:rFonts w:cs="Calibri"/>
          <w:sz w:val="24"/>
          <w:szCs w:val="24"/>
        </w:rPr>
      </w:pPr>
    </w:p>
    <w:p w14:paraId="3BE87199" w14:textId="34BC1BDB" w:rsidR="00A5781B" w:rsidRPr="00FE15AC" w:rsidRDefault="00A5781B" w:rsidP="00FE15AC">
      <w:pPr>
        <w:spacing w:line="276" w:lineRule="auto"/>
        <w:jc w:val="both"/>
        <w:rPr>
          <w:sz w:val="24"/>
          <w:szCs w:val="24"/>
        </w:rPr>
      </w:pPr>
    </w:p>
    <w:sectPr w:rsidR="00A5781B" w:rsidRPr="00FE15A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81B"/>
    <w:rsid w:val="0029578D"/>
    <w:rsid w:val="004942CF"/>
    <w:rsid w:val="005D6691"/>
    <w:rsid w:val="00A5781B"/>
    <w:rsid w:val="00FE15A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AFD79"/>
  <w15:chartTrackingRefBased/>
  <w15:docId w15:val="{4BD139C3-679A-4EA9-A1C2-6C01F29EE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728</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ΤΡΥΦΩΝ ΔΑΡΑΣ</dc:creator>
  <cp:keywords/>
  <dc:description/>
  <cp:lastModifiedBy>ΤΡΥΦΩΝ ΔΑΡΑΣ</cp:lastModifiedBy>
  <cp:revision>1</cp:revision>
  <dcterms:created xsi:type="dcterms:W3CDTF">2021-06-24T11:16:00Z</dcterms:created>
  <dcterms:modified xsi:type="dcterms:W3CDTF">2021-06-24T11:46:00Z</dcterms:modified>
</cp:coreProperties>
</file>