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5E" w:rsidRDefault="00DC54A5">
      <w:pPr>
        <w:pStyle w:val="Standard"/>
        <w:spacing w:line="256" w:lineRule="auto"/>
        <w:jc w:val="center"/>
        <w:rPr>
          <w:rFonts w:hint="eastAsia"/>
        </w:rPr>
      </w:pPr>
      <w:r>
        <w:rPr>
          <w:b/>
          <w:bCs/>
        </w:rPr>
        <w:t xml:space="preserve">ΣΥΛΛΟΓΟΣ ΓΟΝΕΩΝ </w:t>
      </w:r>
      <w:r w:rsidRPr="009F7955">
        <w:rPr>
          <w:b/>
          <w:bCs/>
        </w:rPr>
        <w:t>&amp;</w:t>
      </w:r>
      <w:r w:rsidRPr="009F7955">
        <w:rPr>
          <w:b/>
          <w:bCs/>
        </w:rPr>
        <w:t xml:space="preserve"> </w:t>
      </w:r>
      <w:r>
        <w:rPr>
          <w:b/>
          <w:bCs/>
        </w:rPr>
        <w:t xml:space="preserve">ΚΗΔΕΜΟΝΩΝ </w:t>
      </w:r>
      <w:r>
        <w:rPr>
          <w:b/>
          <w:bCs/>
        </w:rPr>
        <w:t>ΚΑΛΛΙΤΕΧΝΙΚΟΥ ΣΧΟΛΕΙΟΥ</w:t>
      </w:r>
    </w:p>
    <w:p w:rsidR="00A5165E" w:rsidRDefault="00DC54A5">
      <w:pPr>
        <w:pStyle w:val="Standard"/>
        <w:spacing w:line="256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ΚΕΡΑΤΣΙΝΙΟΥ-ΔΡΑΠΕΤΣΩΝΑΣ </w:t>
      </w:r>
      <w:proofErr w:type="spellStart"/>
      <w:r>
        <w:t>Τηλ</w:t>
      </w:r>
      <w:proofErr w:type="spellEnd"/>
      <w:r>
        <w:t>. 6942469547 &amp; 6936596736</w:t>
      </w:r>
    </w:p>
    <w:p w:rsidR="00A5165E" w:rsidRDefault="00DC54A5">
      <w:pPr>
        <w:pStyle w:val="Textbody"/>
        <w:rPr>
          <w:rFonts w:hint="eastAsia"/>
          <w:color w:val="000000"/>
        </w:rPr>
      </w:pPr>
      <w:r>
        <w:rPr>
          <w:color w:val="000000"/>
        </w:rPr>
        <w:t>Ημερομηνία 29/11/2021</w:t>
      </w:r>
    </w:p>
    <w:p w:rsidR="00A5165E" w:rsidRDefault="00DC54A5">
      <w:pPr>
        <w:pStyle w:val="Textbody"/>
        <w:rPr>
          <w:rFonts w:hint="eastAsia"/>
          <w:color w:val="000000"/>
        </w:rPr>
      </w:pPr>
      <w:r>
        <w:rPr>
          <w:color w:val="000000"/>
        </w:rPr>
        <w:t xml:space="preserve">Αρ. </w:t>
      </w:r>
      <w:proofErr w:type="spellStart"/>
      <w:r>
        <w:rPr>
          <w:color w:val="000000"/>
        </w:rPr>
        <w:t>πρωτ</w:t>
      </w:r>
      <w:proofErr w:type="spellEnd"/>
      <w:r>
        <w:rPr>
          <w:color w:val="000000"/>
        </w:rPr>
        <w:t>. 5</w:t>
      </w:r>
    </w:p>
    <w:p w:rsidR="00A5165E" w:rsidRDefault="00DC54A5">
      <w:pPr>
        <w:pStyle w:val="Textbody"/>
        <w:spacing w:after="0" w:line="156" w:lineRule="atLeast"/>
        <w:rPr>
          <w:rFonts w:hint="eastAsia"/>
          <w:color w:val="000000"/>
        </w:rPr>
      </w:pPr>
      <w:r>
        <w:rPr>
          <w:color w:val="000000"/>
        </w:rPr>
        <w:t>Προς τον:</w:t>
      </w:r>
    </w:p>
    <w:p w:rsidR="00A5165E" w:rsidRDefault="00DC54A5">
      <w:pPr>
        <w:pStyle w:val="Textbody"/>
        <w:spacing w:after="0" w:line="156" w:lineRule="atLeast"/>
        <w:rPr>
          <w:rFonts w:hint="eastAsia"/>
          <w:color w:val="000000"/>
        </w:rPr>
      </w:pPr>
      <w:proofErr w:type="spellStart"/>
      <w:r>
        <w:rPr>
          <w:color w:val="000000"/>
        </w:rPr>
        <w:t>κ.</w:t>
      </w:r>
      <w:r>
        <w:rPr>
          <w:rFonts w:ascii="Open Sans" w:hAnsi="Open Sans"/>
          <w:color w:val="000000"/>
          <w:sz w:val="19"/>
        </w:rPr>
        <w:t>ΘΡΑΣΥΒΟΥΛΟ</w:t>
      </w:r>
      <w:proofErr w:type="spellEnd"/>
      <w:r>
        <w:rPr>
          <w:rFonts w:ascii="Open Sans" w:hAnsi="Open Sans"/>
          <w:color w:val="000000"/>
          <w:sz w:val="19"/>
        </w:rPr>
        <w:t xml:space="preserve"> ΜΑΡΑΓΚΟΖΟΓΛΟΥ</w:t>
      </w:r>
    </w:p>
    <w:p w:rsidR="00A5165E" w:rsidRDefault="00DC54A5">
      <w:pPr>
        <w:pStyle w:val="Textbody"/>
        <w:spacing w:after="0" w:line="156" w:lineRule="atLeast"/>
        <w:rPr>
          <w:rFonts w:ascii="Open Sans" w:hAnsi="Open Sans" w:hint="eastAsia"/>
          <w:color w:val="000000"/>
          <w:sz w:val="19"/>
        </w:rPr>
      </w:pPr>
      <w:r>
        <w:rPr>
          <w:rFonts w:ascii="Open Sans" w:hAnsi="Open Sans"/>
          <w:color w:val="000000"/>
          <w:sz w:val="19"/>
        </w:rPr>
        <w:t>Διευθυντή Δευτεροβάθμιας Εκπαίδευσης Πειραιά</w:t>
      </w:r>
    </w:p>
    <w:p w:rsidR="00A5165E" w:rsidRDefault="00A5165E">
      <w:pPr>
        <w:pStyle w:val="Textbody"/>
        <w:spacing w:after="0" w:line="156" w:lineRule="atLeast"/>
        <w:rPr>
          <w:rFonts w:hint="eastAsia"/>
          <w:color w:val="000000"/>
        </w:rPr>
      </w:pPr>
    </w:p>
    <w:p w:rsidR="00A5165E" w:rsidRDefault="00DC54A5">
      <w:pPr>
        <w:pStyle w:val="Textbody"/>
        <w:spacing w:after="0" w:line="156" w:lineRule="atLeast"/>
        <w:rPr>
          <w:rFonts w:hint="eastAsia"/>
          <w:color w:val="000000"/>
        </w:rPr>
      </w:pPr>
      <w:proofErr w:type="spellStart"/>
      <w:r>
        <w:rPr>
          <w:color w:val="000000"/>
        </w:rPr>
        <w:t>Κοιν</w:t>
      </w:r>
      <w:proofErr w:type="spellEnd"/>
      <w:r>
        <w:rPr>
          <w:color w:val="000000"/>
        </w:rPr>
        <w:t>.:</w:t>
      </w:r>
    </w:p>
    <w:p w:rsidR="00A5165E" w:rsidRDefault="00DC54A5">
      <w:pPr>
        <w:pStyle w:val="Textbody"/>
        <w:spacing w:after="0" w:line="156" w:lineRule="atLeast"/>
        <w:rPr>
          <w:rFonts w:hint="eastAsia"/>
          <w:color w:val="000000"/>
        </w:rPr>
      </w:pPr>
      <w:r>
        <w:rPr>
          <w:color w:val="000000"/>
        </w:rPr>
        <w:t xml:space="preserve">1.Υπουργό Παιδείας και Θρησκευμάτων κ. Νίκη </w:t>
      </w:r>
      <w:proofErr w:type="spellStart"/>
      <w:r>
        <w:rPr>
          <w:color w:val="000000"/>
        </w:rPr>
        <w:t>Κ</w:t>
      </w:r>
      <w:r>
        <w:rPr>
          <w:color w:val="000000"/>
        </w:rPr>
        <w:t>εραμέως</w:t>
      </w:r>
      <w:proofErr w:type="spellEnd"/>
    </w:p>
    <w:p w:rsidR="00A5165E" w:rsidRDefault="00DC54A5">
      <w:pPr>
        <w:pStyle w:val="Textbody"/>
        <w:spacing w:after="0" w:line="156" w:lineRule="atLeast"/>
        <w:rPr>
          <w:rFonts w:hint="eastAsia"/>
          <w:color w:val="000000"/>
        </w:rPr>
      </w:pPr>
      <w:r>
        <w:rPr>
          <w:color w:val="000000"/>
        </w:rPr>
        <w:t xml:space="preserve">2. Υφυπουργό Παιδείας και Θρησκευμάτων κ. </w:t>
      </w:r>
      <w:proofErr w:type="spellStart"/>
      <w:r>
        <w:rPr>
          <w:color w:val="000000"/>
        </w:rPr>
        <w:t>Ζέττα</w:t>
      </w:r>
      <w:proofErr w:type="spellEnd"/>
      <w:r>
        <w:rPr>
          <w:color w:val="000000"/>
        </w:rPr>
        <w:t xml:space="preserve"> Μακρή</w:t>
      </w:r>
    </w:p>
    <w:p w:rsidR="00A5165E" w:rsidRDefault="00DC54A5">
      <w:pPr>
        <w:pStyle w:val="Textbody"/>
        <w:spacing w:after="0" w:line="156" w:lineRule="atLeast"/>
        <w:rPr>
          <w:rFonts w:hint="eastAsia"/>
          <w:color w:val="000000"/>
        </w:rPr>
      </w:pPr>
      <w:r>
        <w:rPr>
          <w:color w:val="000000"/>
        </w:rPr>
        <w:t xml:space="preserve">3. Πανελλήνια </w:t>
      </w:r>
      <w:proofErr w:type="spellStart"/>
      <w:r>
        <w:rPr>
          <w:color w:val="000000"/>
        </w:rPr>
        <w:t>Ενωση</w:t>
      </w:r>
      <w:proofErr w:type="spellEnd"/>
      <w:r>
        <w:rPr>
          <w:color w:val="000000"/>
        </w:rPr>
        <w:t xml:space="preserve"> Γονέων Μουσικών &amp; Καλλιτεχνικών Σχολείων</w:t>
      </w:r>
    </w:p>
    <w:p w:rsidR="00A5165E" w:rsidRDefault="00DC54A5">
      <w:pPr>
        <w:pStyle w:val="Textbody"/>
        <w:spacing w:after="0" w:line="156" w:lineRule="atLeast"/>
        <w:rPr>
          <w:rFonts w:hint="eastAsia"/>
          <w:color w:val="000000"/>
        </w:rPr>
      </w:pPr>
      <w:r>
        <w:rPr>
          <w:color w:val="000000"/>
        </w:rPr>
        <w:t>4.ΜΜΕ</w:t>
      </w:r>
    </w:p>
    <w:p w:rsidR="00A5165E" w:rsidRDefault="00A5165E">
      <w:pPr>
        <w:pStyle w:val="Textbody"/>
        <w:spacing w:after="0" w:line="156" w:lineRule="atLeast"/>
        <w:rPr>
          <w:rFonts w:hint="eastAsia"/>
          <w:color w:val="000000"/>
        </w:rPr>
      </w:pPr>
    </w:p>
    <w:p w:rsidR="00A5165E" w:rsidRDefault="00DC54A5">
      <w:pPr>
        <w:pStyle w:val="Textbody"/>
        <w:spacing w:after="0" w:line="156" w:lineRule="atLeast"/>
        <w:rPr>
          <w:rFonts w:hint="eastAsia"/>
          <w:b/>
          <w:color w:val="000000"/>
        </w:rPr>
      </w:pPr>
      <w:r>
        <w:rPr>
          <w:b/>
          <w:color w:val="000000"/>
        </w:rPr>
        <w:t>ΘΕΜΑ:ΑΠΑΡΑΔΕΚΤΕΣ ΝΕΕΣ ΑΠΩΛΕΙΕΣ ΔΙΔΑΚΤΙΚΩΝ ΩΡΩΝ ΣΤΟ ΚΑΛΛΙΤΕΧΝΙΚΟ ΣΧΟΛΕΙΟ  ΚΕΡΑΤΣΙΝΙΟΥ-ΔΡΑΠΕΤΣΩΝΑΣ</w:t>
      </w:r>
    </w:p>
    <w:p w:rsidR="00A5165E" w:rsidRDefault="00A5165E">
      <w:pPr>
        <w:pStyle w:val="Textbody"/>
        <w:spacing w:after="0"/>
        <w:rPr>
          <w:rFonts w:hint="eastAsia"/>
          <w:color w:val="000000"/>
        </w:rPr>
      </w:pPr>
    </w:p>
    <w:p w:rsidR="00A5165E" w:rsidRDefault="00DC54A5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         Με έκπληξη πληροφορ</w:t>
      </w:r>
      <w:r>
        <w:rPr>
          <w:color w:val="000000"/>
        </w:rPr>
        <w:t xml:space="preserve">ηθήκαμε ότι αντί να έρθουν οι καθηγητές κατευθύνσεων χορού και κινηματογράφου, που εκκρεμεί η τοποθέτησή τους στο σχολείο μας εδώ και 3 μήνες, χάνουμε και τον καθηγητή Βιολογίας </w:t>
      </w:r>
      <w:proofErr w:type="spellStart"/>
      <w:r>
        <w:rPr>
          <w:color w:val="000000"/>
        </w:rPr>
        <w:t>κ.Στεφανή</w:t>
      </w:r>
      <w:proofErr w:type="spellEnd"/>
      <w:r>
        <w:rPr>
          <w:color w:val="000000"/>
        </w:rPr>
        <w:t>, για τον οποίο ήρθε απόσπαση άμεσα εκτελεστή από τις 25 Νοεμβρίου 20</w:t>
      </w:r>
      <w:r>
        <w:rPr>
          <w:color w:val="000000"/>
        </w:rPr>
        <w:t xml:space="preserve">21, </w:t>
      </w:r>
      <w:proofErr w:type="spellStart"/>
      <w:r>
        <w:rPr>
          <w:color w:val="000000"/>
        </w:rPr>
        <w:t>ενώ.η</w:t>
      </w:r>
      <w:proofErr w:type="spellEnd"/>
      <w:r>
        <w:rPr>
          <w:color w:val="000000"/>
        </w:rPr>
        <w:t xml:space="preserve"> αναπληρώτρια βιολόγος </w:t>
      </w:r>
      <w:proofErr w:type="spellStart"/>
      <w:r>
        <w:rPr>
          <w:color w:val="000000"/>
        </w:rPr>
        <w:t>κ.Αρβανίτη</w:t>
      </w:r>
      <w:proofErr w:type="spellEnd"/>
      <w:r>
        <w:rPr>
          <w:color w:val="000000"/>
        </w:rPr>
        <w:t>, που είχε τοποθετηθεί στο Καλλιτεχνικό Σχολείο Κερατσινίου-Δραπετσώνας, έχει πλέον τοποθετηθεί σε άλλο σχολείο.</w:t>
      </w:r>
    </w:p>
    <w:p w:rsidR="00A5165E" w:rsidRDefault="00A5165E">
      <w:pPr>
        <w:pStyle w:val="Textbody"/>
        <w:spacing w:after="0"/>
        <w:rPr>
          <w:rFonts w:hint="eastAsia"/>
          <w:color w:val="000000"/>
        </w:rPr>
      </w:pPr>
    </w:p>
    <w:p w:rsidR="00A5165E" w:rsidRDefault="00DC54A5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       Ζητάμε να μας γνωρίσετε πότε θα έρθει στο σχολείο μας αναπληρωτής καθηγητής για να καλύψει 20</w:t>
      </w:r>
      <w:r>
        <w:rPr>
          <w:color w:val="000000"/>
        </w:rPr>
        <w:t xml:space="preserve"> ώρες βιολογίας, μεταξύ των οποίων και ώρες κατεύθυνσης της  Γ Λυκείου -η απώλεια των οποίων συνιστά κατάφωρη αδικία προς την ισότιμη διαδικασία των Πανελληνίων εξετάσεων. Αφού γνωρίζετε </w:t>
      </w:r>
      <w:proofErr w:type="spellStart"/>
      <w:r>
        <w:rPr>
          <w:color w:val="000000"/>
        </w:rPr>
        <w:t>οτι</w:t>
      </w:r>
      <w:proofErr w:type="spellEnd"/>
      <w:r>
        <w:rPr>
          <w:color w:val="000000"/>
        </w:rPr>
        <w:t xml:space="preserve"> δεν υπάρχει καθηγητής για να καλύπτει αυτές τις διδακτικές ώρες α</w:t>
      </w:r>
      <w:r>
        <w:rPr>
          <w:color w:val="000000"/>
        </w:rPr>
        <w:t>πό σήμερα, πως υπογράφετε αυτή τη τροχοπέδη στη μάθηση και στην πρόοδο των παιδιών μας; </w:t>
      </w:r>
    </w:p>
    <w:p w:rsidR="00A5165E" w:rsidRDefault="00A5165E">
      <w:pPr>
        <w:pStyle w:val="Textbody"/>
        <w:spacing w:after="0"/>
        <w:rPr>
          <w:rFonts w:hint="eastAsia"/>
          <w:color w:val="000000"/>
        </w:rPr>
      </w:pPr>
    </w:p>
    <w:p w:rsidR="00A5165E" w:rsidRDefault="00DC54A5">
      <w:pPr>
        <w:pStyle w:val="Textbody"/>
        <w:spacing w:after="0"/>
        <w:rPr>
          <w:rFonts w:hint="eastAsia"/>
          <w:color w:val="000000"/>
        </w:rPr>
      </w:pPr>
      <w:bookmarkStart w:id="0" w:name="_GoBack"/>
      <w:r>
        <w:rPr>
          <w:b/>
          <w:color w:val="000000"/>
        </w:rPr>
        <w:t xml:space="preserve">       Θεωρούμε απαράδεκτο αντί να καλυφθούν τα κενά σε διδακτικό προσωπικό στο σχολείο μας, να αυξάνονται! </w:t>
      </w:r>
      <w:r>
        <w:rPr>
          <w:color w:val="000000"/>
        </w:rPr>
        <w:t xml:space="preserve">Τα όρια της υπομονής μας έχουν πλέον εξαντληθεί, καθώς </w:t>
      </w:r>
      <w:r>
        <w:rPr>
          <w:color w:val="000000"/>
        </w:rPr>
        <w:t>βλέπουμε την συστηματική υποβάθμιση των στοιχειωδών λειτουργιών του σχολείου μας και την υπονόμευση του μέλλοντος των παιδιών μας.</w:t>
      </w:r>
    </w:p>
    <w:bookmarkEnd w:id="0"/>
    <w:p w:rsidR="00A5165E" w:rsidRDefault="00DC54A5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 </w:t>
      </w:r>
    </w:p>
    <w:p w:rsidR="00A5165E" w:rsidRDefault="00DC54A5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        Ζητάμε άμεση συνάντηση με τον Διευθυντή Δευτεροβάθμιας Εκπαίδευσης Πειραιά κ. </w:t>
      </w:r>
      <w:r>
        <w:rPr>
          <w:rFonts w:ascii="Open Sans" w:hAnsi="Open Sans"/>
          <w:color w:val="000000"/>
          <w:sz w:val="19"/>
        </w:rPr>
        <w:t>ΘΡΑΣΥΒΟΥΛΟ ΜΑΡΑΓΚΟΖΟΓΛΟΥ.</w:t>
      </w:r>
    </w:p>
    <w:p w:rsidR="00A5165E" w:rsidRDefault="00DC54A5">
      <w:pPr>
        <w:pStyle w:val="Textbody"/>
        <w:spacing w:after="0"/>
        <w:rPr>
          <w:rFonts w:hint="eastAsia"/>
          <w:color w:val="000000"/>
        </w:rPr>
      </w:pPr>
      <w:r>
        <w:rPr>
          <w:noProof/>
          <w:color w:val="000000"/>
          <w:lang w:eastAsia="el-G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152800"/>
            <wp:effectExtent l="0" t="0" r="0" b="0"/>
            <wp:wrapSquare wrapText="bothSides"/>
            <wp:docPr id="1" name="Εικόν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p w:rsidR="00A5165E" w:rsidRDefault="00A5165E">
      <w:pPr>
        <w:pStyle w:val="Standard"/>
        <w:jc w:val="center"/>
        <w:rPr>
          <w:rFonts w:hint="eastAsia"/>
          <w:color w:val="000000"/>
        </w:rPr>
      </w:pPr>
    </w:p>
    <w:sectPr w:rsidR="00A516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54A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C54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54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C54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E54"/>
    <w:multiLevelType w:val="multilevel"/>
    <w:tmpl w:val="D52CB0B6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65E"/>
    <w:rsid w:val="009F7955"/>
    <w:rsid w:val="00A5165E"/>
    <w:rsid w:val="00D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Κανονικός πίνακας1"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Κανονικός πίνακας1"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horizon</cp:lastModifiedBy>
  <cp:revision>1</cp:revision>
  <cp:lastPrinted>2021-11-27T11:06:00Z</cp:lastPrinted>
  <dcterms:created xsi:type="dcterms:W3CDTF">2021-11-26T14:11:00Z</dcterms:created>
  <dcterms:modified xsi:type="dcterms:W3CDTF">2021-11-30T07:32:00Z</dcterms:modified>
</cp:coreProperties>
</file>