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00" w:rsidRPr="009A77FF" w:rsidRDefault="00E04D4A">
      <w:pPr>
        <w:pStyle w:val="1"/>
        <w:jc w:val="center"/>
        <w:rPr>
          <w:rFonts w:ascii="Verdana" w:hAnsi="Verdana"/>
          <w:b/>
          <w:sz w:val="22"/>
          <w:szCs w:val="22"/>
        </w:rPr>
      </w:pPr>
      <w:r w:rsidRPr="006F43AA">
        <w:rPr>
          <w:rFonts w:ascii="Book Antiqua" w:hAnsi="Book Antiqua"/>
          <w:noProof/>
          <w:sz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-99695</wp:posOffset>
            </wp:positionV>
            <wp:extent cx="1108710" cy="1257300"/>
            <wp:effectExtent l="19050" t="0" r="0" b="0"/>
            <wp:wrapNone/>
            <wp:docPr id="2" name="Εικόνα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f0"/>
                    <pic:cNvPicPr>
                      <a:picLocks noChangeAspect="1" noChangeArrowheads="1"/>
                    </pic:cNvPicPr>
                  </pic:nvPicPr>
                  <pic:blipFill>
                    <a:blip r:embed="rId6" cstate="print">
                      <a:clrChange>
                        <a:clrFrom>
                          <a:srgbClr val="F8F8F0"/>
                        </a:clrFrom>
                        <a:clrTo>
                          <a:srgbClr val="F8F8F0">
                            <a:alpha val="0"/>
                          </a:srgbClr>
                        </a:clrTo>
                      </a:clrChange>
                      <a:lum bright="-6000"/>
                    </a:blip>
                    <a:srcRect/>
                    <a:stretch>
                      <a:fillRect/>
                    </a:stretch>
                  </pic:blipFill>
                  <pic:spPr bwMode="auto">
                    <a:xfrm>
                      <a:off x="0" y="0"/>
                      <a:ext cx="1110950" cy="1259840"/>
                    </a:xfrm>
                    <a:prstGeom prst="rect">
                      <a:avLst/>
                    </a:prstGeom>
                    <a:noFill/>
                    <a:ln w="9525">
                      <a:noFill/>
                      <a:miter lim="800000"/>
                      <a:headEnd/>
                      <a:tailEnd/>
                    </a:ln>
                  </pic:spPr>
                </pic:pic>
              </a:graphicData>
            </a:graphic>
          </wp:anchor>
        </w:drawing>
      </w:r>
      <w:r w:rsidR="0010180E" w:rsidRPr="006F43AA">
        <w:rPr>
          <w:rFonts w:ascii="Book Antiqua" w:hAnsi="Book Antiqua"/>
          <w:sz w:val="24"/>
        </w:rPr>
        <w:t xml:space="preserve">                  </w:t>
      </w:r>
      <w:r w:rsidR="00EB2500" w:rsidRPr="009A77FF">
        <w:rPr>
          <w:rFonts w:ascii="Verdana" w:hAnsi="Verdana"/>
          <w:b/>
          <w:sz w:val="22"/>
          <w:szCs w:val="22"/>
        </w:rPr>
        <w:t>ΕΜΠΟΡΙΚΟΣ &amp; ΕΙΣΑΓΩΓΙΚΟΣ ΣΥΛΛΟΓΟΣ</w:t>
      </w:r>
    </w:p>
    <w:p w:rsidR="00EB2500" w:rsidRPr="009A77FF" w:rsidRDefault="0010180E">
      <w:pPr>
        <w:pStyle w:val="8"/>
        <w:jc w:val="center"/>
        <w:rPr>
          <w:rFonts w:ascii="Verdana" w:hAnsi="Verdana"/>
          <w:bCs w:val="0"/>
          <w:sz w:val="22"/>
          <w:szCs w:val="22"/>
        </w:rPr>
      </w:pPr>
      <w:r w:rsidRPr="009A77FF">
        <w:rPr>
          <w:rFonts w:ascii="Verdana" w:hAnsi="Verdana"/>
          <w:bCs w:val="0"/>
          <w:sz w:val="22"/>
          <w:szCs w:val="22"/>
        </w:rPr>
        <w:t xml:space="preserve">                </w:t>
      </w:r>
      <w:r w:rsidR="00EB2500" w:rsidRPr="009A77FF">
        <w:rPr>
          <w:rFonts w:ascii="Verdana" w:hAnsi="Verdana"/>
          <w:bCs w:val="0"/>
          <w:sz w:val="22"/>
          <w:szCs w:val="22"/>
        </w:rPr>
        <w:t>ΠΑΤΡΩΝ</w:t>
      </w:r>
    </w:p>
    <w:p w:rsidR="00EB2500" w:rsidRDefault="009A77FF">
      <w:pPr>
        <w:jc w:val="center"/>
        <w:rPr>
          <w:rFonts w:ascii="Verdana" w:hAnsi="Verdana"/>
          <w:sz w:val="16"/>
          <w:szCs w:val="16"/>
        </w:rPr>
      </w:pPr>
      <w:r>
        <w:rPr>
          <w:rFonts w:ascii="Verdana" w:hAnsi="Verdana"/>
          <w:sz w:val="20"/>
          <w:szCs w:val="20"/>
        </w:rPr>
        <w:t xml:space="preserve">                 </w:t>
      </w:r>
      <w:r w:rsidR="00EB2500" w:rsidRPr="009A77FF">
        <w:rPr>
          <w:rFonts w:ascii="Verdana" w:hAnsi="Verdana"/>
          <w:sz w:val="16"/>
          <w:szCs w:val="16"/>
        </w:rPr>
        <w:t>ΣΩΜΑΤΕΙΟ ΑΝΕΓΝΩΡΙΣΜΕΝΟ-ΕΤΟΣ ΙΔΡΥΣΕΩΣ 1904</w:t>
      </w:r>
    </w:p>
    <w:p w:rsidR="009A77FF" w:rsidRPr="009A77FF" w:rsidRDefault="009A77FF">
      <w:pPr>
        <w:jc w:val="center"/>
        <w:rPr>
          <w:rFonts w:ascii="Verdana" w:hAnsi="Verdana"/>
          <w:sz w:val="16"/>
          <w:szCs w:val="16"/>
        </w:rPr>
      </w:pPr>
    </w:p>
    <w:p w:rsidR="00EB2500" w:rsidRPr="009A77FF" w:rsidRDefault="009A77FF">
      <w:pPr>
        <w:jc w:val="center"/>
        <w:rPr>
          <w:rFonts w:ascii="Verdana" w:hAnsi="Verdana"/>
          <w:sz w:val="20"/>
          <w:szCs w:val="20"/>
        </w:rPr>
      </w:pPr>
      <w:r>
        <w:rPr>
          <w:rFonts w:ascii="Verdana" w:hAnsi="Verdana"/>
          <w:sz w:val="20"/>
          <w:szCs w:val="20"/>
        </w:rPr>
        <w:t xml:space="preserve">                 πλατεία Γεωργίου Α` 25 – ΤΚ 26221 Πάτρα</w:t>
      </w:r>
    </w:p>
    <w:p w:rsidR="00EB2500" w:rsidRPr="00210223" w:rsidRDefault="0010180E">
      <w:pPr>
        <w:jc w:val="center"/>
        <w:rPr>
          <w:rFonts w:ascii="Verdana" w:hAnsi="Verdana"/>
          <w:sz w:val="20"/>
          <w:szCs w:val="20"/>
        </w:rPr>
      </w:pPr>
      <w:r w:rsidRPr="009A77FF">
        <w:rPr>
          <w:rFonts w:ascii="Verdana" w:hAnsi="Verdana"/>
          <w:sz w:val="20"/>
          <w:szCs w:val="20"/>
        </w:rPr>
        <w:t xml:space="preserve">              </w:t>
      </w:r>
      <w:proofErr w:type="spellStart"/>
      <w:r w:rsidR="009A77FF">
        <w:rPr>
          <w:rFonts w:ascii="Verdana" w:hAnsi="Verdana"/>
          <w:sz w:val="20"/>
          <w:szCs w:val="20"/>
        </w:rPr>
        <w:t>τηλ</w:t>
      </w:r>
      <w:proofErr w:type="spellEnd"/>
      <w:r w:rsidR="009A77FF" w:rsidRPr="00210223">
        <w:rPr>
          <w:rFonts w:ascii="Verdana" w:hAnsi="Verdana"/>
          <w:sz w:val="20"/>
          <w:szCs w:val="20"/>
        </w:rPr>
        <w:t>.: 2610273</w:t>
      </w:r>
      <w:r w:rsidR="00EB2500" w:rsidRPr="00210223">
        <w:rPr>
          <w:rFonts w:ascii="Verdana" w:hAnsi="Verdana"/>
          <w:sz w:val="20"/>
          <w:szCs w:val="20"/>
        </w:rPr>
        <w:t xml:space="preserve">257 , </w:t>
      </w:r>
      <w:r w:rsidR="009A77FF">
        <w:rPr>
          <w:rFonts w:ascii="Verdana" w:hAnsi="Verdana"/>
          <w:sz w:val="20"/>
          <w:szCs w:val="20"/>
          <w:lang w:val="en-US"/>
        </w:rPr>
        <w:t>fax</w:t>
      </w:r>
      <w:r w:rsidR="00EB2500" w:rsidRPr="00210223">
        <w:rPr>
          <w:rFonts w:ascii="Verdana" w:hAnsi="Verdana"/>
          <w:sz w:val="20"/>
          <w:szCs w:val="20"/>
        </w:rPr>
        <w:t>: 223.740</w:t>
      </w:r>
    </w:p>
    <w:p w:rsidR="00B7036E" w:rsidRPr="00210997" w:rsidRDefault="0010180E" w:rsidP="00B7036E">
      <w:pPr>
        <w:jc w:val="center"/>
        <w:rPr>
          <w:rFonts w:ascii="Verdana" w:hAnsi="Verdana"/>
          <w:sz w:val="20"/>
          <w:szCs w:val="20"/>
          <w:lang w:val="en-US"/>
        </w:rPr>
      </w:pPr>
      <w:r w:rsidRPr="00210223">
        <w:rPr>
          <w:rFonts w:ascii="Verdana" w:hAnsi="Verdana"/>
          <w:sz w:val="20"/>
          <w:szCs w:val="20"/>
        </w:rPr>
        <w:t xml:space="preserve">                    </w:t>
      </w:r>
      <w:r w:rsidR="00B7036E" w:rsidRPr="009A77FF">
        <w:rPr>
          <w:rFonts w:ascii="Verdana" w:hAnsi="Verdana"/>
          <w:sz w:val="20"/>
          <w:szCs w:val="20"/>
          <w:lang w:val="en-US"/>
        </w:rPr>
        <w:t>Web</w:t>
      </w:r>
      <w:r w:rsidR="00B7036E" w:rsidRPr="00210997">
        <w:rPr>
          <w:rFonts w:ascii="Verdana" w:hAnsi="Verdana"/>
          <w:sz w:val="20"/>
          <w:szCs w:val="20"/>
          <w:lang w:val="en-US"/>
        </w:rPr>
        <w:t xml:space="preserve"> </w:t>
      </w:r>
      <w:r w:rsidR="00B7036E" w:rsidRPr="009A77FF">
        <w:rPr>
          <w:rFonts w:ascii="Verdana" w:hAnsi="Verdana"/>
          <w:sz w:val="20"/>
          <w:szCs w:val="20"/>
          <w:lang w:val="en-US"/>
        </w:rPr>
        <w:t>site</w:t>
      </w:r>
      <w:r w:rsidR="00B7036E" w:rsidRPr="00210997">
        <w:rPr>
          <w:rFonts w:ascii="Verdana" w:hAnsi="Verdana"/>
          <w:sz w:val="20"/>
          <w:szCs w:val="20"/>
          <w:lang w:val="en-US"/>
        </w:rPr>
        <w:t xml:space="preserve">: </w:t>
      </w:r>
      <w:hyperlink r:id="rId7" w:history="1">
        <w:r w:rsidR="009A77FF" w:rsidRPr="007264E4">
          <w:rPr>
            <w:rStyle w:val="-"/>
            <w:rFonts w:ascii="Verdana" w:hAnsi="Verdana"/>
            <w:sz w:val="20"/>
            <w:szCs w:val="20"/>
            <w:lang w:val="en-US"/>
          </w:rPr>
          <w:t>www</w:t>
        </w:r>
        <w:r w:rsidR="009A77FF" w:rsidRPr="00210997">
          <w:rPr>
            <w:rStyle w:val="-"/>
            <w:rFonts w:ascii="Verdana" w:hAnsi="Verdana"/>
            <w:sz w:val="20"/>
            <w:szCs w:val="20"/>
            <w:lang w:val="en-US"/>
          </w:rPr>
          <w:t>.</w:t>
        </w:r>
        <w:r w:rsidR="009A77FF" w:rsidRPr="007264E4">
          <w:rPr>
            <w:rStyle w:val="-"/>
            <w:rFonts w:ascii="Verdana" w:hAnsi="Verdana"/>
            <w:sz w:val="20"/>
            <w:szCs w:val="20"/>
            <w:lang w:val="en-US"/>
          </w:rPr>
          <w:t>eesp</w:t>
        </w:r>
        <w:r w:rsidR="009A77FF" w:rsidRPr="00210997">
          <w:rPr>
            <w:rStyle w:val="-"/>
            <w:rFonts w:ascii="Verdana" w:hAnsi="Verdana"/>
            <w:sz w:val="20"/>
            <w:szCs w:val="20"/>
            <w:lang w:val="en-US"/>
          </w:rPr>
          <w:t>.</w:t>
        </w:r>
        <w:r w:rsidR="009A77FF" w:rsidRPr="007264E4">
          <w:rPr>
            <w:rStyle w:val="-"/>
            <w:rFonts w:ascii="Verdana" w:hAnsi="Verdana"/>
            <w:sz w:val="20"/>
            <w:szCs w:val="20"/>
            <w:lang w:val="en-US"/>
          </w:rPr>
          <w:t>gr</w:t>
        </w:r>
      </w:hyperlink>
      <w:r w:rsidR="009A77FF" w:rsidRPr="00210997">
        <w:rPr>
          <w:rFonts w:ascii="Verdana" w:hAnsi="Verdana"/>
          <w:sz w:val="20"/>
          <w:szCs w:val="20"/>
          <w:lang w:val="en-US"/>
        </w:rPr>
        <w:t xml:space="preserve"> &amp; </w:t>
      </w:r>
      <w:r w:rsidR="009A77FF">
        <w:rPr>
          <w:rFonts w:ascii="Verdana" w:hAnsi="Verdana"/>
          <w:sz w:val="20"/>
          <w:szCs w:val="20"/>
          <w:lang w:val="en-US"/>
        </w:rPr>
        <w:t>www</w:t>
      </w:r>
      <w:r w:rsidR="009A77FF" w:rsidRPr="00210997">
        <w:rPr>
          <w:rFonts w:ascii="Verdana" w:hAnsi="Verdana"/>
          <w:sz w:val="20"/>
          <w:szCs w:val="20"/>
          <w:lang w:val="en-US"/>
        </w:rPr>
        <w:t>.</w:t>
      </w:r>
      <w:r w:rsidR="009A77FF">
        <w:rPr>
          <w:rFonts w:ascii="Verdana" w:hAnsi="Verdana"/>
          <w:sz w:val="20"/>
          <w:szCs w:val="20"/>
          <w:lang w:val="en-US"/>
        </w:rPr>
        <w:t>patraopenmall</w:t>
      </w:r>
      <w:r w:rsidR="009A77FF" w:rsidRPr="00210997">
        <w:rPr>
          <w:rFonts w:ascii="Verdana" w:hAnsi="Verdana"/>
          <w:sz w:val="20"/>
          <w:szCs w:val="20"/>
          <w:lang w:val="en-US"/>
        </w:rPr>
        <w:t>.</w:t>
      </w:r>
      <w:r w:rsidR="009A77FF">
        <w:rPr>
          <w:rFonts w:ascii="Verdana" w:hAnsi="Verdana"/>
          <w:sz w:val="20"/>
          <w:szCs w:val="20"/>
          <w:lang w:val="en-US"/>
        </w:rPr>
        <w:t>gr</w:t>
      </w:r>
    </w:p>
    <w:p w:rsidR="00B7036E" w:rsidRPr="009A77FF" w:rsidRDefault="0010180E" w:rsidP="00B7036E">
      <w:pPr>
        <w:jc w:val="center"/>
        <w:rPr>
          <w:rFonts w:ascii="Verdana" w:hAnsi="Verdana"/>
          <w:sz w:val="20"/>
          <w:szCs w:val="20"/>
          <w:lang w:val="de-DE"/>
        </w:rPr>
      </w:pPr>
      <w:r w:rsidRPr="00210997">
        <w:rPr>
          <w:rFonts w:ascii="Verdana" w:hAnsi="Verdana"/>
          <w:sz w:val="20"/>
          <w:szCs w:val="20"/>
          <w:lang w:val="en-US"/>
        </w:rPr>
        <w:t xml:space="preserve">                  </w:t>
      </w:r>
      <w:r w:rsidR="009A77FF">
        <w:rPr>
          <w:rFonts w:ascii="Verdana" w:hAnsi="Verdana"/>
          <w:sz w:val="20"/>
          <w:szCs w:val="20"/>
          <w:lang w:val="de-DE"/>
        </w:rPr>
        <w:t>e-</w:t>
      </w:r>
      <w:proofErr w:type="spellStart"/>
      <w:r w:rsidR="009A77FF">
        <w:rPr>
          <w:rFonts w:ascii="Verdana" w:hAnsi="Verdana"/>
          <w:sz w:val="20"/>
          <w:szCs w:val="20"/>
          <w:lang w:val="de-DE"/>
        </w:rPr>
        <w:t>mail</w:t>
      </w:r>
      <w:proofErr w:type="spellEnd"/>
      <w:r w:rsidR="009A77FF" w:rsidRPr="00210997">
        <w:rPr>
          <w:rFonts w:ascii="Verdana" w:hAnsi="Verdana"/>
          <w:sz w:val="20"/>
          <w:szCs w:val="20"/>
          <w:lang w:val="en-US"/>
        </w:rPr>
        <w:t>:</w:t>
      </w:r>
      <w:r w:rsidR="009A77FF">
        <w:rPr>
          <w:rFonts w:ascii="Verdana" w:hAnsi="Verdana"/>
          <w:sz w:val="20"/>
          <w:szCs w:val="20"/>
          <w:lang w:val="de-DE"/>
        </w:rPr>
        <w:t xml:space="preserve">  eesp@otenet.</w:t>
      </w:r>
      <w:r w:rsidR="00B7036E" w:rsidRPr="009A77FF">
        <w:rPr>
          <w:rFonts w:ascii="Verdana" w:hAnsi="Verdana"/>
          <w:sz w:val="20"/>
          <w:szCs w:val="20"/>
          <w:lang w:val="de-DE"/>
        </w:rPr>
        <w:t xml:space="preserve">gr                                                                    </w:t>
      </w:r>
    </w:p>
    <w:p w:rsidR="00EB2500" w:rsidRPr="00210997" w:rsidRDefault="00EB2500">
      <w:pPr>
        <w:pBdr>
          <w:bottom w:val="double" w:sz="6" w:space="1" w:color="auto"/>
        </w:pBdr>
        <w:rPr>
          <w:rFonts w:ascii="Book Antiqua" w:hAnsi="Book Antiqua"/>
          <w:b/>
          <w:bCs/>
          <w:sz w:val="22"/>
          <w:lang w:val="en-US"/>
        </w:rPr>
      </w:pPr>
      <w:r w:rsidRPr="00210997">
        <w:rPr>
          <w:rFonts w:ascii="Book Antiqua" w:hAnsi="Book Antiqua"/>
          <w:b/>
          <w:bCs/>
          <w:sz w:val="22"/>
          <w:lang w:val="en-US"/>
        </w:rPr>
        <w:tab/>
      </w:r>
      <w:r w:rsidRPr="00210997">
        <w:rPr>
          <w:rFonts w:ascii="Book Antiqua" w:hAnsi="Book Antiqua"/>
          <w:b/>
          <w:bCs/>
          <w:sz w:val="22"/>
          <w:lang w:val="en-US"/>
        </w:rPr>
        <w:tab/>
      </w:r>
      <w:r w:rsidRPr="00210997">
        <w:rPr>
          <w:rFonts w:ascii="Book Antiqua" w:hAnsi="Book Antiqua"/>
          <w:b/>
          <w:bCs/>
          <w:sz w:val="22"/>
          <w:lang w:val="en-US"/>
        </w:rPr>
        <w:tab/>
      </w:r>
      <w:r w:rsidRPr="00210997">
        <w:rPr>
          <w:rFonts w:ascii="Book Antiqua" w:hAnsi="Book Antiqua"/>
          <w:b/>
          <w:bCs/>
          <w:sz w:val="22"/>
          <w:lang w:val="en-US"/>
        </w:rPr>
        <w:tab/>
      </w:r>
      <w:r w:rsidRPr="00210997">
        <w:rPr>
          <w:rFonts w:ascii="Book Antiqua" w:hAnsi="Book Antiqua"/>
          <w:b/>
          <w:bCs/>
          <w:sz w:val="22"/>
          <w:lang w:val="en-US"/>
        </w:rPr>
        <w:tab/>
      </w:r>
      <w:r w:rsidRPr="00210997">
        <w:rPr>
          <w:rFonts w:ascii="Book Antiqua" w:hAnsi="Book Antiqua"/>
          <w:b/>
          <w:bCs/>
          <w:sz w:val="22"/>
          <w:lang w:val="en-US"/>
        </w:rPr>
        <w:tab/>
      </w:r>
      <w:r w:rsidRPr="00210997">
        <w:rPr>
          <w:rFonts w:ascii="Book Antiqua" w:hAnsi="Book Antiqua"/>
          <w:b/>
          <w:bCs/>
          <w:sz w:val="22"/>
          <w:lang w:val="en-US"/>
        </w:rPr>
        <w:tab/>
      </w:r>
      <w:r w:rsidRPr="00210997">
        <w:rPr>
          <w:rFonts w:ascii="Book Antiqua" w:hAnsi="Book Antiqua"/>
          <w:b/>
          <w:bCs/>
          <w:sz w:val="22"/>
          <w:lang w:val="en-US"/>
        </w:rPr>
        <w:tab/>
      </w:r>
    </w:p>
    <w:p w:rsidR="00210997" w:rsidRPr="00672649" w:rsidRDefault="00210997" w:rsidP="00210997">
      <w:pPr>
        <w:spacing w:line="360" w:lineRule="auto"/>
        <w:rPr>
          <w:rFonts w:asciiTheme="minorHAnsi" w:hAnsiTheme="minorHAnsi" w:cstheme="minorHAnsi"/>
          <w:sz w:val="22"/>
          <w:szCs w:val="22"/>
          <w:lang w:val="en-US"/>
        </w:rPr>
      </w:pPr>
    </w:p>
    <w:p w:rsidR="00C03B13" w:rsidRPr="00672649" w:rsidRDefault="005A5032" w:rsidP="00210997">
      <w:pPr>
        <w:spacing w:line="360" w:lineRule="auto"/>
        <w:rPr>
          <w:rFonts w:asciiTheme="minorHAnsi" w:hAnsiTheme="minorHAnsi" w:cstheme="minorHAnsi"/>
          <w:sz w:val="22"/>
          <w:szCs w:val="22"/>
          <w:lang w:val="en-US"/>
        </w:rPr>
      </w:pPr>
      <w:r w:rsidRPr="00210997">
        <w:rPr>
          <w:rFonts w:asciiTheme="minorHAnsi" w:hAnsiTheme="minorHAnsi" w:cstheme="minorHAnsi"/>
          <w:sz w:val="22"/>
          <w:szCs w:val="22"/>
        </w:rPr>
        <w:t>Αρ</w:t>
      </w:r>
      <w:r w:rsidRPr="00672649">
        <w:rPr>
          <w:rFonts w:asciiTheme="minorHAnsi" w:hAnsiTheme="minorHAnsi" w:cstheme="minorHAnsi"/>
          <w:sz w:val="22"/>
          <w:szCs w:val="22"/>
          <w:lang w:val="en-US"/>
        </w:rPr>
        <w:t xml:space="preserve">. </w:t>
      </w:r>
      <w:proofErr w:type="spellStart"/>
      <w:r w:rsidRPr="00210997">
        <w:rPr>
          <w:rFonts w:asciiTheme="minorHAnsi" w:hAnsiTheme="minorHAnsi" w:cstheme="minorHAnsi"/>
          <w:sz w:val="22"/>
          <w:szCs w:val="22"/>
        </w:rPr>
        <w:t>Πρωτ</w:t>
      </w:r>
      <w:proofErr w:type="spellEnd"/>
      <w:r w:rsidRPr="00672649">
        <w:rPr>
          <w:rFonts w:asciiTheme="minorHAnsi" w:hAnsiTheme="minorHAnsi" w:cstheme="minorHAnsi"/>
          <w:sz w:val="22"/>
          <w:szCs w:val="22"/>
          <w:lang w:val="en-US"/>
        </w:rPr>
        <w:t xml:space="preserve">. </w:t>
      </w:r>
      <w:r w:rsidR="00210997" w:rsidRPr="00672649">
        <w:rPr>
          <w:rFonts w:asciiTheme="minorHAnsi" w:hAnsiTheme="minorHAnsi" w:cstheme="minorHAnsi"/>
          <w:sz w:val="22"/>
          <w:szCs w:val="22"/>
          <w:lang w:val="en-US"/>
        </w:rPr>
        <w:t>4179</w:t>
      </w:r>
      <w:r w:rsidR="00B26184" w:rsidRPr="00672649">
        <w:rPr>
          <w:rFonts w:asciiTheme="minorHAnsi" w:hAnsiTheme="minorHAnsi" w:cstheme="minorHAnsi"/>
          <w:sz w:val="22"/>
          <w:szCs w:val="22"/>
          <w:lang w:val="en-US"/>
        </w:rPr>
        <w:t xml:space="preserve">                                                                               </w:t>
      </w:r>
      <w:r w:rsidR="00210997" w:rsidRPr="00672649">
        <w:rPr>
          <w:rFonts w:asciiTheme="minorHAnsi" w:hAnsiTheme="minorHAnsi" w:cstheme="minorHAnsi"/>
          <w:sz w:val="22"/>
          <w:szCs w:val="22"/>
          <w:lang w:val="en-US"/>
        </w:rPr>
        <w:t xml:space="preserve">                                        </w:t>
      </w:r>
      <w:r w:rsidR="00AE0293" w:rsidRPr="00210997">
        <w:rPr>
          <w:rFonts w:asciiTheme="minorHAnsi" w:hAnsiTheme="minorHAnsi" w:cstheme="minorHAnsi"/>
          <w:sz w:val="22"/>
          <w:szCs w:val="22"/>
        </w:rPr>
        <w:t>Π</w:t>
      </w:r>
      <w:r w:rsidR="00E04D4A" w:rsidRPr="00210997">
        <w:rPr>
          <w:rFonts w:asciiTheme="minorHAnsi" w:hAnsiTheme="minorHAnsi" w:cstheme="minorHAnsi"/>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247775" cy="1400175"/>
            <wp:effectExtent l="19050" t="0" r="9525" b="0"/>
            <wp:wrapSquare wrapText="bothSides"/>
            <wp:docPr id="5" name="Εικόνα 5" descr="patras open 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ras open mall logo"/>
                    <pic:cNvPicPr>
                      <a:picLocks noChangeAspect="1" noChangeArrowheads="1"/>
                    </pic:cNvPicPr>
                  </pic:nvPicPr>
                  <pic:blipFill>
                    <a:blip r:embed="rId8" cstate="print"/>
                    <a:srcRect/>
                    <a:stretch>
                      <a:fillRect/>
                    </a:stretch>
                  </pic:blipFill>
                  <pic:spPr bwMode="auto">
                    <a:xfrm>
                      <a:off x="0" y="0"/>
                      <a:ext cx="1247775" cy="1400175"/>
                    </a:xfrm>
                    <a:prstGeom prst="rect">
                      <a:avLst/>
                    </a:prstGeom>
                    <a:noFill/>
                    <a:ln w="9525">
                      <a:noFill/>
                      <a:miter lim="800000"/>
                      <a:headEnd/>
                      <a:tailEnd/>
                    </a:ln>
                  </pic:spPr>
                </pic:pic>
              </a:graphicData>
            </a:graphic>
          </wp:anchor>
        </w:drawing>
      </w:r>
      <w:r w:rsidR="0010180E" w:rsidRPr="00210997">
        <w:rPr>
          <w:rFonts w:asciiTheme="minorHAnsi" w:hAnsiTheme="minorHAnsi" w:cstheme="minorHAnsi"/>
          <w:sz w:val="22"/>
          <w:szCs w:val="22"/>
        </w:rPr>
        <w:t>άτρα</w:t>
      </w:r>
      <w:proofErr w:type="gramStart"/>
      <w:r w:rsidR="001E7522" w:rsidRPr="00672649">
        <w:rPr>
          <w:rFonts w:asciiTheme="minorHAnsi" w:hAnsiTheme="minorHAnsi" w:cstheme="minorHAnsi"/>
          <w:sz w:val="22"/>
          <w:szCs w:val="22"/>
          <w:lang w:val="en-US"/>
        </w:rPr>
        <w:t xml:space="preserve">,  </w:t>
      </w:r>
      <w:r w:rsidR="00210997" w:rsidRPr="00672649">
        <w:rPr>
          <w:rFonts w:asciiTheme="minorHAnsi" w:hAnsiTheme="minorHAnsi" w:cstheme="minorHAnsi"/>
          <w:sz w:val="22"/>
          <w:szCs w:val="22"/>
          <w:lang w:val="en-US"/>
        </w:rPr>
        <w:t>15</w:t>
      </w:r>
      <w:proofErr w:type="gramEnd"/>
      <w:r w:rsidR="0015448B" w:rsidRPr="00672649">
        <w:rPr>
          <w:rFonts w:asciiTheme="minorHAnsi" w:hAnsiTheme="minorHAnsi" w:cstheme="minorHAnsi"/>
          <w:sz w:val="22"/>
          <w:szCs w:val="22"/>
          <w:lang w:val="en-US"/>
        </w:rPr>
        <w:t>/</w:t>
      </w:r>
      <w:r w:rsidR="00210997" w:rsidRPr="00672649">
        <w:rPr>
          <w:rFonts w:asciiTheme="minorHAnsi" w:hAnsiTheme="minorHAnsi" w:cstheme="minorHAnsi"/>
          <w:sz w:val="22"/>
          <w:szCs w:val="22"/>
          <w:lang w:val="en-US"/>
        </w:rPr>
        <w:t>12</w:t>
      </w:r>
      <w:r w:rsidR="00BA066E" w:rsidRPr="00672649">
        <w:rPr>
          <w:rFonts w:asciiTheme="minorHAnsi" w:hAnsiTheme="minorHAnsi" w:cstheme="minorHAnsi"/>
          <w:sz w:val="22"/>
          <w:szCs w:val="22"/>
          <w:lang w:val="en-US"/>
        </w:rPr>
        <w:t>/20</w:t>
      </w:r>
      <w:r w:rsidR="00EA77A7" w:rsidRPr="00672649">
        <w:rPr>
          <w:rFonts w:asciiTheme="minorHAnsi" w:hAnsiTheme="minorHAnsi" w:cstheme="minorHAnsi"/>
          <w:sz w:val="22"/>
          <w:szCs w:val="22"/>
          <w:lang w:val="en-US"/>
        </w:rPr>
        <w:t>21</w:t>
      </w:r>
    </w:p>
    <w:p w:rsidR="00210997" w:rsidRPr="00672649" w:rsidRDefault="00210997" w:rsidP="0011338A">
      <w:pPr>
        <w:spacing w:line="360" w:lineRule="auto"/>
        <w:rPr>
          <w:rFonts w:asciiTheme="minorHAnsi" w:hAnsiTheme="minorHAnsi" w:cstheme="minorHAnsi"/>
          <w:sz w:val="22"/>
          <w:szCs w:val="22"/>
          <w:lang w:val="en-US"/>
        </w:rPr>
      </w:pPr>
    </w:p>
    <w:p w:rsidR="00210997" w:rsidRPr="00210997" w:rsidRDefault="00210997" w:rsidP="009C289D">
      <w:pPr>
        <w:shd w:val="clear" w:color="auto" w:fill="FFFFFF"/>
        <w:jc w:val="center"/>
        <w:rPr>
          <w:rFonts w:asciiTheme="minorHAnsi" w:hAnsiTheme="minorHAnsi" w:cstheme="minorHAnsi"/>
          <w:color w:val="050505"/>
          <w:sz w:val="22"/>
          <w:szCs w:val="22"/>
        </w:rPr>
      </w:pPr>
      <w:r>
        <w:rPr>
          <w:rFonts w:asciiTheme="minorHAnsi" w:hAnsiTheme="minorHAnsi" w:cstheme="minorHAnsi"/>
          <w:color w:val="050505"/>
          <w:sz w:val="22"/>
          <w:szCs w:val="22"/>
        </w:rPr>
        <w:t>Αίτημα παράτασης για τη ρύθμιση των 72 δόσεων</w:t>
      </w:r>
    </w:p>
    <w:p w:rsidR="00210997" w:rsidRPr="00210997" w:rsidRDefault="00210997" w:rsidP="00210997">
      <w:pPr>
        <w:shd w:val="clear" w:color="auto" w:fill="FFFFFF"/>
        <w:rPr>
          <w:rFonts w:asciiTheme="minorHAnsi" w:hAnsiTheme="minorHAnsi" w:cstheme="minorHAnsi"/>
          <w:color w:val="050505"/>
          <w:sz w:val="22"/>
          <w:szCs w:val="22"/>
        </w:rPr>
      </w:pPr>
    </w:p>
    <w:p w:rsidR="00210997" w:rsidRPr="00210997" w:rsidRDefault="00210997" w:rsidP="00210997">
      <w:pPr>
        <w:shd w:val="clear" w:color="auto" w:fill="FFFFFF"/>
        <w:rPr>
          <w:rFonts w:asciiTheme="minorHAnsi" w:hAnsiTheme="minorHAnsi" w:cstheme="minorHAnsi"/>
          <w:color w:val="050505"/>
          <w:sz w:val="22"/>
          <w:szCs w:val="22"/>
        </w:rPr>
      </w:pPr>
      <w:r w:rsidRPr="00210997">
        <w:rPr>
          <w:rFonts w:asciiTheme="minorHAnsi" w:hAnsiTheme="minorHAnsi" w:cstheme="minorHAnsi"/>
          <w:color w:val="050505"/>
          <w:sz w:val="22"/>
          <w:szCs w:val="22"/>
        </w:rPr>
        <w:t>Προς:</w:t>
      </w:r>
    </w:p>
    <w:p w:rsidR="00210997" w:rsidRPr="00210997" w:rsidRDefault="00210997" w:rsidP="00210997">
      <w:pPr>
        <w:shd w:val="clear" w:color="auto" w:fill="FFFFFF"/>
        <w:rPr>
          <w:rFonts w:asciiTheme="minorHAnsi" w:hAnsiTheme="minorHAnsi" w:cstheme="minorHAnsi"/>
          <w:color w:val="050505"/>
          <w:sz w:val="22"/>
          <w:szCs w:val="22"/>
        </w:rPr>
      </w:pPr>
    </w:p>
    <w:p w:rsidR="00210997" w:rsidRPr="00210997" w:rsidRDefault="00210997" w:rsidP="00210997">
      <w:pPr>
        <w:shd w:val="clear" w:color="auto" w:fill="FFFFFF"/>
        <w:rPr>
          <w:rFonts w:asciiTheme="minorHAnsi" w:hAnsiTheme="minorHAnsi" w:cstheme="minorHAnsi"/>
          <w:color w:val="050505"/>
          <w:sz w:val="22"/>
          <w:szCs w:val="22"/>
        </w:rPr>
      </w:pPr>
      <w:r w:rsidRPr="00210997">
        <w:rPr>
          <w:rFonts w:asciiTheme="minorHAnsi" w:hAnsiTheme="minorHAnsi" w:cstheme="minorHAnsi"/>
          <w:color w:val="050505"/>
          <w:sz w:val="22"/>
          <w:szCs w:val="22"/>
        </w:rPr>
        <w:t>Υπουργό Ανάπτυξης &amp; Επενδύσεων κ. Άδων</w:t>
      </w:r>
      <w:r w:rsidR="009C289D">
        <w:rPr>
          <w:rFonts w:asciiTheme="minorHAnsi" w:hAnsiTheme="minorHAnsi" w:cstheme="minorHAnsi"/>
          <w:color w:val="050505"/>
          <w:sz w:val="22"/>
          <w:szCs w:val="22"/>
        </w:rPr>
        <w:t>η</w:t>
      </w:r>
      <w:r w:rsidRPr="00210997">
        <w:rPr>
          <w:rFonts w:asciiTheme="minorHAnsi" w:hAnsiTheme="minorHAnsi" w:cstheme="minorHAnsi"/>
          <w:color w:val="050505"/>
          <w:sz w:val="22"/>
          <w:szCs w:val="22"/>
        </w:rPr>
        <w:t xml:space="preserve"> Γεωργιάδη</w:t>
      </w:r>
    </w:p>
    <w:p w:rsidR="00210997" w:rsidRPr="00210997" w:rsidRDefault="00210997" w:rsidP="00210997">
      <w:pPr>
        <w:shd w:val="clear" w:color="auto" w:fill="FFFFFF"/>
        <w:rPr>
          <w:rFonts w:asciiTheme="minorHAnsi" w:hAnsiTheme="minorHAnsi" w:cstheme="minorHAnsi"/>
          <w:color w:val="050505"/>
          <w:sz w:val="22"/>
          <w:szCs w:val="22"/>
        </w:rPr>
      </w:pPr>
      <w:r w:rsidRPr="00210997">
        <w:rPr>
          <w:rFonts w:asciiTheme="minorHAnsi" w:hAnsiTheme="minorHAnsi" w:cstheme="minorHAnsi"/>
          <w:color w:val="050505"/>
          <w:sz w:val="22"/>
          <w:szCs w:val="22"/>
        </w:rPr>
        <w:t xml:space="preserve">Υπουργό Οικονομικών κ. Χρήστο </w:t>
      </w:r>
      <w:proofErr w:type="spellStart"/>
      <w:r w:rsidRPr="00210997">
        <w:rPr>
          <w:rFonts w:asciiTheme="minorHAnsi" w:hAnsiTheme="minorHAnsi" w:cstheme="minorHAnsi"/>
          <w:color w:val="050505"/>
          <w:sz w:val="22"/>
          <w:szCs w:val="22"/>
        </w:rPr>
        <w:t>Σταϊκούρα</w:t>
      </w:r>
      <w:proofErr w:type="spellEnd"/>
    </w:p>
    <w:p w:rsidR="00210997" w:rsidRDefault="00210997" w:rsidP="00210997">
      <w:pPr>
        <w:shd w:val="clear" w:color="auto" w:fill="FFFFFF"/>
        <w:rPr>
          <w:rFonts w:asciiTheme="minorHAnsi" w:hAnsiTheme="minorHAnsi" w:cstheme="minorHAnsi"/>
          <w:color w:val="050505"/>
          <w:sz w:val="22"/>
          <w:szCs w:val="22"/>
        </w:rPr>
      </w:pPr>
    </w:p>
    <w:p w:rsidR="00210997" w:rsidRDefault="00210997" w:rsidP="00210997">
      <w:pPr>
        <w:shd w:val="clear" w:color="auto" w:fill="FFFFFF"/>
        <w:rPr>
          <w:rFonts w:asciiTheme="minorHAnsi" w:hAnsiTheme="minorHAnsi" w:cstheme="minorHAnsi"/>
          <w:color w:val="050505"/>
          <w:sz w:val="22"/>
          <w:szCs w:val="22"/>
        </w:rPr>
      </w:pPr>
    </w:p>
    <w:p w:rsidR="00210997" w:rsidRDefault="00210997" w:rsidP="00210997">
      <w:pPr>
        <w:shd w:val="clear" w:color="auto" w:fill="FFFFFF"/>
        <w:rPr>
          <w:rFonts w:asciiTheme="minorHAnsi" w:hAnsiTheme="minorHAnsi" w:cstheme="minorHAnsi"/>
          <w:color w:val="050505"/>
          <w:sz w:val="22"/>
          <w:szCs w:val="22"/>
        </w:rPr>
      </w:pPr>
      <w:r>
        <w:rPr>
          <w:rFonts w:asciiTheme="minorHAnsi" w:hAnsiTheme="minorHAnsi" w:cstheme="minorHAnsi"/>
          <w:color w:val="050505"/>
          <w:sz w:val="22"/>
          <w:szCs w:val="22"/>
        </w:rPr>
        <w:t>Αξιότιμοι κ</w:t>
      </w:r>
      <w:r w:rsidRPr="00210997">
        <w:rPr>
          <w:rFonts w:asciiTheme="minorHAnsi" w:hAnsiTheme="minorHAnsi" w:cstheme="minorHAnsi"/>
          <w:color w:val="050505"/>
          <w:sz w:val="22"/>
          <w:szCs w:val="22"/>
        </w:rPr>
        <w:t>ύριοι Υπουργοί</w:t>
      </w:r>
      <w:r>
        <w:rPr>
          <w:rFonts w:asciiTheme="minorHAnsi" w:hAnsiTheme="minorHAnsi" w:cstheme="minorHAnsi"/>
          <w:color w:val="050505"/>
          <w:sz w:val="22"/>
          <w:szCs w:val="22"/>
        </w:rPr>
        <w:t>,</w:t>
      </w:r>
    </w:p>
    <w:p w:rsidR="00210997" w:rsidRDefault="00210997" w:rsidP="00210997">
      <w:pPr>
        <w:shd w:val="clear" w:color="auto" w:fill="FFFFFF"/>
        <w:rPr>
          <w:rFonts w:asciiTheme="minorHAnsi" w:hAnsiTheme="minorHAnsi" w:cstheme="minorHAnsi"/>
          <w:color w:val="050505"/>
          <w:sz w:val="22"/>
          <w:szCs w:val="22"/>
        </w:rPr>
      </w:pPr>
    </w:p>
    <w:p w:rsidR="00210997" w:rsidRDefault="00210997" w:rsidP="009C289D">
      <w:pPr>
        <w:shd w:val="clear" w:color="auto" w:fill="FFFFFF"/>
        <w:jc w:val="both"/>
        <w:rPr>
          <w:rFonts w:asciiTheme="minorHAnsi" w:hAnsiTheme="minorHAnsi" w:cstheme="minorHAnsi"/>
          <w:color w:val="050505"/>
          <w:sz w:val="22"/>
          <w:szCs w:val="22"/>
        </w:rPr>
      </w:pPr>
      <w:r>
        <w:rPr>
          <w:rFonts w:asciiTheme="minorHAnsi" w:hAnsiTheme="minorHAnsi" w:cstheme="minorHAnsi"/>
          <w:color w:val="050505"/>
          <w:sz w:val="22"/>
          <w:szCs w:val="22"/>
        </w:rPr>
        <w:t xml:space="preserve">Στις 31/12/2021 λήγει η προθεσμία ένταξης στη ρύθμιση των 36 – 72 δόσεων για την αποπληρωμή των οφειλών που πάγωσαν κατά την περίοδο της </w:t>
      </w:r>
      <w:r w:rsidR="004D5AAB">
        <w:rPr>
          <w:rFonts w:asciiTheme="minorHAnsi" w:hAnsiTheme="minorHAnsi" w:cstheme="minorHAnsi"/>
          <w:color w:val="050505"/>
          <w:sz w:val="22"/>
          <w:szCs w:val="22"/>
        </w:rPr>
        <w:t>πανδημίας καθώς και εκείνων που εν μέσω πανδημίας έχασαν τις ρυθμίσεις των 100 και 120 δόσεων.</w:t>
      </w:r>
    </w:p>
    <w:p w:rsidR="004D5AAB" w:rsidRDefault="004D4D0E" w:rsidP="009C289D">
      <w:pPr>
        <w:shd w:val="clear" w:color="auto" w:fill="FFFFFF"/>
        <w:jc w:val="both"/>
        <w:rPr>
          <w:rFonts w:asciiTheme="minorHAnsi" w:hAnsiTheme="minorHAnsi" w:cstheme="minorHAnsi"/>
          <w:color w:val="050505"/>
          <w:sz w:val="22"/>
          <w:szCs w:val="22"/>
        </w:rPr>
      </w:pPr>
      <w:r>
        <w:rPr>
          <w:rFonts w:asciiTheme="minorHAnsi" w:hAnsiTheme="minorHAnsi" w:cstheme="minorHAnsi"/>
          <w:color w:val="050505"/>
          <w:sz w:val="22"/>
          <w:szCs w:val="22"/>
        </w:rPr>
        <w:t>Δεδομένου ότι η συντριπτική πλειοψηφία των επιχειρήσεων έχουν υποστεί βαρύ οικονομικό πλήγμα και ότι ακόμη συνεχίζουν να υφίστανται περιοριστικά μέτρα για την αντιμετώπιση της πανδημίας είναι απαγορευτικό για πολλές επιχειρήσεις να ενταχθούν άμεσα στο ευνοϊκό αυτό μέτρο και να εξυπηρετήσουν με συνέπεια την νέα ρύθμιση προς όφελος του δημοσίου και των ιδίων.</w:t>
      </w:r>
    </w:p>
    <w:p w:rsidR="004D4D0E" w:rsidRDefault="004D4D0E" w:rsidP="009C289D">
      <w:pPr>
        <w:shd w:val="clear" w:color="auto" w:fill="FFFFFF"/>
        <w:jc w:val="both"/>
        <w:rPr>
          <w:rFonts w:asciiTheme="minorHAnsi" w:hAnsiTheme="minorHAnsi" w:cstheme="minorHAnsi"/>
          <w:color w:val="050505"/>
          <w:sz w:val="22"/>
          <w:szCs w:val="22"/>
        </w:rPr>
      </w:pPr>
      <w:r>
        <w:rPr>
          <w:rFonts w:asciiTheme="minorHAnsi" w:hAnsiTheme="minorHAnsi" w:cstheme="minorHAnsi"/>
          <w:color w:val="050505"/>
          <w:sz w:val="22"/>
          <w:szCs w:val="22"/>
        </w:rPr>
        <w:t>Για αυτούς τους λόγους ζητάμε την παράταση του μέτρου χωρίς τόκους και προσαυξήσεις για τουλάχιστον ένα εξάμηνο ούτως ώστε να έχει ομαλοποιηθεί η κατάσταση στην αγορά και να έχει αντιμετωπιστεί αποτελεσματικά η υγειονομικέ κρίση.</w:t>
      </w:r>
      <w:r w:rsidR="009C289D">
        <w:rPr>
          <w:rFonts w:asciiTheme="minorHAnsi" w:hAnsiTheme="minorHAnsi" w:cstheme="minorHAnsi"/>
          <w:color w:val="050505"/>
          <w:sz w:val="22"/>
          <w:szCs w:val="22"/>
        </w:rPr>
        <w:t xml:space="preserve"> Επίσης </w:t>
      </w:r>
      <w:r>
        <w:rPr>
          <w:rFonts w:asciiTheme="minorHAnsi" w:hAnsiTheme="minorHAnsi" w:cstheme="minorHAnsi"/>
          <w:color w:val="050505"/>
          <w:sz w:val="22"/>
          <w:szCs w:val="22"/>
        </w:rPr>
        <w:t>θα πρέπει να μετατεθεί κατά το ίδιο χρονικό διάστημα και η υποχρέωση καταβολής των υποχρεώσεων για την Επιστρεπτέα Προκαταβολή.</w:t>
      </w:r>
    </w:p>
    <w:p w:rsidR="009C289D" w:rsidRDefault="009C289D" w:rsidP="009C289D">
      <w:pPr>
        <w:shd w:val="clear" w:color="auto" w:fill="FFFFFF"/>
        <w:jc w:val="both"/>
        <w:rPr>
          <w:rFonts w:asciiTheme="minorHAnsi" w:hAnsiTheme="minorHAnsi" w:cstheme="minorHAnsi"/>
          <w:color w:val="050505"/>
          <w:sz w:val="22"/>
          <w:szCs w:val="22"/>
        </w:rPr>
      </w:pPr>
      <w:r>
        <w:rPr>
          <w:rFonts w:asciiTheme="minorHAnsi" w:hAnsiTheme="minorHAnsi" w:cstheme="minorHAnsi"/>
          <w:color w:val="050505"/>
          <w:sz w:val="22"/>
          <w:szCs w:val="22"/>
        </w:rPr>
        <w:t>Παράλληλα είναι αναγκαίο να εξετάσετε την δυνατότητα μιας νέας συνολικής ρύθμισης παλαιών και νέων χρεών προς το Δημόσιο και τα Ασφαλιστικά ταμεία με πολλές δόσεις για να δοθεί η δυνατότητα ένταξης σε αυτήν του συνόλου σχεδόν των επιχειρήσεων.</w:t>
      </w:r>
    </w:p>
    <w:p w:rsidR="004D4D0E" w:rsidRDefault="007F7A80" w:rsidP="009C289D">
      <w:pPr>
        <w:shd w:val="clear" w:color="auto" w:fill="FFFFFF"/>
        <w:jc w:val="both"/>
        <w:rPr>
          <w:rFonts w:asciiTheme="minorHAnsi" w:hAnsiTheme="minorHAnsi" w:cstheme="minorHAnsi"/>
          <w:color w:val="050505"/>
          <w:sz w:val="22"/>
          <w:szCs w:val="22"/>
        </w:rPr>
      </w:pPr>
      <w:r>
        <w:rPr>
          <w:rFonts w:asciiTheme="minorHAnsi" w:hAnsiTheme="minorHAnsi" w:cstheme="minorHAnsi"/>
          <w:color w:val="050505"/>
          <w:sz w:val="22"/>
          <w:szCs w:val="22"/>
        </w:rPr>
        <w:t xml:space="preserve">Γνωρίζοντας ότι αντιλαμβάνεστε την δύσκολη θέση που βρίσκονται οι συνάδελφοί μας και την ανάγκη μη συσσώρευσης νέων </w:t>
      </w:r>
      <w:proofErr w:type="spellStart"/>
      <w:r>
        <w:rPr>
          <w:rFonts w:asciiTheme="minorHAnsi" w:hAnsiTheme="minorHAnsi" w:cstheme="minorHAnsi"/>
          <w:color w:val="050505"/>
          <w:sz w:val="22"/>
          <w:szCs w:val="22"/>
        </w:rPr>
        <w:t>ανεξυπηρέτητων</w:t>
      </w:r>
      <w:proofErr w:type="spellEnd"/>
      <w:r>
        <w:rPr>
          <w:rFonts w:asciiTheme="minorHAnsi" w:hAnsiTheme="minorHAnsi" w:cstheme="minorHAnsi"/>
          <w:color w:val="050505"/>
          <w:sz w:val="22"/>
          <w:szCs w:val="22"/>
        </w:rPr>
        <w:t xml:space="preserve"> χρεών που έχουν καταστροφικές συνέπειες στην εθνική οικονομία και την απασχόληση, ελπίζουμε ότι θα δεχθείτε το δίκαιο αίτημά μας.</w:t>
      </w:r>
    </w:p>
    <w:p w:rsidR="007F7A80" w:rsidRDefault="007F7A80" w:rsidP="00210997">
      <w:pPr>
        <w:shd w:val="clear" w:color="auto" w:fill="FFFFFF"/>
        <w:rPr>
          <w:rFonts w:asciiTheme="minorHAnsi" w:hAnsiTheme="minorHAnsi" w:cstheme="minorHAnsi"/>
          <w:color w:val="050505"/>
          <w:sz w:val="22"/>
          <w:szCs w:val="22"/>
        </w:rPr>
      </w:pPr>
    </w:p>
    <w:p w:rsidR="009C289D" w:rsidRDefault="009C289D" w:rsidP="009C289D"/>
    <w:p w:rsidR="009C289D" w:rsidRPr="00017364" w:rsidRDefault="009C289D" w:rsidP="009C289D">
      <w:pPr>
        <w:spacing w:line="276" w:lineRule="auto"/>
        <w:jc w:val="center"/>
        <w:rPr>
          <w:rFonts w:asciiTheme="minorHAnsi" w:hAnsiTheme="minorHAnsi" w:cstheme="minorHAnsi"/>
          <w:b/>
          <w:sz w:val="22"/>
          <w:szCs w:val="22"/>
        </w:rPr>
      </w:pPr>
      <w:r w:rsidRPr="00017364">
        <w:rPr>
          <w:rFonts w:asciiTheme="minorHAnsi" w:hAnsiTheme="minorHAnsi" w:cstheme="minorHAnsi"/>
          <w:b/>
          <w:sz w:val="22"/>
          <w:szCs w:val="22"/>
        </w:rPr>
        <w:t>Μετά τιμής,</w:t>
      </w:r>
    </w:p>
    <w:p w:rsidR="009C289D" w:rsidRPr="00017364" w:rsidRDefault="009C289D" w:rsidP="009C289D">
      <w:pPr>
        <w:spacing w:line="276" w:lineRule="auto"/>
        <w:jc w:val="center"/>
        <w:rPr>
          <w:rFonts w:asciiTheme="minorHAnsi" w:hAnsiTheme="minorHAnsi" w:cstheme="minorHAnsi"/>
          <w:b/>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9C289D" w:rsidRPr="00017364" w:rsidTr="004B76C4">
        <w:tc>
          <w:tcPr>
            <w:tcW w:w="3284" w:type="dxa"/>
          </w:tcPr>
          <w:p w:rsidR="009C289D" w:rsidRPr="00017364" w:rsidRDefault="009C289D" w:rsidP="004B76C4">
            <w:pPr>
              <w:spacing w:line="276" w:lineRule="auto"/>
              <w:jc w:val="center"/>
              <w:rPr>
                <w:rFonts w:asciiTheme="minorHAnsi" w:hAnsiTheme="minorHAnsi" w:cstheme="minorHAnsi"/>
                <w:b/>
                <w:sz w:val="22"/>
                <w:szCs w:val="22"/>
              </w:rPr>
            </w:pPr>
            <w:r w:rsidRPr="00017364">
              <w:rPr>
                <w:rFonts w:asciiTheme="minorHAnsi" w:hAnsiTheme="minorHAnsi" w:cstheme="minorHAnsi"/>
                <w:b/>
                <w:sz w:val="22"/>
                <w:szCs w:val="22"/>
              </w:rPr>
              <w:t>Ο Πρόεδρος</w:t>
            </w:r>
          </w:p>
          <w:p w:rsidR="009C289D" w:rsidRPr="00017364" w:rsidRDefault="009C289D" w:rsidP="004B76C4">
            <w:pPr>
              <w:spacing w:line="276" w:lineRule="auto"/>
              <w:jc w:val="center"/>
              <w:rPr>
                <w:rFonts w:asciiTheme="minorHAnsi" w:hAnsiTheme="minorHAnsi" w:cstheme="minorHAnsi"/>
                <w:b/>
                <w:sz w:val="22"/>
                <w:szCs w:val="22"/>
              </w:rPr>
            </w:pPr>
          </w:p>
          <w:p w:rsidR="009C289D" w:rsidRPr="00017364" w:rsidRDefault="009C289D" w:rsidP="004B76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Ζαφειρόπουλος Κων/νος</w:t>
            </w:r>
          </w:p>
        </w:tc>
        <w:tc>
          <w:tcPr>
            <w:tcW w:w="3285" w:type="dxa"/>
          </w:tcPr>
          <w:p w:rsidR="009C289D" w:rsidRPr="00017364" w:rsidRDefault="009C289D" w:rsidP="004B76C4">
            <w:pPr>
              <w:spacing w:line="276" w:lineRule="auto"/>
              <w:jc w:val="center"/>
              <w:rPr>
                <w:rFonts w:asciiTheme="minorHAnsi" w:hAnsiTheme="minorHAnsi" w:cstheme="minorHAnsi"/>
                <w:b/>
                <w:sz w:val="22"/>
                <w:szCs w:val="22"/>
              </w:rPr>
            </w:pPr>
          </w:p>
        </w:tc>
        <w:tc>
          <w:tcPr>
            <w:tcW w:w="3285" w:type="dxa"/>
          </w:tcPr>
          <w:p w:rsidR="009C289D" w:rsidRPr="00017364" w:rsidRDefault="009C289D" w:rsidP="004B76C4">
            <w:pPr>
              <w:spacing w:line="276" w:lineRule="auto"/>
              <w:jc w:val="center"/>
              <w:rPr>
                <w:rFonts w:asciiTheme="minorHAnsi" w:hAnsiTheme="minorHAnsi" w:cstheme="minorHAnsi"/>
                <w:b/>
                <w:sz w:val="22"/>
                <w:szCs w:val="22"/>
              </w:rPr>
            </w:pPr>
            <w:r w:rsidRPr="00017364">
              <w:rPr>
                <w:rFonts w:asciiTheme="minorHAnsi" w:hAnsiTheme="minorHAnsi" w:cstheme="minorHAnsi"/>
                <w:b/>
                <w:sz w:val="22"/>
                <w:szCs w:val="22"/>
              </w:rPr>
              <w:t>Ο Γεν. Γραμματέας</w:t>
            </w:r>
          </w:p>
          <w:p w:rsidR="009C289D" w:rsidRPr="00017364" w:rsidRDefault="009C289D" w:rsidP="004B76C4">
            <w:pPr>
              <w:spacing w:line="276" w:lineRule="auto"/>
              <w:jc w:val="center"/>
              <w:rPr>
                <w:rFonts w:asciiTheme="minorHAnsi" w:hAnsiTheme="minorHAnsi" w:cstheme="minorHAnsi"/>
                <w:b/>
                <w:sz w:val="22"/>
                <w:szCs w:val="22"/>
              </w:rPr>
            </w:pPr>
          </w:p>
          <w:p w:rsidR="009C289D" w:rsidRPr="00017364" w:rsidRDefault="009C289D" w:rsidP="004B76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Μακρής Ευθύμιος </w:t>
            </w:r>
          </w:p>
        </w:tc>
      </w:tr>
    </w:tbl>
    <w:p w:rsidR="00B26184" w:rsidRPr="00210997" w:rsidRDefault="00B26184" w:rsidP="00B26184">
      <w:pPr>
        <w:spacing w:line="360" w:lineRule="auto"/>
        <w:jc w:val="both"/>
        <w:rPr>
          <w:rFonts w:asciiTheme="minorHAnsi" w:hAnsiTheme="minorHAnsi" w:cstheme="minorHAnsi"/>
          <w:sz w:val="22"/>
          <w:szCs w:val="22"/>
        </w:rPr>
      </w:pPr>
    </w:p>
    <w:sectPr w:rsidR="00B26184" w:rsidRPr="00210997" w:rsidSect="00B26184">
      <w:pgSz w:w="11906" w:h="16838"/>
      <w:pgMar w:top="70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6CE7"/>
    <w:multiLevelType w:val="hybridMultilevel"/>
    <w:tmpl w:val="42A8A7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E84EC5"/>
    <w:multiLevelType w:val="hybridMultilevel"/>
    <w:tmpl w:val="74881A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7A47887"/>
    <w:multiLevelType w:val="hybridMultilevel"/>
    <w:tmpl w:val="3258EA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979724D"/>
    <w:multiLevelType w:val="hybridMultilevel"/>
    <w:tmpl w:val="8C40E5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CA17BC6"/>
    <w:multiLevelType w:val="hybridMultilevel"/>
    <w:tmpl w:val="AE1E4D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3762518"/>
    <w:multiLevelType w:val="hybridMultilevel"/>
    <w:tmpl w:val="7C2AFED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6">
    <w:nsid w:val="5AFF2038"/>
    <w:multiLevelType w:val="hybridMultilevel"/>
    <w:tmpl w:val="B9A6C238"/>
    <w:lvl w:ilvl="0" w:tplc="BA4A2DF0">
      <w:start w:val="1"/>
      <w:numFmt w:val="decimal"/>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6803071A"/>
    <w:multiLevelType w:val="hybridMultilevel"/>
    <w:tmpl w:val="E7AC4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7D2B3C"/>
    <w:multiLevelType w:val="hybridMultilevel"/>
    <w:tmpl w:val="101418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99232A5"/>
    <w:multiLevelType w:val="hybridMultilevel"/>
    <w:tmpl w:val="39F4B432"/>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1"/>
  </w:num>
  <w:num w:numId="6">
    <w:abstractNumId w:val="9"/>
  </w:num>
  <w:num w:numId="7">
    <w:abstractNumId w:val="3"/>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B737B6"/>
    <w:rsid w:val="00001C93"/>
    <w:rsid w:val="00006D56"/>
    <w:rsid w:val="00012A78"/>
    <w:rsid w:val="00015982"/>
    <w:rsid w:val="00034597"/>
    <w:rsid w:val="0004034E"/>
    <w:rsid w:val="00046D8F"/>
    <w:rsid w:val="00050344"/>
    <w:rsid w:val="00051106"/>
    <w:rsid w:val="0007196A"/>
    <w:rsid w:val="000744D1"/>
    <w:rsid w:val="00087DA5"/>
    <w:rsid w:val="000A6E6A"/>
    <w:rsid w:val="000B1F31"/>
    <w:rsid w:val="000B65AC"/>
    <w:rsid w:val="000F623D"/>
    <w:rsid w:val="001009B2"/>
    <w:rsid w:val="0010180E"/>
    <w:rsid w:val="00101B52"/>
    <w:rsid w:val="0010697E"/>
    <w:rsid w:val="0011338A"/>
    <w:rsid w:val="00113CE4"/>
    <w:rsid w:val="001200AC"/>
    <w:rsid w:val="00152CF3"/>
    <w:rsid w:val="0015448B"/>
    <w:rsid w:val="001551B9"/>
    <w:rsid w:val="00155D4C"/>
    <w:rsid w:val="0017725B"/>
    <w:rsid w:val="00197181"/>
    <w:rsid w:val="001C1AD7"/>
    <w:rsid w:val="001E7522"/>
    <w:rsid w:val="00203578"/>
    <w:rsid w:val="00205ECA"/>
    <w:rsid w:val="00210223"/>
    <w:rsid w:val="00210997"/>
    <w:rsid w:val="00215F08"/>
    <w:rsid w:val="0021788E"/>
    <w:rsid w:val="00230030"/>
    <w:rsid w:val="00234F82"/>
    <w:rsid w:val="00241714"/>
    <w:rsid w:val="00254DA4"/>
    <w:rsid w:val="00271C9B"/>
    <w:rsid w:val="00282BD3"/>
    <w:rsid w:val="002D4540"/>
    <w:rsid w:val="002E6AD1"/>
    <w:rsid w:val="002F7CED"/>
    <w:rsid w:val="003031E0"/>
    <w:rsid w:val="00337384"/>
    <w:rsid w:val="00393318"/>
    <w:rsid w:val="003C32C1"/>
    <w:rsid w:val="003D7A71"/>
    <w:rsid w:val="003F799D"/>
    <w:rsid w:val="00400454"/>
    <w:rsid w:val="00405ED2"/>
    <w:rsid w:val="00421332"/>
    <w:rsid w:val="004269C5"/>
    <w:rsid w:val="0043180D"/>
    <w:rsid w:val="00433865"/>
    <w:rsid w:val="00441FCD"/>
    <w:rsid w:val="00451EF6"/>
    <w:rsid w:val="00474BB5"/>
    <w:rsid w:val="00492911"/>
    <w:rsid w:val="0049739F"/>
    <w:rsid w:val="004A4BD1"/>
    <w:rsid w:val="004B3D41"/>
    <w:rsid w:val="004B44C3"/>
    <w:rsid w:val="004B53E7"/>
    <w:rsid w:val="004B702F"/>
    <w:rsid w:val="004C37F7"/>
    <w:rsid w:val="004D4D0E"/>
    <w:rsid w:val="004D5AAB"/>
    <w:rsid w:val="004E638A"/>
    <w:rsid w:val="004F3D55"/>
    <w:rsid w:val="00504A11"/>
    <w:rsid w:val="00517B34"/>
    <w:rsid w:val="00525E9A"/>
    <w:rsid w:val="00526CAD"/>
    <w:rsid w:val="00526F95"/>
    <w:rsid w:val="00536538"/>
    <w:rsid w:val="00550C0F"/>
    <w:rsid w:val="005673D1"/>
    <w:rsid w:val="005A3DF3"/>
    <w:rsid w:val="005A5032"/>
    <w:rsid w:val="005B68F1"/>
    <w:rsid w:val="005C1C0A"/>
    <w:rsid w:val="005D2929"/>
    <w:rsid w:val="005D3D88"/>
    <w:rsid w:val="005E0BCF"/>
    <w:rsid w:val="005E3DA8"/>
    <w:rsid w:val="00611FF8"/>
    <w:rsid w:val="0061787F"/>
    <w:rsid w:val="00644546"/>
    <w:rsid w:val="00660C8A"/>
    <w:rsid w:val="00672649"/>
    <w:rsid w:val="0068224B"/>
    <w:rsid w:val="006D37FA"/>
    <w:rsid w:val="006D7396"/>
    <w:rsid w:val="006F43AA"/>
    <w:rsid w:val="007216DA"/>
    <w:rsid w:val="00735467"/>
    <w:rsid w:val="0073641F"/>
    <w:rsid w:val="00742D31"/>
    <w:rsid w:val="00757B0C"/>
    <w:rsid w:val="00767286"/>
    <w:rsid w:val="00772E91"/>
    <w:rsid w:val="00782746"/>
    <w:rsid w:val="00784749"/>
    <w:rsid w:val="00796027"/>
    <w:rsid w:val="007A4FC2"/>
    <w:rsid w:val="007A6F2C"/>
    <w:rsid w:val="007E0B5C"/>
    <w:rsid w:val="007E52ED"/>
    <w:rsid w:val="007F7A80"/>
    <w:rsid w:val="00811752"/>
    <w:rsid w:val="0084394C"/>
    <w:rsid w:val="008665D5"/>
    <w:rsid w:val="00883D1C"/>
    <w:rsid w:val="00893EEB"/>
    <w:rsid w:val="008C05A2"/>
    <w:rsid w:val="008D2605"/>
    <w:rsid w:val="008D7604"/>
    <w:rsid w:val="008F3B6B"/>
    <w:rsid w:val="0090380F"/>
    <w:rsid w:val="009038D9"/>
    <w:rsid w:val="00920AB2"/>
    <w:rsid w:val="00921C01"/>
    <w:rsid w:val="009363DA"/>
    <w:rsid w:val="00946CD0"/>
    <w:rsid w:val="00957B94"/>
    <w:rsid w:val="009A3A93"/>
    <w:rsid w:val="009A77FF"/>
    <w:rsid w:val="009A78D0"/>
    <w:rsid w:val="009C289D"/>
    <w:rsid w:val="009E28C8"/>
    <w:rsid w:val="009F1CD2"/>
    <w:rsid w:val="00A6169F"/>
    <w:rsid w:val="00A81389"/>
    <w:rsid w:val="00A83AB5"/>
    <w:rsid w:val="00A84CBC"/>
    <w:rsid w:val="00AE0293"/>
    <w:rsid w:val="00AF0E36"/>
    <w:rsid w:val="00B01A41"/>
    <w:rsid w:val="00B26184"/>
    <w:rsid w:val="00B44A51"/>
    <w:rsid w:val="00B52D4A"/>
    <w:rsid w:val="00B7036E"/>
    <w:rsid w:val="00B737B6"/>
    <w:rsid w:val="00B74BDF"/>
    <w:rsid w:val="00B74FC7"/>
    <w:rsid w:val="00B8333D"/>
    <w:rsid w:val="00B841CE"/>
    <w:rsid w:val="00B900F4"/>
    <w:rsid w:val="00BA066E"/>
    <w:rsid w:val="00BA4078"/>
    <w:rsid w:val="00BC0351"/>
    <w:rsid w:val="00BC0929"/>
    <w:rsid w:val="00BE4EA7"/>
    <w:rsid w:val="00C03B13"/>
    <w:rsid w:val="00C07293"/>
    <w:rsid w:val="00C122D8"/>
    <w:rsid w:val="00C178C3"/>
    <w:rsid w:val="00C72DEC"/>
    <w:rsid w:val="00C75F70"/>
    <w:rsid w:val="00CA296A"/>
    <w:rsid w:val="00CB48B0"/>
    <w:rsid w:val="00CC66A2"/>
    <w:rsid w:val="00CC6746"/>
    <w:rsid w:val="00CF19F4"/>
    <w:rsid w:val="00D1112F"/>
    <w:rsid w:val="00D331CA"/>
    <w:rsid w:val="00D87B32"/>
    <w:rsid w:val="00D90CFD"/>
    <w:rsid w:val="00DA2828"/>
    <w:rsid w:val="00DA283E"/>
    <w:rsid w:val="00DB3B2D"/>
    <w:rsid w:val="00DB6489"/>
    <w:rsid w:val="00DD3B35"/>
    <w:rsid w:val="00E04D4A"/>
    <w:rsid w:val="00E163CA"/>
    <w:rsid w:val="00E16549"/>
    <w:rsid w:val="00E24A40"/>
    <w:rsid w:val="00E35E09"/>
    <w:rsid w:val="00E3773D"/>
    <w:rsid w:val="00E43228"/>
    <w:rsid w:val="00EA014A"/>
    <w:rsid w:val="00EA77A7"/>
    <w:rsid w:val="00EB2500"/>
    <w:rsid w:val="00EF0A5F"/>
    <w:rsid w:val="00F11AC7"/>
    <w:rsid w:val="00F875D3"/>
    <w:rsid w:val="00FC33A2"/>
    <w:rsid w:val="00FE4D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5B"/>
    <w:rPr>
      <w:sz w:val="24"/>
      <w:szCs w:val="24"/>
    </w:rPr>
  </w:style>
  <w:style w:type="paragraph" w:styleId="1">
    <w:name w:val="heading 1"/>
    <w:basedOn w:val="a"/>
    <w:next w:val="a"/>
    <w:link w:val="1Char"/>
    <w:qFormat/>
    <w:rsid w:val="0017725B"/>
    <w:pPr>
      <w:keepNext/>
      <w:outlineLvl w:val="0"/>
    </w:pPr>
    <w:rPr>
      <w:sz w:val="28"/>
    </w:rPr>
  </w:style>
  <w:style w:type="paragraph" w:styleId="2">
    <w:name w:val="heading 2"/>
    <w:basedOn w:val="a"/>
    <w:next w:val="a"/>
    <w:qFormat/>
    <w:rsid w:val="0017725B"/>
    <w:pPr>
      <w:keepNext/>
      <w:jc w:val="both"/>
      <w:outlineLvl w:val="1"/>
    </w:pPr>
    <w:rPr>
      <w:b/>
      <w:bCs/>
      <w:sz w:val="22"/>
    </w:rPr>
  </w:style>
  <w:style w:type="paragraph" w:styleId="3">
    <w:name w:val="heading 3"/>
    <w:basedOn w:val="a"/>
    <w:next w:val="a"/>
    <w:qFormat/>
    <w:rsid w:val="0017725B"/>
    <w:pPr>
      <w:keepNext/>
      <w:jc w:val="center"/>
      <w:outlineLvl w:val="2"/>
    </w:pPr>
    <w:rPr>
      <w:sz w:val="28"/>
    </w:rPr>
  </w:style>
  <w:style w:type="paragraph" w:styleId="4">
    <w:name w:val="heading 4"/>
    <w:basedOn w:val="a"/>
    <w:next w:val="a"/>
    <w:qFormat/>
    <w:rsid w:val="0017725B"/>
    <w:pPr>
      <w:keepNext/>
      <w:jc w:val="right"/>
      <w:outlineLvl w:val="3"/>
    </w:pPr>
    <w:rPr>
      <w:sz w:val="28"/>
    </w:rPr>
  </w:style>
  <w:style w:type="paragraph" w:styleId="5">
    <w:name w:val="heading 5"/>
    <w:basedOn w:val="a"/>
    <w:next w:val="a"/>
    <w:qFormat/>
    <w:rsid w:val="0017725B"/>
    <w:pPr>
      <w:keepNext/>
      <w:jc w:val="both"/>
      <w:outlineLvl w:val="4"/>
    </w:pPr>
    <w:rPr>
      <w:sz w:val="28"/>
    </w:rPr>
  </w:style>
  <w:style w:type="paragraph" w:styleId="6">
    <w:name w:val="heading 6"/>
    <w:basedOn w:val="a"/>
    <w:next w:val="a"/>
    <w:qFormat/>
    <w:rsid w:val="0017725B"/>
    <w:pPr>
      <w:keepNext/>
      <w:jc w:val="center"/>
      <w:outlineLvl w:val="5"/>
    </w:pPr>
    <w:rPr>
      <w:sz w:val="32"/>
      <w:u w:val="single"/>
    </w:rPr>
  </w:style>
  <w:style w:type="paragraph" w:styleId="7">
    <w:name w:val="heading 7"/>
    <w:basedOn w:val="a"/>
    <w:next w:val="a"/>
    <w:qFormat/>
    <w:rsid w:val="0017725B"/>
    <w:pPr>
      <w:keepNext/>
      <w:outlineLvl w:val="6"/>
    </w:pPr>
    <w:rPr>
      <w:sz w:val="28"/>
      <w:u w:val="single"/>
    </w:rPr>
  </w:style>
  <w:style w:type="paragraph" w:styleId="8">
    <w:name w:val="heading 8"/>
    <w:basedOn w:val="a"/>
    <w:next w:val="a"/>
    <w:qFormat/>
    <w:rsid w:val="0017725B"/>
    <w:pPr>
      <w:keepNext/>
      <w:outlineLvl w:val="7"/>
    </w:pPr>
    <w:rPr>
      <w:b/>
      <w:bCs/>
    </w:rPr>
  </w:style>
  <w:style w:type="paragraph" w:styleId="9">
    <w:name w:val="heading 9"/>
    <w:basedOn w:val="a"/>
    <w:next w:val="a"/>
    <w:qFormat/>
    <w:rsid w:val="0017725B"/>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725B"/>
    <w:pPr>
      <w:jc w:val="right"/>
    </w:pPr>
    <w:rPr>
      <w:sz w:val="28"/>
    </w:rPr>
  </w:style>
  <w:style w:type="paragraph" w:styleId="20">
    <w:name w:val="Body Text 2"/>
    <w:basedOn w:val="a"/>
    <w:rsid w:val="0017725B"/>
    <w:pPr>
      <w:jc w:val="center"/>
    </w:pPr>
    <w:rPr>
      <w:sz w:val="28"/>
    </w:rPr>
  </w:style>
  <w:style w:type="paragraph" w:styleId="30">
    <w:name w:val="Body Text 3"/>
    <w:basedOn w:val="a"/>
    <w:rsid w:val="0017725B"/>
    <w:rPr>
      <w:sz w:val="28"/>
    </w:rPr>
  </w:style>
  <w:style w:type="paragraph" w:styleId="a4">
    <w:name w:val="Body Text Indent"/>
    <w:basedOn w:val="a"/>
    <w:rsid w:val="0017725B"/>
    <w:pPr>
      <w:ind w:firstLine="720"/>
      <w:jc w:val="both"/>
    </w:pPr>
    <w:rPr>
      <w:sz w:val="28"/>
    </w:rPr>
  </w:style>
  <w:style w:type="paragraph" w:styleId="Web">
    <w:name w:val="Normal (Web)"/>
    <w:basedOn w:val="a"/>
    <w:uiPriority w:val="99"/>
    <w:semiHidden/>
    <w:unhideWhenUsed/>
    <w:rsid w:val="00001C93"/>
    <w:pPr>
      <w:spacing w:before="100" w:beforeAutospacing="1" w:after="100" w:afterAutospacing="1"/>
    </w:pPr>
  </w:style>
  <w:style w:type="paragraph" w:styleId="a5">
    <w:name w:val="List Paragraph"/>
    <w:basedOn w:val="a"/>
    <w:uiPriority w:val="34"/>
    <w:qFormat/>
    <w:rsid w:val="0010180E"/>
    <w:pPr>
      <w:ind w:left="720"/>
      <w:contextualSpacing/>
    </w:pPr>
  </w:style>
  <w:style w:type="character" w:customStyle="1" w:styleId="1Char">
    <w:name w:val="Επικεφαλίδα 1 Char"/>
    <w:basedOn w:val="a0"/>
    <w:link w:val="1"/>
    <w:rsid w:val="004C37F7"/>
    <w:rPr>
      <w:sz w:val="28"/>
      <w:szCs w:val="24"/>
    </w:rPr>
  </w:style>
  <w:style w:type="table" w:styleId="a6">
    <w:name w:val="Table Grid"/>
    <w:basedOn w:val="a1"/>
    <w:uiPriority w:val="59"/>
    <w:rsid w:val="00E37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D37FA"/>
    <w:rPr>
      <w:b/>
      <w:bCs/>
    </w:rPr>
  </w:style>
  <w:style w:type="character" w:styleId="-">
    <w:name w:val="Hyperlink"/>
    <w:basedOn w:val="a0"/>
    <w:uiPriority w:val="99"/>
    <w:unhideWhenUsed/>
    <w:rsid w:val="006D37FA"/>
    <w:rPr>
      <w:color w:val="0000FF"/>
      <w:u w:val="single"/>
    </w:rPr>
  </w:style>
  <w:style w:type="character" w:styleId="a8">
    <w:name w:val="Emphasis"/>
    <w:basedOn w:val="a0"/>
    <w:uiPriority w:val="20"/>
    <w:qFormat/>
    <w:rsid w:val="006D37FA"/>
    <w:rPr>
      <w:i/>
      <w:iCs/>
    </w:rPr>
  </w:style>
  <w:style w:type="paragraph" w:styleId="a9">
    <w:name w:val="Balloon Text"/>
    <w:basedOn w:val="a"/>
    <w:link w:val="Char"/>
    <w:uiPriority w:val="99"/>
    <w:semiHidden/>
    <w:unhideWhenUsed/>
    <w:rsid w:val="00D87B32"/>
    <w:rPr>
      <w:rFonts w:ascii="Tahoma" w:hAnsi="Tahoma" w:cs="Tahoma"/>
      <w:sz w:val="16"/>
      <w:szCs w:val="16"/>
    </w:rPr>
  </w:style>
  <w:style w:type="character" w:customStyle="1" w:styleId="Char">
    <w:name w:val="Κείμενο πλαισίου Char"/>
    <w:basedOn w:val="a0"/>
    <w:link w:val="a9"/>
    <w:uiPriority w:val="99"/>
    <w:semiHidden/>
    <w:rsid w:val="00D87B32"/>
    <w:rPr>
      <w:rFonts w:ascii="Tahoma" w:hAnsi="Tahoma" w:cs="Tahoma"/>
      <w:sz w:val="16"/>
      <w:szCs w:val="16"/>
    </w:rPr>
  </w:style>
  <w:style w:type="character" w:styleId="-0">
    <w:name w:val="FollowedHyperlink"/>
    <w:basedOn w:val="a0"/>
    <w:uiPriority w:val="99"/>
    <w:semiHidden/>
    <w:unhideWhenUsed/>
    <w:rsid w:val="00012A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9774966">
      <w:bodyDiv w:val="1"/>
      <w:marLeft w:val="0"/>
      <w:marRight w:val="0"/>
      <w:marTop w:val="0"/>
      <w:marBottom w:val="0"/>
      <w:divBdr>
        <w:top w:val="none" w:sz="0" w:space="0" w:color="auto"/>
        <w:left w:val="none" w:sz="0" w:space="0" w:color="auto"/>
        <w:bottom w:val="none" w:sz="0" w:space="0" w:color="auto"/>
        <w:right w:val="none" w:sz="0" w:space="0" w:color="auto"/>
      </w:divBdr>
    </w:div>
    <w:div w:id="1126238076">
      <w:bodyDiv w:val="1"/>
      <w:marLeft w:val="0"/>
      <w:marRight w:val="0"/>
      <w:marTop w:val="0"/>
      <w:marBottom w:val="0"/>
      <w:divBdr>
        <w:top w:val="none" w:sz="0" w:space="0" w:color="auto"/>
        <w:left w:val="none" w:sz="0" w:space="0" w:color="auto"/>
        <w:bottom w:val="none" w:sz="0" w:space="0" w:color="auto"/>
        <w:right w:val="none" w:sz="0" w:space="0" w:color="auto"/>
      </w:divBdr>
    </w:div>
    <w:div w:id="1177772020">
      <w:bodyDiv w:val="1"/>
      <w:marLeft w:val="0"/>
      <w:marRight w:val="0"/>
      <w:marTop w:val="0"/>
      <w:marBottom w:val="0"/>
      <w:divBdr>
        <w:top w:val="none" w:sz="0" w:space="0" w:color="auto"/>
        <w:left w:val="none" w:sz="0" w:space="0" w:color="auto"/>
        <w:bottom w:val="none" w:sz="0" w:space="0" w:color="auto"/>
        <w:right w:val="none" w:sz="0" w:space="0" w:color="auto"/>
      </w:divBdr>
    </w:div>
    <w:div w:id="1335109796">
      <w:bodyDiv w:val="1"/>
      <w:marLeft w:val="0"/>
      <w:marRight w:val="0"/>
      <w:marTop w:val="0"/>
      <w:marBottom w:val="0"/>
      <w:divBdr>
        <w:top w:val="none" w:sz="0" w:space="0" w:color="auto"/>
        <w:left w:val="none" w:sz="0" w:space="0" w:color="auto"/>
        <w:bottom w:val="none" w:sz="0" w:space="0" w:color="auto"/>
        <w:right w:val="none" w:sz="0" w:space="0" w:color="auto"/>
      </w:divBdr>
    </w:div>
    <w:div w:id="1847092018">
      <w:bodyDiv w:val="1"/>
      <w:marLeft w:val="0"/>
      <w:marRight w:val="0"/>
      <w:marTop w:val="0"/>
      <w:marBottom w:val="0"/>
      <w:divBdr>
        <w:top w:val="none" w:sz="0" w:space="0" w:color="auto"/>
        <w:left w:val="none" w:sz="0" w:space="0" w:color="auto"/>
        <w:bottom w:val="none" w:sz="0" w:space="0" w:color="auto"/>
        <w:right w:val="none" w:sz="0" w:space="0" w:color="auto"/>
      </w:divBdr>
    </w:div>
    <w:div w:id="2032104213">
      <w:bodyDiv w:val="1"/>
      <w:marLeft w:val="0"/>
      <w:marRight w:val="0"/>
      <w:marTop w:val="0"/>
      <w:marBottom w:val="0"/>
      <w:divBdr>
        <w:top w:val="none" w:sz="0" w:space="0" w:color="auto"/>
        <w:left w:val="none" w:sz="0" w:space="0" w:color="auto"/>
        <w:bottom w:val="none" w:sz="0" w:space="0" w:color="auto"/>
        <w:right w:val="none" w:sz="0" w:space="0" w:color="auto"/>
      </w:divBdr>
      <w:divsChild>
        <w:div w:id="2001275180">
          <w:marLeft w:val="0"/>
          <w:marRight w:val="0"/>
          <w:marTop w:val="120"/>
          <w:marBottom w:val="0"/>
          <w:divBdr>
            <w:top w:val="none" w:sz="0" w:space="0" w:color="auto"/>
            <w:left w:val="none" w:sz="0" w:space="0" w:color="auto"/>
            <w:bottom w:val="none" w:sz="0" w:space="0" w:color="auto"/>
            <w:right w:val="none" w:sz="0" w:space="0" w:color="auto"/>
          </w:divBdr>
          <w:divsChild>
            <w:div w:id="180776874">
              <w:marLeft w:val="0"/>
              <w:marRight w:val="0"/>
              <w:marTop w:val="0"/>
              <w:marBottom w:val="0"/>
              <w:divBdr>
                <w:top w:val="none" w:sz="0" w:space="0" w:color="auto"/>
                <w:left w:val="none" w:sz="0" w:space="0" w:color="auto"/>
                <w:bottom w:val="none" w:sz="0" w:space="0" w:color="auto"/>
                <w:right w:val="none" w:sz="0" w:space="0" w:color="auto"/>
              </w:divBdr>
            </w:div>
            <w:div w:id="2076775160">
              <w:marLeft w:val="0"/>
              <w:marRight w:val="0"/>
              <w:marTop w:val="0"/>
              <w:marBottom w:val="0"/>
              <w:divBdr>
                <w:top w:val="none" w:sz="0" w:space="0" w:color="auto"/>
                <w:left w:val="none" w:sz="0" w:space="0" w:color="auto"/>
                <w:bottom w:val="none" w:sz="0" w:space="0" w:color="auto"/>
                <w:right w:val="none" w:sz="0" w:space="0" w:color="auto"/>
              </w:divBdr>
            </w:div>
            <w:div w:id="1169373463">
              <w:marLeft w:val="0"/>
              <w:marRight w:val="0"/>
              <w:marTop w:val="0"/>
              <w:marBottom w:val="0"/>
              <w:divBdr>
                <w:top w:val="none" w:sz="0" w:space="0" w:color="auto"/>
                <w:left w:val="none" w:sz="0" w:space="0" w:color="auto"/>
                <w:bottom w:val="none" w:sz="0" w:space="0" w:color="auto"/>
                <w:right w:val="none" w:sz="0" w:space="0" w:color="auto"/>
              </w:divBdr>
            </w:div>
            <w:div w:id="766341320">
              <w:marLeft w:val="0"/>
              <w:marRight w:val="0"/>
              <w:marTop w:val="0"/>
              <w:marBottom w:val="0"/>
              <w:divBdr>
                <w:top w:val="none" w:sz="0" w:space="0" w:color="auto"/>
                <w:left w:val="none" w:sz="0" w:space="0" w:color="auto"/>
                <w:bottom w:val="none" w:sz="0" w:space="0" w:color="auto"/>
                <w:right w:val="none" w:sz="0" w:space="0" w:color="auto"/>
              </w:divBdr>
            </w:div>
            <w:div w:id="1461147432">
              <w:marLeft w:val="0"/>
              <w:marRight w:val="0"/>
              <w:marTop w:val="0"/>
              <w:marBottom w:val="0"/>
              <w:divBdr>
                <w:top w:val="none" w:sz="0" w:space="0" w:color="auto"/>
                <w:left w:val="none" w:sz="0" w:space="0" w:color="auto"/>
                <w:bottom w:val="none" w:sz="0" w:space="0" w:color="auto"/>
                <w:right w:val="none" w:sz="0" w:space="0" w:color="auto"/>
              </w:divBdr>
            </w:div>
            <w:div w:id="1281836615">
              <w:marLeft w:val="0"/>
              <w:marRight w:val="0"/>
              <w:marTop w:val="0"/>
              <w:marBottom w:val="0"/>
              <w:divBdr>
                <w:top w:val="none" w:sz="0" w:space="0" w:color="auto"/>
                <w:left w:val="none" w:sz="0" w:space="0" w:color="auto"/>
                <w:bottom w:val="none" w:sz="0" w:space="0" w:color="auto"/>
                <w:right w:val="none" w:sz="0" w:space="0" w:color="auto"/>
              </w:divBdr>
            </w:div>
            <w:div w:id="551119602">
              <w:marLeft w:val="0"/>
              <w:marRight w:val="0"/>
              <w:marTop w:val="0"/>
              <w:marBottom w:val="0"/>
              <w:divBdr>
                <w:top w:val="none" w:sz="0" w:space="0" w:color="auto"/>
                <w:left w:val="none" w:sz="0" w:space="0" w:color="auto"/>
                <w:bottom w:val="none" w:sz="0" w:space="0" w:color="auto"/>
                <w:right w:val="none" w:sz="0" w:space="0" w:color="auto"/>
              </w:divBdr>
            </w:div>
          </w:divsChild>
        </w:div>
        <w:div w:id="22638316">
          <w:marLeft w:val="0"/>
          <w:marRight w:val="0"/>
          <w:marTop w:val="120"/>
          <w:marBottom w:val="0"/>
          <w:divBdr>
            <w:top w:val="none" w:sz="0" w:space="0" w:color="auto"/>
            <w:left w:val="none" w:sz="0" w:space="0" w:color="auto"/>
            <w:bottom w:val="none" w:sz="0" w:space="0" w:color="auto"/>
            <w:right w:val="none" w:sz="0" w:space="0" w:color="auto"/>
          </w:divBdr>
          <w:divsChild>
            <w:div w:id="1630745360">
              <w:marLeft w:val="0"/>
              <w:marRight w:val="0"/>
              <w:marTop w:val="0"/>
              <w:marBottom w:val="0"/>
              <w:divBdr>
                <w:top w:val="none" w:sz="0" w:space="0" w:color="auto"/>
                <w:left w:val="none" w:sz="0" w:space="0" w:color="auto"/>
                <w:bottom w:val="none" w:sz="0" w:space="0" w:color="auto"/>
                <w:right w:val="none" w:sz="0" w:space="0" w:color="auto"/>
              </w:divBdr>
            </w:div>
          </w:divsChild>
        </w:div>
        <w:div w:id="1909070617">
          <w:marLeft w:val="0"/>
          <w:marRight w:val="0"/>
          <w:marTop w:val="120"/>
          <w:marBottom w:val="0"/>
          <w:divBdr>
            <w:top w:val="none" w:sz="0" w:space="0" w:color="auto"/>
            <w:left w:val="none" w:sz="0" w:space="0" w:color="auto"/>
            <w:bottom w:val="none" w:sz="0" w:space="0" w:color="auto"/>
            <w:right w:val="none" w:sz="0" w:space="0" w:color="auto"/>
          </w:divBdr>
          <w:divsChild>
            <w:div w:id="2089689485">
              <w:marLeft w:val="0"/>
              <w:marRight w:val="0"/>
              <w:marTop w:val="0"/>
              <w:marBottom w:val="0"/>
              <w:divBdr>
                <w:top w:val="none" w:sz="0" w:space="0" w:color="auto"/>
                <w:left w:val="none" w:sz="0" w:space="0" w:color="auto"/>
                <w:bottom w:val="none" w:sz="0" w:space="0" w:color="auto"/>
                <w:right w:val="none" w:sz="0" w:space="0" w:color="auto"/>
              </w:divBdr>
            </w:div>
            <w:div w:id="1111510113">
              <w:marLeft w:val="0"/>
              <w:marRight w:val="0"/>
              <w:marTop w:val="0"/>
              <w:marBottom w:val="0"/>
              <w:divBdr>
                <w:top w:val="none" w:sz="0" w:space="0" w:color="auto"/>
                <w:left w:val="none" w:sz="0" w:space="0" w:color="auto"/>
                <w:bottom w:val="none" w:sz="0" w:space="0" w:color="auto"/>
                <w:right w:val="none" w:sz="0" w:space="0" w:color="auto"/>
              </w:divBdr>
            </w:div>
            <w:div w:id="1453358522">
              <w:marLeft w:val="0"/>
              <w:marRight w:val="0"/>
              <w:marTop w:val="0"/>
              <w:marBottom w:val="0"/>
              <w:divBdr>
                <w:top w:val="none" w:sz="0" w:space="0" w:color="auto"/>
                <w:left w:val="none" w:sz="0" w:space="0" w:color="auto"/>
                <w:bottom w:val="none" w:sz="0" w:space="0" w:color="auto"/>
                <w:right w:val="none" w:sz="0" w:space="0" w:color="auto"/>
              </w:divBdr>
            </w:div>
            <w:div w:id="139855286">
              <w:marLeft w:val="0"/>
              <w:marRight w:val="0"/>
              <w:marTop w:val="0"/>
              <w:marBottom w:val="0"/>
              <w:divBdr>
                <w:top w:val="none" w:sz="0" w:space="0" w:color="auto"/>
                <w:left w:val="none" w:sz="0" w:space="0" w:color="auto"/>
                <w:bottom w:val="none" w:sz="0" w:space="0" w:color="auto"/>
                <w:right w:val="none" w:sz="0" w:space="0" w:color="auto"/>
              </w:divBdr>
            </w:div>
            <w:div w:id="725640254">
              <w:marLeft w:val="0"/>
              <w:marRight w:val="0"/>
              <w:marTop w:val="0"/>
              <w:marBottom w:val="0"/>
              <w:divBdr>
                <w:top w:val="none" w:sz="0" w:space="0" w:color="auto"/>
                <w:left w:val="none" w:sz="0" w:space="0" w:color="auto"/>
                <w:bottom w:val="none" w:sz="0" w:space="0" w:color="auto"/>
                <w:right w:val="none" w:sz="0" w:space="0" w:color="auto"/>
              </w:divBdr>
            </w:div>
            <w:div w:id="884412706">
              <w:marLeft w:val="0"/>
              <w:marRight w:val="0"/>
              <w:marTop w:val="0"/>
              <w:marBottom w:val="0"/>
              <w:divBdr>
                <w:top w:val="none" w:sz="0" w:space="0" w:color="auto"/>
                <w:left w:val="none" w:sz="0" w:space="0" w:color="auto"/>
                <w:bottom w:val="none" w:sz="0" w:space="0" w:color="auto"/>
                <w:right w:val="none" w:sz="0" w:space="0" w:color="auto"/>
              </w:divBdr>
            </w:div>
            <w:div w:id="1092432075">
              <w:marLeft w:val="0"/>
              <w:marRight w:val="0"/>
              <w:marTop w:val="0"/>
              <w:marBottom w:val="0"/>
              <w:divBdr>
                <w:top w:val="none" w:sz="0" w:space="0" w:color="auto"/>
                <w:left w:val="none" w:sz="0" w:space="0" w:color="auto"/>
                <w:bottom w:val="none" w:sz="0" w:space="0" w:color="auto"/>
                <w:right w:val="none" w:sz="0" w:space="0" w:color="auto"/>
              </w:divBdr>
            </w:div>
            <w:div w:id="13770757">
              <w:marLeft w:val="0"/>
              <w:marRight w:val="0"/>
              <w:marTop w:val="0"/>
              <w:marBottom w:val="0"/>
              <w:divBdr>
                <w:top w:val="none" w:sz="0" w:space="0" w:color="auto"/>
                <w:left w:val="none" w:sz="0" w:space="0" w:color="auto"/>
                <w:bottom w:val="none" w:sz="0" w:space="0" w:color="auto"/>
                <w:right w:val="none" w:sz="0" w:space="0" w:color="auto"/>
              </w:divBdr>
            </w:div>
          </w:divsChild>
        </w:div>
        <w:div w:id="1203404512">
          <w:marLeft w:val="0"/>
          <w:marRight w:val="0"/>
          <w:marTop w:val="120"/>
          <w:marBottom w:val="0"/>
          <w:divBdr>
            <w:top w:val="none" w:sz="0" w:space="0" w:color="auto"/>
            <w:left w:val="none" w:sz="0" w:space="0" w:color="auto"/>
            <w:bottom w:val="none" w:sz="0" w:space="0" w:color="auto"/>
            <w:right w:val="none" w:sz="0" w:space="0" w:color="auto"/>
          </w:divBdr>
          <w:divsChild>
            <w:div w:id="813259631">
              <w:marLeft w:val="0"/>
              <w:marRight w:val="0"/>
              <w:marTop w:val="0"/>
              <w:marBottom w:val="0"/>
              <w:divBdr>
                <w:top w:val="none" w:sz="0" w:space="0" w:color="auto"/>
                <w:left w:val="none" w:sz="0" w:space="0" w:color="auto"/>
                <w:bottom w:val="none" w:sz="0" w:space="0" w:color="auto"/>
                <w:right w:val="none" w:sz="0" w:space="0" w:color="auto"/>
              </w:divBdr>
            </w:div>
          </w:divsChild>
        </w:div>
        <w:div w:id="1917321309">
          <w:marLeft w:val="0"/>
          <w:marRight w:val="0"/>
          <w:marTop w:val="120"/>
          <w:marBottom w:val="0"/>
          <w:divBdr>
            <w:top w:val="none" w:sz="0" w:space="0" w:color="auto"/>
            <w:left w:val="none" w:sz="0" w:space="0" w:color="auto"/>
            <w:bottom w:val="none" w:sz="0" w:space="0" w:color="auto"/>
            <w:right w:val="none" w:sz="0" w:space="0" w:color="auto"/>
          </w:divBdr>
          <w:divsChild>
            <w:div w:id="2062166990">
              <w:marLeft w:val="0"/>
              <w:marRight w:val="0"/>
              <w:marTop w:val="0"/>
              <w:marBottom w:val="0"/>
              <w:divBdr>
                <w:top w:val="none" w:sz="0" w:space="0" w:color="auto"/>
                <w:left w:val="none" w:sz="0" w:space="0" w:color="auto"/>
                <w:bottom w:val="none" w:sz="0" w:space="0" w:color="auto"/>
                <w:right w:val="none" w:sz="0" w:space="0" w:color="auto"/>
              </w:divBdr>
            </w:div>
            <w:div w:id="396367878">
              <w:marLeft w:val="0"/>
              <w:marRight w:val="0"/>
              <w:marTop w:val="0"/>
              <w:marBottom w:val="0"/>
              <w:divBdr>
                <w:top w:val="none" w:sz="0" w:space="0" w:color="auto"/>
                <w:left w:val="none" w:sz="0" w:space="0" w:color="auto"/>
                <w:bottom w:val="none" w:sz="0" w:space="0" w:color="auto"/>
                <w:right w:val="none" w:sz="0" w:space="0" w:color="auto"/>
              </w:divBdr>
            </w:div>
            <w:div w:id="5203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ees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4;&#928;&#927;&#929;&#921;&#922;&#927;&#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CE25A-CEBF-4A5B-9D0E-DC062E07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ΕΜΠΟΡΙΚΟΣ</Template>
  <TotalTime>0</TotalTime>
  <Pages>1</Pages>
  <Words>364</Words>
  <Characters>1970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ΕΜΠΟΡΙΚΟΣ &amp; ΕΙΣΑΓΩΓΙΚΟΣ ΣΥΛΛΟΓΟΣ</vt:lpstr>
    </vt:vector>
  </TitlesOfParts>
  <Company>Grizli777</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ΕΜΠΟΡΙΚΟΣ &amp; ΕΙΣΑΓΩΓΙΚΟΣ ΣΥΛΛΟΓΟΣ</dc:title>
  <dc:creator>Ε.Ε.Σ</dc:creator>
  <cp:lastModifiedBy>user</cp:lastModifiedBy>
  <cp:revision>2</cp:revision>
  <cp:lastPrinted>2021-12-15T11:27:00Z</cp:lastPrinted>
  <dcterms:created xsi:type="dcterms:W3CDTF">2021-12-16T16:09:00Z</dcterms:created>
  <dcterms:modified xsi:type="dcterms:W3CDTF">2021-12-16T16:09:00Z</dcterms:modified>
</cp:coreProperties>
</file>