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C9" w:rsidRDefault="00497FC9" w:rsidP="00497FC9">
      <w:pPr>
        <w:spacing w:line="360" w:lineRule="auto"/>
        <w:jc w:val="center"/>
        <w:rPr>
          <w:b/>
          <w:sz w:val="24"/>
          <w:szCs w:val="24"/>
        </w:rPr>
      </w:pPr>
      <w:r w:rsidRPr="00497FC9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2102358" cy="1082650"/>
            <wp:effectExtent l="19050" t="0" r="0" b="0"/>
            <wp:docPr id="2" name="Εικόνα 1" descr="C:\Users\typou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typou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74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C9" w:rsidRPr="00906DC0" w:rsidRDefault="00497FC9" w:rsidP="00497FC9">
      <w:pPr>
        <w:spacing w:line="360" w:lineRule="auto"/>
        <w:jc w:val="right"/>
        <w:rPr>
          <w:b/>
        </w:rPr>
      </w:pPr>
      <w:r w:rsidRPr="00906DC0">
        <w:rPr>
          <w:b/>
        </w:rPr>
        <w:t xml:space="preserve">Αθήνα, </w:t>
      </w:r>
      <w:r w:rsidR="00B6572A" w:rsidRPr="00906DC0">
        <w:rPr>
          <w:b/>
        </w:rPr>
        <w:t>15/0</w:t>
      </w:r>
      <w:r w:rsidRPr="00906DC0">
        <w:rPr>
          <w:b/>
        </w:rPr>
        <w:t>3/2022</w:t>
      </w:r>
    </w:p>
    <w:p w:rsidR="00497FC9" w:rsidRPr="00906DC0" w:rsidRDefault="00497FC9" w:rsidP="00497FC9">
      <w:pPr>
        <w:spacing w:line="360" w:lineRule="auto"/>
        <w:jc w:val="center"/>
        <w:rPr>
          <w:b/>
        </w:rPr>
      </w:pPr>
      <w:r w:rsidRPr="00906DC0">
        <w:rPr>
          <w:b/>
        </w:rPr>
        <w:t>ΕΡΩΤΗΣΗ</w:t>
      </w:r>
    </w:p>
    <w:p w:rsidR="00497FC9" w:rsidRPr="00906DC0" w:rsidRDefault="00497FC9" w:rsidP="00437AF7">
      <w:pPr>
        <w:spacing w:line="360" w:lineRule="auto"/>
        <w:jc w:val="center"/>
        <w:rPr>
          <w:b/>
        </w:rPr>
      </w:pPr>
      <w:r w:rsidRPr="00906DC0">
        <w:rPr>
          <w:b/>
        </w:rPr>
        <w:t>Προς τον υπουργό Δικαιοσύνης</w:t>
      </w:r>
    </w:p>
    <w:p w:rsidR="00497FC9" w:rsidRPr="00906DC0" w:rsidRDefault="00497FC9" w:rsidP="00497FC9">
      <w:pPr>
        <w:spacing w:line="360" w:lineRule="auto"/>
        <w:jc w:val="both"/>
        <w:rPr>
          <w:b/>
        </w:rPr>
      </w:pPr>
      <w:r w:rsidRPr="00906DC0">
        <w:rPr>
          <w:b/>
        </w:rPr>
        <w:t>Θέμα: Κατάργηση Διοικητικού Εφετείου Κομοτηνής</w:t>
      </w:r>
    </w:p>
    <w:p w:rsidR="00497FC9" w:rsidRPr="00906DC0" w:rsidRDefault="00497FC9" w:rsidP="00497FC9">
      <w:pPr>
        <w:spacing w:line="360" w:lineRule="auto"/>
        <w:jc w:val="both"/>
        <w:rPr>
          <w:b/>
        </w:rPr>
      </w:pPr>
    </w:p>
    <w:p w:rsidR="001A7CD3" w:rsidRPr="00906DC0" w:rsidRDefault="00770F81" w:rsidP="00497FC9">
      <w:pPr>
        <w:spacing w:line="360" w:lineRule="auto"/>
        <w:jc w:val="both"/>
      </w:pPr>
      <w:r w:rsidRPr="00906DC0">
        <w:t>Σύμφωνα με το σχεδιασμό της νέας χωροταξίας των διοικητικών δικαστηρίων της χώρας,</w:t>
      </w:r>
      <w:r w:rsidR="00405559" w:rsidRPr="00906DC0">
        <w:t xml:space="preserve"> </w:t>
      </w:r>
      <w:r w:rsidRPr="00906DC0">
        <w:t xml:space="preserve">που περιλαμβάνεται στην έρευνα του Οργανισμού </w:t>
      </w:r>
      <w:r w:rsidR="006F551B" w:rsidRPr="00906DC0">
        <w:t>Έρευνας</w:t>
      </w:r>
      <w:r w:rsidRPr="00906DC0">
        <w:t xml:space="preserve"> και Ανάλυσης </w:t>
      </w:r>
      <w:proofErr w:type="spellStart"/>
      <w:r w:rsidRPr="00906DC0">
        <w:t>διαΝΕΟσις</w:t>
      </w:r>
      <w:proofErr w:type="spellEnd"/>
      <w:r w:rsidRPr="00906DC0">
        <w:t xml:space="preserve"> με τίτλο  </w:t>
      </w:r>
      <w:r w:rsidR="00405559" w:rsidRPr="00906DC0">
        <w:t>«</w:t>
      </w:r>
      <w:r w:rsidRPr="00906DC0">
        <w:t xml:space="preserve">Η δικαιοσύνη στην Ελλάδα-Προτάσεις για </w:t>
      </w:r>
      <w:r w:rsidR="00497FC9" w:rsidRPr="00906DC0">
        <w:t>ένα σύγχρονο δικαστικό σύστημα»</w:t>
      </w:r>
      <w:r w:rsidRPr="00906DC0">
        <w:t xml:space="preserve">, προτείνεται η κατάργηση του Διοικητικού </w:t>
      </w:r>
      <w:r w:rsidR="00497FC9" w:rsidRPr="00906DC0">
        <w:t>Ε</w:t>
      </w:r>
      <w:r w:rsidRPr="00906DC0">
        <w:t>φετείου Κομοτηνής.</w:t>
      </w:r>
    </w:p>
    <w:p w:rsidR="00770F81" w:rsidRPr="00906DC0" w:rsidRDefault="00497FC9" w:rsidP="00497FC9">
      <w:pPr>
        <w:spacing w:line="360" w:lineRule="auto"/>
        <w:jc w:val="both"/>
      </w:pPr>
      <w:r w:rsidRPr="00906DC0">
        <w:t>Η ανησυχία είναι</w:t>
      </w:r>
      <w:r w:rsidR="00A27438" w:rsidRPr="00906DC0">
        <w:t xml:space="preserve"> έντονη </w:t>
      </w:r>
      <w:r w:rsidRPr="00906DC0">
        <w:t xml:space="preserve">γιατί </w:t>
      </w:r>
      <w:r w:rsidR="00770F81" w:rsidRPr="00906DC0">
        <w:t>δεν πρόκειται</w:t>
      </w:r>
      <w:r w:rsidR="00741746" w:rsidRPr="00906DC0">
        <w:t xml:space="preserve"> απλά </w:t>
      </w:r>
      <w:r w:rsidR="00770F81" w:rsidRPr="00906DC0">
        <w:t xml:space="preserve">για μια </w:t>
      </w:r>
      <w:r w:rsidR="00741746" w:rsidRPr="00906DC0">
        <w:t>έρευνα που δημοσιοποιήθηκε</w:t>
      </w:r>
      <w:r w:rsidR="00770F81" w:rsidRPr="00906DC0">
        <w:t xml:space="preserve"> το 2019,</w:t>
      </w:r>
      <w:r w:rsidRPr="00906DC0">
        <w:t xml:space="preserve"> </w:t>
      </w:r>
      <w:r w:rsidR="00770F81" w:rsidRPr="00906DC0">
        <w:t>αλλά για ένα σχεδιασμό που η υλοποίησή του είναι σε εξέλιξη,</w:t>
      </w:r>
      <w:r w:rsidRPr="00906DC0">
        <w:t xml:space="preserve"> </w:t>
      </w:r>
      <w:r w:rsidR="00770F81" w:rsidRPr="00906DC0">
        <w:t xml:space="preserve">αφού πρόσφατα ανακοινώθηκε στην Ολομέλεια των Δικηγορικών </w:t>
      </w:r>
      <w:r w:rsidRPr="00906DC0">
        <w:t>Σ</w:t>
      </w:r>
      <w:r w:rsidR="00770F81" w:rsidRPr="00906DC0">
        <w:t>υλλόγων της χώρας,</w:t>
      </w:r>
      <w:r w:rsidR="009E6B2C" w:rsidRPr="00906DC0">
        <w:t xml:space="preserve"> </w:t>
      </w:r>
      <w:r w:rsidR="00770F81" w:rsidRPr="00906DC0">
        <w:t>ως ειλημμένη απόφαση προς άμεση υλοποίηση.</w:t>
      </w:r>
    </w:p>
    <w:p w:rsidR="005638DB" w:rsidRPr="00906DC0" w:rsidRDefault="005638DB" w:rsidP="00497FC9">
      <w:pPr>
        <w:spacing w:line="360" w:lineRule="auto"/>
        <w:jc w:val="both"/>
      </w:pPr>
      <w:r w:rsidRPr="00906DC0">
        <w:t>Οι λόγοι των οποίων γίνεται επίκληση</w:t>
      </w:r>
      <w:r w:rsidR="00741746" w:rsidRPr="00906DC0">
        <w:t xml:space="preserve"> για</w:t>
      </w:r>
      <w:r w:rsidR="00497FC9" w:rsidRPr="00906DC0">
        <w:t xml:space="preserve"> την κατάργηση του Διοικητικού Ε</w:t>
      </w:r>
      <w:r w:rsidR="00741746" w:rsidRPr="00906DC0">
        <w:t>φετείου Κομοτηνής,</w:t>
      </w:r>
      <w:r w:rsidRPr="00906DC0">
        <w:t xml:space="preserve">  είναι ότι δεν συνάδει με τα ευρωπαϊκά πρότυπα,</w:t>
      </w:r>
      <w:r w:rsidR="00497FC9" w:rsidRPr="00906DC0">
        <w:t xml:space="preserve"> </w:t>
      </w:r>
      <w:r w:rsidRPr="00906DC0">
        <w:t>κυρίως με τον αριθμό των δικαστών που υπηρετούν.</w:t>
      </w:r>
      <w:r w:rsidR="009E6B2C" w:rsidRPr="00906DC0">
        <w:t xml:space="preserve"> </w:t>
      </w:r>
      <w:r w:rsidRPr="00906DC0">
        <w:t xml:space="preserve">Πρότυπα όμως </w:t>
      </w:r>
      <w:r w:rsidR="00741746" w:rsidRPr="00906DC0">
        <w:t>που δεν λαμβάνονται υπόψη</w:t>
      </w:r>
      <w:r w:rsidRPr="00906DC0">
        <w:t>,</w:t>
      </w:r>
      <w:r w:rsidR="009E6B2C" w:rsidRPr="00906DC0">
        <w:t xml:space="preserve"> </w:t>
      </w:r>
      <w:r w:rsidRPr="00906DC0">
        <w:t>όταν πρόκειται για</w:t>
      </w:r>
      <w:r w:rsidR="00A27438" w:rsidRPr="00906DC0">
        <w:t xml:space="preserve"> άλλα </w:t>
      </w:r>
      <w:r w:rsidRPr="00906DC0">
        <w:t xml:space="preserve">Διοικητικά </w:t>
      </w:r>
      <w:r w:rsidR="00497FC9" w:rsidRPr="00906DC0">
        <w:t>Ε</w:t>
      </w:r>
      <w:r w:rsidRPr="00906DC0">
        <w:t>φετεία</w:t>
      </w:r>
      <w:r w:rsidR="00741746" w:rsidRPr="00906DC0">
        <w:t xml:space="preserve"> όπως των</w:t>
      </w:r>
      <w:r w:rsidRPr="00906DC0">
        <w:t xml:space="preserve"> Ιωαννίνων,</w:t>
      </w:r>
      <w:r w:rsidR="009E6B2C" w:rsidRPr="00906DC0">
        <w:t xml:space="preserve"> </w:t>
      </w:r>
      <w:r w:rsidR="00497FC9" w:rsidRPr="00906DC0">
        <w:t xml:space="preserve">των </w:t>
      </w:r>
      <w:r w:rsidRPr="00906DC0">
        <w:t xml:space="preserve">Χανίων και </w:t>
      </w:r>
      <w:r w:rsidR="00497FC9" w:rsidRPr="00906DC0">
        <w:t xml:space="preserve">της </w:t>
      </w:r>
      <w:r w:rsidRPr="00906DC0">
        <w:t>Λάρισας,</w:t>
      </w:r>
      <w:r w:rsidR="009E6B2C" w:rsidRPr="00906DC0">
        <w:t xml:space="preserve"> </w:t>
      </w:r>
      <w:r w:rsidRPr="00906DC0">
        <w:t>με ανάλογο αριθμό δικαστών,</w:t>
      </w:r>
      <w:r w:rsidR="00475739" w:rsidRPr="00906DC0">
        <w:t xml:space="preserve"> </w:t>
      </w:r>
      <w:r w:rsidR="00741746" w:rsidRPr="00906DC0">
        <w:t>τα οποία όμως διατηρούνται</w:t>
      </w:r>
      <w:r w:rsidRPr="00906DC0">
        <w:t xml:space="preserve"> με</w:t>
      </w:r>
      <w:r w:rsidR="00741746" w:rsidRPr="00906DC0">
        <w:t xml:space="preserve"> την </w:t>
      </w:r>
      <w:r w:rsidRPr="00906DC0">
        <w:t xml:space="preserve"> επίκληση εθνικών,</w:t>
      </w:r>
      <w:r w:rsidR="009E6B2C" w:rsidRPr="00906DC0">
        <w:t xml:space="preserve"> </w:t>
      </w:r>
      <w:r w:rsidRPr="00906DC0">
        <w:t>γεωγρ</w:t>
      </w:r>
      <w:r w:rsidR="00741746" w:rsidRPr="00906DC0">
        <w:t>αφικών και κοινωνικών κριτηρίων.</w:t>
      </w:r>
    </w:p>
    <w:p w:rsidR="005638DB" w:rsidRPr="00906DC0" w:rsidRDefault="005638DB" w:rsidP="00497FC9">
      <w:pPr>
        <w:spacing w:line="360" w:lineRule="auto"/>
        <w:jc w:val="both"/>
      </w:pPr>
      <w:r w:rsidRPr="00906DC0">
        <w:t>Είναι οξύμωρο σε μια περιοχή όπως η Θράκη,</w:t>
      </w:r>
      <w:r w:rsidR="008523DB" w:rsidRPr="00906DC0">
        <w:t xml:space="preserve"> </w:t>
      </w:r>
      <w:r w:rsidR="00E337B1" w:rsidRPr="00906DC0">
        <w:t>που ό</w:t>
      </w:r>
      <w:r w:rsidR="00497FC9" w:rsidRPr="00906DC0">
        <w:t>φειλαν κατ</w:t>
      </w:r>
      <w:r w:rsidRPr="00906DC0">
        <w:t>εξοχήν να ληφθούν υπόψη τα παραπάνω κριτήρια,</w:t>
      </w:r>
      <w:r w:rsidR="008523DB" w:rsidRPr="00906DC0">
        <w:t xml:space="preserve"> </w:t>
      </w:r>
      <w:r w:rsidRPr="00906DC0">
        <w:t>να οδηγείται το Διοικητικό Εφετείο</w:t>
      </w:r>
      <w:r w:rsidR="00741746" w:rsidRPr="00906DC0">
        <w:t xml:space="preserve"> Κομοτηνής</w:t>
      </w:r>
      <w:r w:rsidRPr="00906DC0">
        <w:t xml:space="preserve"> σε κατάργηση.</w:t>
      </w:r>
      <w:r w:rsidR="00741746" w:rsidRPr="00906DC0">
        <w:t xml:space="preserve"> </w:t>
      </w:r>
      <w:r w:rsidRPr="00906DC0">
        <w:t>Όταν μάλιστα εξυπηρετεί μια ευρεία ακριτική περιοχή με ιδιαίτερα γεωοικονομικά και κοινωνικά χαρακτηριστικά</w:t>
      </w:r>
      <w:r w:rsidR="00B62BE1" w:rsidRPr="00906DC0">
        <w:t>,</w:t>
      </w:r>
      <w:r w:rsidR="008523DB" w:rsidRPr="00906DC0">
        <w:t xml:space="preserve"> </w:t>
      </w:r>
      <w:r w:rsidR="00B62BE1" w:rsidRPr="00906DC0">
        <w:t xml:space="preserve">εξυπηρετεί περιοχές από τον </w:t>
      </w:r>
      <w:r w:rsidR="00497FC9" w:rsidRPr="00906DC0">
        <w:t>Έβρο</w:t>
      </w:r>
      <w:r w:rsidR="00B62BE1" w:rsidRPr="00906DC0">
        <w:t xml:space="preserve"> έως την Καβάλα και στεγάζεται στο νεόδμητο δικαστικό μέγαρο Κομοτηνής με εξαιρετικές υποδομές.</w:t>
      </w:r>
    </w:p>
    <w:p w:rsidR="00B62BE1" w:rsidRPr="00906DC0" w:rsidRDefault="00B62BE1" w:rsidP="00497FC9">
      <w:pPr>
        <w:spacing w:line="360" w:lineRule="auto"/>
        <w:jc w:val="both"/>
      </w:pPr>
      <w:r w:rsidRPr="00906DC0">
        <w:lastRenderedPageBreak/>
        <w:t>Ο σχεδιασμός αυτός με βάση τη</w:t>
      </w:r>
      <w:r w:rsidR="00497FC9" w:rsidRPr="00906DC0">
        <w:t>ν</w:t>
      </w:r>
      <w:r w:rsidRPr="00906DC0">
        <w:t xml:space="preserve"> διαίρεση της χώρας στις αποκεντρωμένες διοικήσεις, με την κατάργηση του Διοικητικού Εφετείου Κομοτηνής, θα σημάνει την υπαγωγή του στο Διοικητικό Εφετείο Θεσσαλονίκης.</w:t>
      </w:r>
      <w:r w:rsidR="008523DB" w:rsidRPr="00906DC0">
        <w:t xml:space="preserve"> Γεγονός που θα καταστήσει</w:t>
      </w:r>
      <w:r w:rsidR="00C9275F" w:rsidRPr="00906DC0">
        <w:t xml:space="preserve"> δύσκολη έως </w:t>
      </w:r>
      <w:r w:rsidR="008523DB" w:rsidRPr="00906DC0">
        <w:t xml:space="preserve"> ανέφικτη την πρόσβαση στη δικαιοσύνη πολιτών λόγω απόστασης και οικονομικής δυσπραγίας και ουσιαστικά θα αποτελέσει άρνηση δικαιώματος  για μια δίκαιη δίκη, όπως είναι η υποχρέωση της πολιτείας.</w:t>
      </w:r>
    </w:p>
    <w:p w:rsidR="00741746" w:rsidRPr="00906DC0" w:rsidRDefault="00741746" w:rsidP="00497FC9">
      <w:pPr>
        <w:spacing w:line="360" w:lineRule="auto"/>
        <w:jc w:val="both"/>
      </w:pPr>
      <w:r w:rsidRPr="00906DC0">
        <w:rPr>
          <w:b/>
        </w:rPr>
        <w:t>Επειδή</w:t>
      </w:r>
      <w:r w:rsidR="00497FC9" w:rsidRPr="00906DC0">
        <w:t xml:space="preserve">, </w:t>
      </w:r>
      <w:r w:rsidRPr="00906DC0">
        <w:t xml:space="preserve">φαίνεται ότι βρίσκεται σε εξέλιξη ο σχεδιασμός </w:t>
      </w:r>
      <w:r w:rsidR="00497FC9" w:rsidRPr="00906DC0">
        <w:t>της κατάργησης του Διοικητικού Ε</w:t>
      </w:r>
      <w:r w:rsidRPr="00906DC0">
        <w:t>φετείου Κομοτηνής</w:t>
      </w:r>
      <w:r w:rsidR="00C9275F" w:rsidRPr="00906DC0">
        <w:t xml:space="preserve"> με αναφορά στα  ευρωπαϊκά πρότυπα</w:t>
      </w:r>
      <w:r w:rsidRPr="00906DC0">
        <w:t>.</w:t>
      </w:r>
    </w:p>
    <w:p w:rsidR="00741746" w:rsidRPr="00906DC0" w:rsidRDefault="00C9275F" w:rsidP="00497FC9">
      <w:pPr>
        <w:spacing w:line="360" w:lineRule="auto"/>
        <w:jc w:val="both"/>
      </w:pPr>
      <w:r w:rsidRPr="00906DC0">
        <w:rPr>
          <w:b/>
        </w:rPr>
        <w:t>Επειδή</w:t>
      </w:r>
      <w:r w:rsidRPr="00906DC0">
        <w:t>,</w:t>
      </w:r>
      <w:r w:rsidR="00475739" w:rsidRPr="00906DC0">
        <w:t xml:space="preserve"> </w:t>
      </w:r>
      <w:r w:rsidR="00E337B1" w:rsidRPr="00906DC0">
        <w:t>αν υπάρχει μια περιοχή που ό</w:t>
      </w:r>
      <w:r w:rsidRPr="00906DC0">
        <w:t>φειλε να εξαιρεθεί από αυτά λόγω εθνικών,</w:t>
      </w:r>
      <w:r w:rsidR="00475739" w:rsidRPr="00906DC0">
        <w:t xml:space="preserve"> </w:t>
      </w:r>
      <w:r w:rsidRPr="00906DC0">
        <w:t>γεωγραφικών και κοινωνικών χαρακτηριστικών,</w:t>
      </w:r>
      <w:r w:rsidR="00475739" w:rsidRPr="00906DC0">
        <w:t xml:space="preserve"> </w:t>
      </w:r>
      <w:r w:rsidRPr="00906DC0">
        <w:t>αυτό είναι το Διοικητικό Εφετείο της Κομοτηνής.</w:t>
      </w:r>
    </w:p>
    <w:p w:rsidR="00C9275F" w:rsidRPr="00906DC0" w:rsidRDefault="00497FC9" w:rsidP="00497FC9">
      <w:pPr>
        <w:spacing w:line="360" w:lineRule="auto"/>
        <w:jc w:val="both"/>
      </w:pPr>
      <w:r w:rsidRPr="00906DC0">
        <w:rPr>
          <w:b/>
        </w:rPr>
        <w:t>Επειδή</w:t>
      </w:r>
      <w:r w:rsidRPr="00906DC0">
        <w:t xml:space="preserve">, </w:t>
      </w:r>
      <w:r w:rsidR="00C9275F" w:rsidRPr="00906DC0">
        <w:t xml:space="preserve">η υπαγωγή στο </w:t>
      </w:r>
      <w:r w:rsidRPr="00906DC0">
        <w:t>Διοικητικό Εφετείο Θεσσαλονίκης</w:t>
      </w:r>
      <w:r w:rsidR="00475739" w:rsidRPr="00906DC0">
        <w:t xml:space="preserve"> </w:t>
      </w:r>
      <w:r w:rsidR="00C9275F" w:rsidRPr="00906DC0">
        <w:t>όλων των διοικητικών υποθέσεων της περιοχής θα καταστήσει δύσκολη έως αδύνατη την πρόσβαση στο δικαίωμα της δικαιοσύνης</w:t>
      </w:r>
      <w:r w:rsidRPr="00906DC0">
        <w:t>.</w:t>
      </w:r>
    </w:p>
    <w:p w:rsidR="00E337B1" w:rsidRPr="00906DC0" w:rsidRDefault="00C9275F" w:rsidP="00497FC9">
      <w:pPr>
        <w:spacing w:line="360" w:lineRule="auto"/>
        <w:jc w:val="both"/>
        <w:rPr>
          <w:b/>
        </w:rPr>
      </w:pPr>
      <w:r w:rsidRPr="00906DC0">
        <w:rPr>
          <w:b/>
        </w:rPr>
        <w:t>Ερωτάται ο κ.</w:t>
      </w:r>
      <w:r w:rsidR="00475739" w:rsidRPr="00906DC0">
        <w:rPr>
          <w:b/>
        </w:rPr>
        <w:t xml:space="preserve"> </w:t>
      </w:r>
      <w:r w:rsidRPr="00906DC0">
        <w:rPr>
          <w:b/>
        </w:rPr>
        <w:t>Υπουργός</w:t>
      </w:r>
      <w:r w:rsidR="00497FC9" w:rsidRPr="00906DC0">
        <w:rPr>
          <w:b/>
        </w:rPr>
        <w:t xml:space="preserve">: </w:t>
      </w:r>
    </w:p>
    <w:p w:rsidR="00C9275F" w:rsidRPr="00906DC0" w:rsidRDefault="00497FC9" w:rsidP="00497FC9">
      <w:pPr>
        <w:spacing w:line="360" w:lineRule="auto"/>
        <w:jc w:val="both"/>
      </w:pPr>
      <w:r w:rsidRPr="00906DC0">
        <w:t>Π</w:t>
      </w:r>
      <w:r w:rsidR="00C9275F" w:rsidRPr="00906DC0">
        <w:t>οιος είναι ο επανασχεδια</w:t>
      </w:r>
      <w:r w:rsidRPr="00906DC0">
        <w:t>σμός του χάρτη των Διοικητικών Ε</w:t>
      </w:r>
      <w:r w:rsidR="00C9275F" w:rsidRPr="00906DC0">
        <w:t>φετείων της χώρας και αν είναι στις προθέσεις της κυβέρνησης η κατάργηση του</w:t>
      </w:r>
      <w:r w:rsidR="00475739" w:rsidRPr="00906DC0">
        <w:t xml:space="preserve"> Διοικητικού Εφετείου Κομοτ</w:t>
      </w:r>
      <w:r w:rsidRPr="00906DC0">
        <w:t>ηνής;</w:t>
      </w:r>
    </w:p>
    <w:sectPr w:rsidR="00C9275F" w:rsidRPr="00906DC0" w:rsidSect="001A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70F81"/>
    <w:rsid w:val="00064F8F"/>
    <w:rsid w:val="000F4955"/>
    <w:rsid w:val="001A7CD3"/>
    <w:rsid w:val="002D536D"/>
    <w:rsid w:val="00363B24"/>
    <w:rsid w:val="003755D2"/>
    <w:rsid w:val="003B4ED4"/>
    <w:rsid w:val="00405559"/>
    <w:rsid w:val="00437AF7"/>
    <w:rsid w:val="00475739"/>
    <w:rsid w:val="00497FC9"/>
    <w:rsid w:val="004A324D"/>
    <w:rsid w:val="004D09A3"/>
    <w:rsid w:val="00530237"/>
    <w:rsid w:val="005638DB"/>
    <w:rsid w:val="006900AB"/>
    <w:rsid w:val="006E710D"/>
    <w:rsid w:val="006F551B"/>
    <w:rsid w:val="00741746"/>
    <w:rsid w:val="00766C5D"/>
    <w:rsid w:val="00770F81"/>
    <w:rsid w:val="007C4266"/>
    <w:rsid w:val="00817A82"/>
    <w:rsid w:val="008523DB"/>
    <w:rsid w:val="008B105D"/>
    <w:rsid w:val="00906DC0"/>
    <w:rsid w:val="00947FA6"/>
    <w:rsid w:val="009E6B2C"/>
    <w:rsid w:val="009F382A"/>
    <w:rsid w:val="00A256B6"/>
    <w:rsid w:val="00A27438"/>
    <w:rsid w:val="00A84CAB"/>
    <w:rsid w:val="00AA1DA1"/>
    <w:rsid w:val="00AB1642"/>
    <w:rsid w:val="00B62BE1"/>
    <w:rsid w:val="00B6572A"/>
    <w:rsid w:val="00C86B17"/>
    <w:rsid w:val="00C9275F"/>
    <w:rsid w:val="00D55183"/>
    <w:rsid w:val="00E337B1"/>
    <w:rsid w:val="00EC6D38"/>
    <w:rsid w:val="00EF274C"/>
    <w:rsid w:val="00F23607"/>
    <w:rsid w:val="00F37D65"/>
    <w:rsid w:val="00FC1278"/>
    <w:rsid w:val="00F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FC9"/>
    <w:rPr>
      <w:rFonts w:ascii="Tahoma" w:hAnsi="Tahoma" w:cs="Tahoma"/>
      <w:sz w:val="16"/>
      <w:szCs w:val="16"/>
    </w:rPr>
  </w:style>
  <w:style w:type="character" w:customStyle="1" w:styleId="gd">
    <w:name w:val="gd"/>
    <w:basedOn w:val="a0"/>
    <w:rsid w:val="00B6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EC32-0C0B-4355-99D0-1299AD5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2022-03-13T23:48:00Z</dcterms:created>
  <dcterms:modified xsi:type="dcterms:W3CDTF">2022-04-08T09:48:00Z</dcterms:modified>
</cp:coreProperties>
</file>