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1F8EB" w14:textId="00C724DE" w:rsidR="00364542" w:rsidRDefault="00364542" w:rsidP="00CA4D86">
      <w:pPr>
        <w:jc w:val="center"/>
        <w:rPr>
          <w:rFonts w:ascii="Times New Roman" w:hAnsi="Times New Roman" w:cs="Times New Roman"/>
          <w:b/>
          <w:bCs/>
          <w:sz w:val="24"/>
          <w:szCs w:val="24"/>
        </w:rPr>
      </w:pPr>
      <w:r>
        <w:rPr>
          <w:noProof/>
          <w:lang w:val="en-US"/>
        </w:rPr>
        <w:drawing>
          <wp:inline distT="0" distB="0" distL="0" distR="0" wp14:anchorId="72DE15CA" wp14:editId="261C2E60">
            <wp:extent cx="2200275" cy="1272540"/>
            <wp:effectExtent l="0" t="0" r="9525" b="381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272540"/>
                    </a:xfrm>
                    <a:prstGeom prst="rect">
                      <a:avLst/>
                    </a:prstGeom>
                    <a:noFill/>
                    <a:ln>
                      <a:noFill/>
                    </a:ln>
                  </pic:spPr>
                </pic:pic>
              </a:graphicData>
            </a:graphic>
          </wp:inline>
        </w:drawing>
      </w:r>
    </w:p>
    <w:p w14:paraId="07DC3BC3" w14:textId="77777777" w:rsidR="00364542" w:rsidRPr="00364542" w:rsidRDefault="00364542" w:rsidP="00364542">
      <w:pPr>
        <w:jc w:val="center"/>
        <w:rPr>
          <w:rFonts w:ascii="Arial" w:hAnsi="Arial" w:cs="Arial"/>
          <w:b/>
          <w:bCs/>
          <w:sz w:val="24"/>
          <w:szCs w:val="24"/>
        </w:rPr>
      </w:pPr>
      <w:r w:rsidRPr="00364542">
        <w:rPr>
          <w:rFonts w:ascii="Arial" w:hAnsi="Arial" w:cs="Arial"/>
          <w:b/>
          <w:bCs/>
          <w:sz w:val="24"/>
          <w:szCs w:val="24"/>
        </w:rPr>
        <w:t>ΠΡΟΣ ΤΗ ΒΟΥΛΗ ΤΩΝ ΕΛΛΗΝΩΝ</w:t>
      </w:r>
    </w:p>
    <w:p w14:paraId="26ED49C9" w14:textId="77777777" w:rsidR="00364542" w:rsidRPr="00364542" w:rsidRDefault="00364542" w:rsidP="00364542">
      <w:pPr>
        <w:jc w:val="center"/>
        <w:rPr>
          <w:rFonts w:ascii="Arial" w:hAnsi="Arial" w:cs="Arial"/>
          <w:b/>
          <w:bCs/>
          <w:sz w:val="24"/>
          <w:szCs w:val="24"/>
        </w:rPr>
      </w:pPr>
      <w:r w:rsidRPr="00364542">
        <w:rPr>
          <w:rFonts w:ascii="Arial" w:hAnsi="Arial" w:cs="Arial"/>
          <w:b/>
          <w:bCs/>
          <w:sz w:val="24"/>
          <w:szCs w:val="24"/>
        </w:rPr>
        <w:t>ΠΡΟΤΑΣΗ ΝΟΜΟΥ</w:t>
      </w:r>
    </w:p>
    <w:p w14:paraId="7834625B" w14:textId="77777777" w:rsidR="00364542" w:rsidRPr="00364542" w:rsidRDefault="00364542" w:rsidP="00364542">
      <w:pPr>
        <w:jc w:val="center"/>
        <w:rPr>
          <w:rFonts w:ascii="Arial" w:hAnsi="Arial" w:cs="Arial"/>
          <w:b/>
          <w:bCs/>
          <w:sz w:val="24"/>
          <w:szCs w:val="24"/>
        </w:rPr>
      </w:pPr>
      <w:r w:rsidRPr="00364542">
        <w:rPr>
          <w:rFonts w:ascii="Arial" w:hAnsi="Arial" w:cs="Arial"/>
          <w:b/>
          <w:bCs/>
          <w:sz w:val="24"/>
          <w:szCs w:val="24"/>
        </w:rPr>
        <w:t>«ΑΡΣΗ ΔΙΑΚΡΙΣΕΩΝ ΛΟΓΩ ΦΥΛΟΥ ΣΤΟ ΟΙΚΟΓΕΝΕΙΑΚΟ ΔΙΚΑΙΟ, ΚΑΤΟΧΥΡΩΣΗ ΔΙΚΑΙΩΜΑΤΟΣ ΓΑΜΟΥ ΓΙΑ ΟΛΑ ΤΑ ΠΡΟΣΩΠΑ ΚΑΙ ΑΝΑΓΚΑΙΕΣ ΠΡΟΣΑΡΜΟΓΕΣ ΤΗΣ ΝΟΜΟΘΕΣΙΑΣ»</w:t>
      </w:r>
    </w:p>
    <w:p w14:paraId="0CAE420F" w14:textId="77777777" w:rsidR="00364542" w:rsidRPr="00364542" w:rsidRDefault="00364542" w:rsidP="00364542">
      <w:pPr>
        <w:jc w:val="center"/>
        <w:rPr>
          <w:rFonts w:ascii="Arial" w:hAnsi="Arial" w:cs="Arial"/>
          <w:b/>
          <w:bCs/>
          <w:sz w:val="24"/>
          <w:szCs w:val="24"/>
        </w:rPr>
      </w:pPr>
    </w:p>
    <w:p w14:paraId="1428FCD0" w14:textId="77777777" w:rsidR="00364542" w:rsidRPr="00364542" w:rsidRDefault="00364542" w:rsidP="00364542">
      <w:pPr>
        <w:jc w:val="center"/>
        <w:rPr>
          <w:rFonts w:ascii="Arial" w:hAnsi="Arial" w:cs="Arial"/>
          <w:b/>
          <w:bCs/>
          <w:sz w:val="24"/>
          <w:szCs w:val="24"/>
          <w:u w:val="single"/>
        </w:rPr>
      </w:pPr>
      <w:r w:rsidRPr="00364542">
        <w:rPr>
          <w:rFonts w:ascii="Arial" w:hAnsi="Arial" w:cs="Arial"/>
          <w:b/>
          <w:bCs/>
          <w:sz w:val="24"/>
          <w:szCs w:val="24"/>
          <w:u w:val="single"/>
        </w:rPr>
        <w:t>ΑΙΤΙΟΛΟΓΙΚΗ ΕΚΘΕΣΗ</w:t>
      </w:r>
    </w:p>
    <w:p w14:paraId="39833F31" w14:textId="77777777" w:rsidR="00CA4D86" w:rsidRPr="00364542" w:rsidRDefault="00CA4D86" w:rsidP="00CA4D86">
      <w:pPr>
        <w:jc w:val="center"/>
        <w:rPr>
          <w:rFonts w:ascii="Arial" w:hAnsi="Arial" w:cs="Arial"/>
          <w:sz w:val="24"/>
          <w:szCs w:val="24"/>
        </w:rPr>
      </w:pPr>
    </w:p>
    <w:p w14:paraId="6B65298C" w14:textId="02B37459" w:rsidR="00CA4D86" w:rsidRPr="00364542" w:rsidRDefault="00CA4D86" w:rsidP="00CA4D86">
      <w:pPr>
        <w:jc w:val="center"/>
        <w:rPr>
          <w:rFonts w:ascii="Arial" w:hAnsi="Arial" w:cs="Arial"/>
          <w:sz w:val="24"/>
          <w:szCs w:val="24"/>
        </w:rPr>
      </w:pPr>
      <w:r w:rsidRPr="00364542">
        <w:rPr>
          <w:rFonts w:ascii="Arial" w:hAnsi="Arial" w:cs="Arial"/>
          <w:sz w:val="24"/>
          <w:szCs w:val="24"/>
        </w:rPr>
        <w:t>Επί της αρχής</w:t>
      </w:r>
    </w:p>
    <w:p w14:paraId="4ED8AA9C" w14:textId="77777777" w:rsidR="00CA4D86" w:rsidRPr="00364542" w:rsidRDefault="00CA4D86" w:rsidP="00CA4D86">
      <w:pPr>
        <w:jc w:val="both"/>
        <w:rPr>
          <w:rFonts w:ascii="Arial" w:hAnsi="Arial" w:cs="Arial"/>
          <w:sz w:val="24"/>
          <w:szCs w:val="24"/>
        </w:rPr>
      </w:pPr>
    </w:p>
    <w:p w14:paraId="0D2E6C20" w14:textId="2418EC2A" w:rsidR="00CA4D86" w:rsidRPr="00364542" w:rsidRDefault="00CA4D86" w:rsidP="00CA4D86">
      <w:pPr>
        <w:jc w:val="both"/>
        <w:rPr>
          <w:rFonts w:ascii="Arial" w:hAnsi="Arial" w:cs="Arial"/>
          <w:sz w:val="24"/>
          <w:szCs w:val="24"/>
        </w:rPr>
      </w:pPr>
      <w:r w:rsidRPr="00364542">
        <w:rPr>
          <w:rFonts w:ascii="Arial" w:hAnsi="Arial" w:cs="Arial"/>
          <w:sz w:val="24"/>
          <w:szCs w:val="24"/>
        </w:rPr>
        <w:t xml:space="preserve">Τα δικαιώματα των </w:t>
      </w:r>
      <w:r w:rsidR="007E47F8" w:rsidRPr="00364542">
        <w:rPr>
          <w:rFonts w:ascii="Arial" w:hAnsi="Arial" w:cs="Arial"/>
          <w:sz w:val="24"/>
          <w:szCs w:val="24"/>
        </w:rPr>
        <w:t>ΛΟΑΤΚΙ+</w:t>
      </w:r>
      <w:r w:rsidRPr="00364542">
        <w:rPr>
          <w:rFonts w:ascii="Arial" w:hAnsi="Arial" w:cs="Arial"/>
          <w:sz w:val="24"/>
          <w:szCs w:val="24"/>
        </w:rPr>
        <w:t xml:space="preserve">, </w:t>
      </w:r>
      <w:r w:rsidR="00B337D0" w:rsidRPr="00364542">
        <w:rPr>
          <w:rFonts w:ascii="Arial" w:hAnsi="Arial" w:cs="Arial"/>
          <w:sz w:val="24"/>
          <w:szCs w:val="24"/>
        </w:rPr>
        <w:t xml:space="preserve">όπως υπενθυμίζει </w:t>
      </w:r>
      <w:r w:rsidRPr="00364542">
        <w:rPr>
          <w:rFonts w:ascii="Arial" w:hAnsi="Arial" w:cs="Arial"/>
          <w:sz w:val="24"/>
          <w:szCs w:val="24"/>
        </w:rPr>
        <w:t>το Ευρωπαϊκό Κοινοβούλιο, με το Ψήφισμα της 14</w:t>
      </w:r>
      <w:r w:rsidRPr="00364542">
        <w:rPr>
          <w:rFonts w:ascii="Arial" w:hAnsi="Arial" w:cs="Arial"/>
          <w:sz w:val="24"/>
          <w:szCs w:val="24"/>
          <w:vertAlign w:val="superscript"/>
        </w:rPr>
        <w:t>ης</w:t>
      </w:r>
      <w:r w:rsidRPr="00364542">
        <w:rPr>
          <w:rFonts w:ascii="Arial" w:hAnsi="Arial" w:cs="Arial"/>
          <w:sz w:val="24"/>
          <w:szCs w:val="24"/>
        </w:rPr>
        <w:t xml:space="preserve"> Σεπτεμβρίου 2021 (2021/2679/(</w:t>
      </w:r>
      <w:r w:rsidRPr="00364542">
        <w:rPr>
          <w:rFonts w:ascii="Arial" w:hAnsi="Arial" w:cs="Arial"/>
          <w:sz w:val="24"/>
          <w:szCs w:val="24"/>
          <w:lang w:val="en-US"/>
        </w:rPr>
        <w:t>RSP</w:t>
      </w:r>
      <w:r w:rsidRPr="00364542">
        <w:rPr>
          <w:rFonts w:ascii="Arial" w:hAnsi="Arial" w:cs="Arial"/>
          <w:sz w:val="24"/>
          <w:szCs w:val="24"/>
        </w:rPr>
        <w:t xml:space="preserve">)), είναι ανθρώπινα δικαιώματα. </w:t>
      </w:r>
      <w:r w:rsidR="001E13DE" w:rsidRPr="00364542">
        <w:rPr>
          <w:rFonts w:ascii="Arial" w:hAnsi="Arial" w:cs="Arial"/>
          <w:sz w:val="24"/>
          <w:szCs w:val="24"/>
        </w:rPr>
        <w:t xml:space="preserve">Με δεδομένη την </w:t>
      </w:r>
      <w:r w:rsidR="00750DFC" w:rsidRPr="00364542">
        <w:rPr>
          <w:rFonts w:ascii="Arial" w:hAnsi="Arial" w:cs="Arial"/>
          <w:sz w:val="24"/>
          <w:szCs w:val="24"/>
        </w:rPr>
        <w:t xml:space="preserve">τρέχουσα τάση </w:t>
      </w:r>
      <w:r w:rsidR="001E13DE" w:rsidRPr="00364542">
        <w:rPr>
          <w:rFonts w:ascii="Arial" w:hAnsi="Arial" w:cs="Arial"/>
          <w:sz w:val="24"/>
          <w:szCs w:val="24"/>
        </w:rPr>
        <w:t>αντιμετώπισής του</w:t>
      </w:r>
      <w:r w:rsidR="00750DFC" w:rsidRPr="00364542">
        <w:rPr>
          <w:rFonts w:ascii="Arial" w:hAnsi="Arial" w:cs="Arial"/>
          <w:sz w:val="24"/>
          <w:szCs w:val="24"/>
        </w:rPr>
        <w:t>ς</w:t>
      </w:r>
      <w:r w:rsidR="001E13DE" w:rsidRPr="00364542">
        <w:rPr>
          <w:rFonts w:ascii="Arial" w:hAnsi="Arial" w:cs="Arial"/>
          <w:sz w:val="24"/>
          <w:szCs w:val="24"/>
        </w:rPr>
        <w:t xml:space="preserve"> με τρόπο που να αντιστοιχεί σε αυτήν</w:t>
      </w:r>
      <w:r w:rsidR="00750DFC" w:rsidRPr="00364542">
        <w:rPr>
          <w:rFonts w:ascii="Arial" w:hAnsi="Arial" w:cs="Arial"/>
          <w:sz w:val="24"/>
          <w:szCs w:val="24"/>
        </w:rPr>
        <w:t xml:space="preserve"> τη διαπίστωση</w:t>
      </w:r>
      <w:r w:rsidR="001E13DE" w:rsidRPr="00364542">
        <w:rPr>
          <w:rFonts w:ascii="Arial" w:hAnsi="Arial" w:cs="Arial"/>
          <w:sz w:val="24"/>
          <w:szCs w:val="24"/>
        </w:rPr>
        <w:t xml:space="preserve">, η </w:t>
      </w:r>
      <w:r w:rsidRPr="00364542">
        <w:rPr>
          <w:rFonts w:ascii="Arial" w:hAnsi="Arial" w:cs="Arial"/>
          <w:sz w:val="24"/>
          <w:szCs w:val="24"/>
        </w:rPr>
        <w:t xml:space="preserve">ΕΕ έχει διαμορφώσει </w:t>
      </w:r>
      <w:r w:rsidR="00053247" w:rsidRPr="00364542">
        <w:rPr>
          <w:rFonts w:ascii="Arial" w:hAnsi="Arial" w:cs="Arial"/>
          <w:sz w:val="24"/>
          <w:szCs w:val="24"/>
        </w:rPr>
        <w:t xml:space="preserve">ήδη μια ειδική </w:t>
      </w:r>
      <w:r w:rsidRPr="00364542">
        <w:rPr>
          <w:rFonts w:ascii="Arial" w:hAnsi="Arial" w:cs="Arial"/>
          <w:sz w:val="24"/>
          <w:szCs w:val="24"/>
        </w:rPr>
        <w:t xml:space="preserve">στρατηγική για την ισότητα των </w:t>
      </w:r>
      <w:r w:rsidR="007E47F8" w:rsidRPr="00364542">
        <w:rPr>
          <w:rFonts w:ascii="Arial" w:hAnsi="Arial" w:cs="Arial"/>
          <w:sz w:val="24"/>
          <w:szCs w:val="24"/>
        </w:rPr>
        <w:t>ΛΟΑΤΚΙ+</w:t>
      </w:r>
      <w:r w:rsidRPr="00364542">
        <w:rPr>
          <w:rFonts w:ascii="Arial" w:hAnsi="Arial" w:cs="Arial"/>
          <w:sz w:val="24"/>
          <w:szCs w:val="24"/>
        </w:rPr>
        <w:t xml:space="preserve"> για την περίοδο 2020-2025 την οποία αντιλαμβάνεται ως όχημα μετατροπής της </w:t>
      </w:r>
      <w:r w:rsidR="001E13DE" w:rsidRPr="00364542">
        <w:rPr>
          <w:rFonts w:ascii="Arial" w:hAnsi="Arial" w:cs="Arial"/>
          <w:sz w:val="24"/>
          <w:szCs w:val="24"/>
        </w:rPr>
        <w:t xml:space="preserve">ίδιας </w:t>
      </w:r>
      <w:r w:rsidRPr="00364542">
        <w:rPr>
          <w:rFonts w:ascii="Arial" w:hAnsi="Arial" w:cs="Arial"/>
          <w:sz w:val="24"/>
          <w:szCs w:val="24"/>
        </w:rPr>
        <w:t>σε μια πραγματική «Ένωση ισότητας».</w:t>
      </w:r>
    </w:p>
    <w:p w14:paraId="2778BA4C" w14:textId="08978D8E" w:rsidR="00E15FE4" w:rsidRPr="00364542" w:rsidRDefault="00053247" w:rsidP="00CA4D86">
      <w:pPr>
        <w:jc w:val="both"/>
        <w:rPr>
          <w:rFonts w:ascii="Arial" w:hAnsi="Arial" w:cs="Arial"/>
          <w:sz w:val="24"/>
          <w:szCs w:val="24"/>
        </w:rPr>
      </w:pPr>
      <w:r w:rsidRPr="00364542">
        <w:rPr>
          <w:rFonts w:ascii="Arial" w:hAnsi="Arial" w:cs="Arial"/>
          <w:sz w:val="24"/>
          <w:szCs w:val="24"/>
        </w:rPr>
        <w:t xml:space="preserve">Τα δικαιώματα των </w:t>
      </w:r>
      <w:r w:rsidR="007E47F8" w:rsidRPr="00364542">
        <w:rPr>
          <w:rFonts w:ascii="Arial" w:hAnsi="Arial" w:cs="Arial"/>
          <w:sz w:val="24"/>
          <w:szCs w:val="24"/>
        </w:rPr>
        <w:t>ΛΟΑΤΚΙ+</w:t>
      </w:r>
      <w:r w:rsidRPr="00364542">
        <w:rPr>
          <w:rFonts w:ascii="Arial" w:hAnsi="Arial" w:cs="Arial"/>
          <w:sz w:val="24"/>
          <w:szCs w:val="24"/>
        </w:rPr>
        <w:t xml:space="preserve"> είναι</w:t>
      </w:r>
      <w:r w:rsidR="001E13DE" w:rsidRPr="00364542">
        <w:rPr>
          <w:rFonts w:ascii="Arial" w:hAnsi="Arial" w:cs="Arial"/>
          <w:sz w:val="24"/>
          <w:szCs w:val="24"/>
        </w:rPr>
        <w:t>, λοιπόν,</w:t>
      </w:r>
      <w:r w:rsidRPr="00364542">
        <w:rPr>
          <w:rFonts w:ascii="Arial" w:hAnsi="Arial" w:cs="Arial"/>
          <w:sz w:val="24"/>
          <w:szCs w:val="24"/>
        </w:rPr>
        <w:t xml:space="preserve"> ανάγκη να </w:t>
      </w:r>
      <w:r w:rsidR="001E13DE" w:rsidRPr="00364542">
        <w:rPr>
          <w:rFonts w:ascii="Arial" w:hAnsi="Arial" w:cs="Arial"/>
          <w:sz w:val="24"/>
          <w:szCs w:val="24"/>
        </w:rPr>
        <w:t xml:space="preserve">τεθούν ως </w:t>
      </w:r>
      <w:proofErr w:type="spellStart"/>
      <w:r w:rsidRPr="00364542">
        <w:rPr>
          <w:rFonts w:ascii="Arial" w:hAnsi="Arial" w:cs="Arial"/>
          <w:sz w:val="24"/>
          <w:szCs w:val="24"/>
        </w:rPr>
        <w:t>πρόταγμα</w:t>
      </w:r>
      <w:proofErr w:type="spellEnd"/>
      <w:r w:rsidRPr="00364542">
        <w:rPr>
          <w:rFonts w:ascii="Arial" w:hAnsi="Arial" w:cs="Arial"/>
          <w:sz w:val="24"/>
          <w:szCs w:val="24"/>
        </w:rPr>
        <w:t xml:space="preserve"> και </w:t>
      </w:r>
      <w:r w:rsidR="00E15FE4" w:rsidRPr="00364542">
        <w:rPr>
          <w:rFonts w:ascii="Arial" w:hAnsi="Arial" w:cs="Arial"/>
          <w:sz w:val="24"/>
          <w:szCs w:val="24"/>
        </w:rPr>
        <w:t xml:space="preserve">πραγματικό πολιτικό πρόγραμμα για τις δημοκρατικές, τις κοινωνικά φιλελεύθερες και προοδευτικές δυνάμεις </w:t>
      </w:r>
      <w:r w:rsidR="00750DFC" w:rsidRPr="00364542">
        <w:rPr>
          <w:rFonts w:ascii="Arial" w:hAnsi="Arial" w:cs="Arial"/>
          <w:sz w:val="24"/>
          <w:szCs w:val="24"/>
        </w:rPr>
        <w:t xml:space="preserve">και </w:t>
      </w:r>
      <w:r w:rsidR="00E15FE4" w:rsidRPr="00364542">
        <w:rPr>
          <w:rFonts w:ascii="Arial" w:hAnsi="Arial" w:cs="Arial"/>
          <w:sz w:val="24"/>
          <w:szCs w:val="24"/>
        </w:rPr>
        <w:t>στην Ελλάδα</w:t>
      </w:r>
      <w:r w:rsidR="00750DFC" w:rsidRPr="00364542">
        <w:rPr>
          <w:rFonts w:ascii="Arial" w:hAnsi="Arial" w:cs="Arial"/>
          <w:sz w:val="24"/>
          <w:szCs w:val="24"/>
        </w:rPr>
        <w:t>, όπως στην Ευρώπη</w:t>
      </w:r>
      <w:r w:rsidR="00E15FE4" w:rsidRPr="00364542">
        <w:rPr>
          <w:rFonts w:ascii="Arial" w:hAnsi="Arial" w:cs="Arial"/>
          <w:sz w:val="24"/>
          <w:szCs w:val="24"/>
        </w:rPr>
        <w:t>.</w:t>
      </w:r>
    </w:p>
    <w:p w14:paraId="75F8A7CD" w14:textId="2276DDEE" w:rsidR="00E15FE4" w:rsidRPr="00364542" w:rsidRDefault="00E15FE4" w:rsidP="00CA4D86">
      <w:pPr>
        <w:jc w:val="both"/>
        <w:rPr>
          <w:rFonts w:ascii="Arial" w:hAnsi="Arial" w:cs="Arial"/>
          <w:sz w:val="24"/>
          <w:szCs w:val="24"/>
        </w:rPr>
      </w:pPr>
      <w:r w:rsidRPr="00364542">
        <w:rPr>
          <w:rFonts w:ascii="Arial" w:hAnsi="Arial" w:cs="Arial"/>
          <w:sz w:val="24"/>
          <w:szCs w:val="24"/>
        </w:rPr>
        <w:t xml:space="preserve">Ήδη, κατά την περίοδο 2015 -2019 στην Ελλάδα έλαβαν χώρα μια σειρά από μείζονος χαρακτήρα παρεμβάσεις, οι οποίες όμως μόνο ως πρώτο βήμα μπορούν να γίνουν </w:t>
      </w:r>
      <w:r w:rsidR="001E13DE" w:rsidRPr="00364542">
        <w:rPr>
          <w:rFonts w:ascii="Arial" w:hAnsi="Arial" w:cs="Arial"/>
          <w:sz w:val="24"/>
          <w:szCs w:val="24"/>
        </w:rPr>
        <w:t xml:space="preserve">σήμερα </w:t>
      </w:r>
      <w:r w:rsidRPr="00364542">
        <w:rPr>
          <w:rFonts w:ascii="Arial" w:hAnsi="Arial" w:cs="Arial"/>
          <w:sz w:val="24"/>
          <w:szCs w:val="24"/>
        </w:rPr>
        <w:t>αντιληπτές</w:t>
      </w:r>
      <w:r w:rsidR="001E13DE" w:rsidRPr="00364542">
        <w:rPr>
          <w:rFonts w:ascii="Arial" w:hAnsi="Arial" w:cs="Arial"/>
          <w:sz w:val="24"/>
          <w:szCs w:val="24"/>
        </w:rPr>
        <w:t xml:space="preserve"> </w:t>
      </w:r>
      <w:r w:rsidRPr="00364542">
        <w:rPr>
          <w:rFonts w:ascii="Arial" w:hAnsi="Arial" w:cs="Arial"/>
          <w:sz w:val="24"/>
          <w:szCs w:val="24"/>
        </w:rPr>
        <w:t>και θα πρέπει</w:t>
      </w:r>
      <w:r w:rsidR="001E13DE" w:rsidRPr="00364542">
        <w:rPr>
          <w:rFonts w:ascii="Arial" w:hAnsi="Arial" w:cs="Arial"/>
          <w:sz w:val="24"/>
          <w:szCs w:val="24"/>
        </w:rPr>
        <w:t>, μετά από περισσότερο από 3 χρόνια αδράνειας στην επέκταση των δικαιωμάτων των συγκεκριμένων πολιτών,</w:t>
      </w:r>
      <w:r w:rsidRPr="00364542">
        <w:rPr>
          <w:rFonts w:ascii="Arial" w:hAnsi="Arial" w:cs="Arial"/>
          <w:sz w:val="24"/>
          <w:szCs w:val="24"/>
        </w:rPr>
        <w:t xml:space="preserve"> να συνεχιστούν. Το σύμφωνο συμβίωσης για ομόφυλα ζευγάρια, ακριβώς όπως προβλεπόταν και για τα ετερόφυλα ζευγάρια, (ν. 4356/2015), η νομική αναγνώριση της ταυτότητας φύλου (ν. 4491/2017), το δικαίωμα αναδοχής τέκνων από ομόφυλα ζευγάρια (4538/2018) αποτέλεσαν </w:t>
      </w:r>
      <w:r w:rsidR="001E13DE" w:rsidRPr="00364542">
        <w:rPr>
          <w:rFonts w:ascii="Arial" w:hAnsi="Arial" w:cs="Arial"/>
          <w:sz w:val="24"/>
          <w:szCs w:val="24"/>
        </w:rPr>
        <w:t xml:space="preserve">ορισμένες από τις πιο </w:t>
      </w:r>
      <w:r w:rsidRPr="00364542">
        <w:rPr>
          <w:rFonts w:ascii="Arial" w:hAnsi="Arial" w:cs="Arial"/>
          <w:sz w:val="24"/>
          <w:szCs w:val="24"/>
        </w:rPr>
        <w:t xml:space="preserve">χαρακτηριστικές δημόσιες πολιτικές παρεμβάσεις </w:t>
      </w:r>
      <w:r w:rsidR="001E13DE" w:rsidRPr="00364542">
        <w:rPr>
          <w:rFonts w:ascii="Arial" w:hAnsi="Arial" w:cs="Arial"/>
          <w:sz w:val="24"/>
          <w:szCs w:val="24"/>
        </w:rPr>
        <w:t xml:space="preserve">νομοθετικού χαρακτήρα </w:t>
      </w:r>
      <w:r w:rsidRPr="00364542">
        <w:rPr>
          <w:rFonts w:ascii="Arial" w:hAnsi="Arial" w:cs="Arial"/>
          <w:sz w:val="24"/>
          <w:szCs w:val="24"/>
        </w:rPr>
        <w:t xml:space="preserve">που έδειξαν ότι στην Ελλάδα μπορεί να </w:t>
      </w:r>
      <w:r w:rsidR="001E13DE" w:rsidRPr="00364542">
        <w:rPr>
          <w:rFonts w:ascii="Arial" w:hAnsi="Arial" w:cs="Arial"/>
          <w:sz w:val="24"/>
          <w:szCs w:val="24"/>
        </w:rPr>
        <w:t xml:space="preserve">εμπεδώνεται ένα πρόγραμμα φιλελευθεροποίησης και επέκτασης </w:t>
      </w:r>
      <w:r w:rsidR="00433C9B" w:rsidRPr="00364542">
        <w:rPr>
          <w:rFonts w:ascii="Arial" w:hAnsi="Arial" w:cs="Arial"/>
          <w:sz w:val="24"/>
          <w:szCs w:val="24"/>
        </w:rPr>
        <w:t xml:space="preserve">μιας νέας γενιάς </w:t>
      </w:r>
      <w:r w:rsidR="001E13DE" w:rsidRPr="00364542">
        <w:rPr>
          <w:rFonts w:ascii="Arial" w:hAnsi="Arial" w:cs="Arial"/>
          <w:sz w:val="24"/>
          <w:szCs w:val="24"/>
        </w:rPr>
        <w:t>δικαιωμάτων, με ορίζοντα την συμπεριληπτικ</w:t>
      </w:r>
      <w:r w:rsidR="00CE2706" w:rsidRPr="00364542">
        <w:rPr>
          <w:rFonts w:ascii="Arial" w:hAnsi="Arial" w:cs="Arial"/>
          <w:sz w:val="24"/>
          <w:szCs w:val="24"/>
        </w:rPr>
        <w:t>ή νομοθέτηση</w:t>
      </w:r>
      <w:r w:rsidR="001E13DE" w:rsidRPr="00364542">
        <w:rPr>
          <w:rFonts w:ascii="Arial" w:hAnsi="Arial" w:cs="Arial"/>
          <w:sz w:val="24"/>
          <w:szCs w:val="24"/>
        </w:rPr>
        <w:t xml:space="preserve">, την </w:t>
      </w:r>
      <w:r w:rsidR="00433C9B" w:rsidRPr="00364542">
        <w:rPr>
          <w:rFonts w:ascii="Arial" w:hAnsi="Arial" w:cs="Arial"/>
          <w:sz w:val="24"/>
          <w:szCs w:val="24"/>
        </w:rPr>
        <w:t xml:space="preserve">όλο και μεγαλύτερη </w:t>
      </w:r>
      <w:r w:rsidR="001E13DE" w:rsidRPr="00364542">
        <w:rPr>
          <w:rFonts w:ascii="Arial" w:hAnsi="Arial" w:cs="Arial"/>
          <w:sz w:val="24"/>
          <w:szCs w:val="24"/>
        </w:rPr>
        <w:t xml:space="preserve">ορατότητα και εντέλει, μέσω της παιδαγωγικής λειτουργίας των νόμων, </w:t>
      </w:r>
      <w:r w:rsidR="00CE2706" w:rsidRPr="00364542">
        <w:rPr>
          <w:rFonts w:ascii="Arial" w:hAnsi="Arial" w:cs="Arial"/>
          <w:sz w:val="24"/>
          <w:szCs w:val="24"/>
        </w:rPr>
        <w:t xml:space="preserve">την καλλιέργεια της </w:t>
      </w:r>
      <w:r w:rsidR="001E13DE" w:rsidRPr="00364542">
        <w:rPr>
          <w:rFonts w:ascii="Arial" w:hAnsi="Arial" w:cs="Arial"/>
          <w:sz w:val="24"/>
          <w:szCs w:val="24"/>
        </w:rPr>
        <w:t>κοινωνική</w:t>
      </w:r>
      <w:r w:rsidR="00CE2706" w:rsidRPr="00364542">
        <w:rPr>
          <w:rFonts w:ascii="Arial" w:hAnsi="Arial" w:cs="Arial"/>
          <w:sz w:val="24"/>
          <w:szCs w:val="24"/>
        </w:rPr>
        <w:t>ς</w:t>
      </w:r>
      <w:r w:rsidR="001E13DE" w:rsidRPr="00364542">
        <w:rPr>
          <w:rFonts w:ascii="Arial" w:hAnsi="Arial" w:cs="Arial"/>
          <w:sz w:val="24"/>
          <w:szCs w:val="24"/>
        </w:rPr>
        <w:t xml:space="preserve"> αποδοχή</w:t>
      </w:r>
      <w:r w:rsidR="00CE2706" w:rsidRPr="00364542">
        <w:rPr>
          <w:rFonts w:ascii="Arial" w:hAnsi="Arial" w:cs="Arial"/>
          <w:sz w:val="24"/>
          <w:szCs w:val="24"/>
        </w:rPr>
        <w:t>ς</w:t>
      </w:r>
      <w:r w:rsidR="001E13DE" w:rsidRPr="00364542">
        <w:rPr>
          <w:rFonts w:ascii="Arial" w:hAnsi="Arial" w:cs="Arial"/>
          <w:sz w:val="24"/>
          <w:szCs w:val="24"/>
        </w:rPr>
        <w:t xml:space="preserve"> και </w:t>
      </w:r>
      <w:r w:rsidR="00CE2706" w:rsidRPr="00364542">
        <w:rPr>
          <w:rFonts w:ascii="Arial" w:hAnsi="Arial" w:cs="Arial"/>
          <w:sz w:val="24"/>
          <w:szCs w:val="24"/>
        </w:rPr>
        <w:t xml:space="preserve">της </w:t>
      </w:r>
      <w:r w:rsidR="001E13DE" w:rsidRPr="00364542">
        <w:rPr>
          <w:rFonts w:ascii="Arial" w:hAnsi="Arial" w:cs="Arial"/>
          <w:sz w:val="24"/>
          <w:szCs w:val="24"/>
        </w:rPr>
        <w:t>αλληλεγγύη</w:t>
      </w:r>
      <w:r w:rsidR="00CE2706" w:rsidRPr="00364542">
        <w:rPr>
          <w:rFonts w:ascii="Arial" w:hAnsi="Arial" w:cs="Arial"/>
          <w:sz w:val="24"/>
          <w:szCs w:val="24"/>
        </w:rPr>
        <w:t xml:space="preserve">ς </w:t>
      </w:r>
      <w:r w:rsidR="00433C9B" w:rsidRPr="00364542">
        <w:rPr>
          <w:rFonts w:ascii="Arial" w:hAnsi="Arial" w:cs="Arial"/>
          <w:sz w:val="24"/>
          <w:szCs w:val="24"/>
        </w:rPr>
        <w:t xml:space="preserve">και της </w:t>
      </w:r>
      <w:r w:rsidR="00433C9B" w:rsidRPr="00364542">
        <w:rPr>
          <w:rFonts w:ascii="Arial" w:hAnsi="Arial" w:cs="Arial"/>
          <w:sz w:val="24"/>
          <w:szCs w:val="24"/>
        </w:rPr>
        <w:lastRenderedPageBreak/>
        <w:t xml:space="preserve">αντιμετώπισης των διακρίσεων και των προκαταλήψεων </w:t>
      </w:r>
      <w:r w:rsidR="00CE2706" w:rsidRPr="00364542">
        <w:rPr>
          <w:rFonts w:ascii="Arial" w:hAnsi="Arial" w:cs="Arial"/>
          <w:sz w:val="24"/>
          <w:szCs w:val="24"/>
        </w:rPr>
        <w:t>γύρω από τα ζητήματα του φύλου</w:t>
      </w:r>
      <w:r w:rsidR="001E13DE" w:rsidRPr="00364542">
        <w:rPr>
          <w:rFonts w:ascii="Arial" w:hAnsi="Arial" w:cs="Arial"/>
          <w:sz w:val="24"/>
          <w:szCs w:val="24"/>
        </w:rPr>
        <w:t>.</w:t>
      </w:r>
    </w:p>
    <w:p w14:paraId="7ACD861B" w14:textId="331FE048" w:rsidR="00073C0D" w:rsidRPr="00364542" w:rsidRDefault="00073C0D" w:rsidP="00CA4D86">
      <w:pPr>
        <w:jc w:val="both"/>
        <w:rPr>
          <w:rFonts w:ascii="Arial" w:hAnsi="Arial" w:cs="Arial"/>
          <w:sz w:val="24"/>
          <w:szCs w:val="24"/>
        </w:rPr>
      </w:pPr>
      <w:r w:rsidRPr="00364542">
        <w:rPr>
          <w:rFonts w:ascii="Arial" w:hAnsi="Arial" w:cs="Arial"/>
          <w:sz w:val="24"/>
          <w:szCs w:val="24"/>
        </w:rPr>
        <w:t xml:space="preserve">Σήμερα, επιβάλλεται </w:t>
      </w:r>
      <w:r w:rsidR="006A0680" w:rsidRPr="00364542">
        <w:rPr>
          <w:rFonts w:ascii="Arial" w:hAnsi="Arial" w:cs="Arial"/>
          <w:sz w:val="24"/>
          <w:szCs w:val="24"/>
        </w:rPr>
        <w:t xml:space="preserve">άμεσα </w:t>
      </w:r>
      <w:r w:rsidRPr="00364542">
        <w:rPr>
          <w:rFonts w:ascii="Arial" w:hAnsi="Arial" w:cs="Arial"/>
          <w:sz w:val="24"/>
          <w:szCs w:val="24"/>
        </w:rPr>
        <w:t xml:space="preserve">η πρόοδος στον τομέα των δικαιωμάτων των </w:t>
      </w:r>
      <w:r w:rsidR="007E47F8" w:rsidRPr="00364542">
        <w:rPr>
          <w:rFonts w:ascii="Arial" w:hAnsi="Arial" w:cs="Arial"/>
          <w:sz w:val="24"/>
          <w:szCs w:val="24"/>
        </w:rPr>
        <w:t>ΛΟΑΤΚΙ+</w:t>
      </w:r>
      <w:r w:rsidRPr="00364542">
        <w:rPr>
          <w:rFonts w:ascii="Arial" w:hAnsi="Arial" w:cs="Arial"/>
          <w:sz w:val="24"/>
          <w:szCs w:val="24"/>
        </w:rPr>
        <w:t xml:space="preserve"> όσον αφορά ιδίως τον γάμο και τη δυνατότητα απόλαυσης όλων των δικαιωμάτων που απορρέουν από αυτόν, </w:t>
      </w:r>
      <w:r w:rsidR="00433C9B" w:rsidRPr="00364542">
        <w:rPr>
          <w:rFonts w:ascii="Arial" w:hAnsi="Arial" w:cs="Arial"/>
          <w:sz w:val="24"/>
          <w:szCs w:val="24"/>
        </w:rPr>
        <w:t xml:space="preserve">με τρόπο ισότιμο σε σχέση με τα </w:t>
      </w:r>
      <w:r w:rsidRPr="00364542">
        <w:rPr>
          <w:rFonts w:ascii="Arial" w:hAnsi="Arial" w:cs="Arial"/>
          <w:sz w:val="24"/>
          <w:szCs w:val="24"/>
        </w:rPr>
        <w:t>ετερόφυλα ζευγάρια (</w:t>
      </w:r>
      <w:proofErr w:type="spellStart"/>
      <w:r w:rsidRPr="00364542">
        <w:rPr>
          <w:rFonts w:ascii="Arial" w:hAnsi="Arial" w:cs="Arial"/>
          <w:sz w:val="24"/>
          <w:szCs w:val="24"/>
        </w:rPr>
        <w:t>τεκνοθεσία</w:t>
      </w:r>
      <w:proofErr w:type="spellEnd"/>
      <w:r w:rsidRPr="00364542">
        <w:rPr>
          <w:rFonts w:ascii="Arial" w:hAnsi="Arial" w:cs="Arial"/>
          <w:sz w:val="24"/>
          <w:szCs w:val="24"/>
        </w:rPr>
        <w:t>, ιατρικώς υποβοηθούμενη αναπαραγωγή κ.α.).</w:t>
      </w:r>
      <w:r w:rsidR="006A0680" w:rsidRPr="00364542">
        <w:rPr>
          <w:rFonts w:ascii="Arial" w:hAnsi="Arial" w:cs="Arial"/>
          <w:sz w:val="24"/>
          <w:szCs w:val="24"/>
        </w:rPr>
        <w:t xml:space="preserve"> Στον στόχο αυτόν αποβλέπει η παρούσα πρόταση νόμου, εισάγοντας μεταρρυθμίσεις στα παραπάνω, αλλά και σε άλλα ενδιαφέροντα πεδία</w:t>
      </w:r>
      <w:r w:rsidR="00433C9B" w:rsidRPr="00364542">
        <w:rPr>
          <w:rFonts w:ascii="Arial" w:hAnsi="Arial" w:cs="Arial"/>
          <w:sz w:val="24"/>
          <w:szCs w:val="24"/>
        </w:rPr>
        <w:t xml:space="preserve">, που μια μελλοντική προοδευτική διακυβέρνηση, έχοντας πλήρη δυνατότητα να εφαρμόσει ειδική ατζέντα για τα δικαιώματα των </w:t>
      </w:r>
      <w:r w:rsidR="007E47F8" w:rsidRPr="00364542">
        <w:rPr>
          <w:rFonts w:ascii="Arial" w:hAnsi="Arial" w:cs="Arial"/>
          <w:sz w:val="24"/>
          <w:szCs w:val="24"/>
        </w:rPr>
        <w:t>ΛΟΑΤΚΙ+</w:t>
      </w:r>
      <w:r w:rsidR="00433C9B" w:rsidRPr="00364542">
        <w:rPr>
          <w:rFonts w:ascii="Arial" w:hAnsi="Arial" w:cs="Arial"/>
          <w:sz w:val="24"/>
          <w:szCs w:val="24"/>
        </w:rPr>
        <w:t>, θα πρέπει ακόλουθα να επεξεργαστεί περαιτέρω, να συστηματοποιήσει και εμπεδώσει</w:t>
      </w:r>
      <w:r w:rsidR="006A0680" w:rsidRPr="00364542">
        <w:rPr>
          <w:rFonts w:ascii="Arial" w:hAnsi="Arial" w:cs="Arial"/>
          <w:sz w:val="24"/>
          <w:szCs w:val="24"/>
        </w:rPr>
        <w:t>.</w:t>
      </w:r>
    </w:p>
    <w:p w14:paraId="26C674DB" w14:textId="77777777" w:rsidR="00433C9B" w:rsidRPr="00364542" w:rsidRDefault="00433C9B" w:rsidP="00CA4D86">
      <w:pPr>
        <w:jc w:val="both"/>
        <w:rPr>
          <w:rFonts w:ascii="Arial" w:hAnsi="Arial" w:cs="Arial"/>
          <w:sz w:val="24"/>
          <w:szCs w:val="24"/>
        </w:rPr>
      </w:pPr>
    </w:p>
    <w:p w14:paraId="48F6BE8C" w14:textId="358A6736" w:rsidR="00CA4D86" w:rsidRPr="00364542" w:rsidRDefault="00433C9B" w:rsidP="00CA4D86">
      <w:pPr>
        <w:jc w:val="both"/>
        <w:rPr>
          <w:rFonts w:ascii="Arial" w:hAnsi="Arial" w:cs="Arial"/>
          <w:sz w:val="24"/>
          <w:szCs w:val="24"/>
        </w:rPr>
      </w:pPr>
      <w:r w:rsidRPr="00364542">
        <w:rPr>
          <w:rFonts w:ascii="Arial" w:hAnsi="Arial" w:cs="Arial"/>
          <w:sz w:val="24"/>
          <w:szCs w:val="24"/>
        </w:rPr>
        <w:t xml:space="preserve">Ειδικότερα, ο </w:t>
      </w:r>
      <w:r w:rsidR="00CA4D86" w:rsidRPr="00364542">
        <w:rPr>
          <w:rFonts w:ascii="Arial" w:hAnsi="Arial" w:cs="Arial"/>
          <w:sz w:val="24"/>
          <w:szCs w:val="24"/>
        </w:rPr>
        <w:t xml:space="preserve">γάμος συνιστά μια ιδιόρρυθμη συμβατική σχέση, δηλαδή μια κοινωνία βίου, που έχει κατά κύριο λόγο ιδιωτικό χαρακτήρα, αλλά ενδιαφέρει παράλληλα και το κράτος, του οποίου, όμως, η παρέμβαση εξαντλείται στην προστασία της (βλ. έτσι σε Ε. </w:t>
      </w:r>
      <w:proofErr w:type="spellStart"/>
      <w:r w:rsidR="00CA4D86" w:rsidRPr="00364542">
        <w:rPr>
          <w:rFonts w:ascii="Arial" w:hAnsi="Arial" w:cs="Arial"/>
          <w:sz w:val="24"/>
          <w:szCs w:val="24"/>
        </w:rPr>
        <w:t>Κουνουγέρη-Μανωλεδάκη</w:t>
      </w:r>
      <w:proofErr w:type="spellEnd"/>
      <w:r w:rsidR="00CA4D86" w:rsidRPr="00364542">
        <w:rPr>
          <w:rFonts w:ascii="Arial" w:hAnsi="Arial" w:cs="Arial"/>
          <w:sz w:val="24"/>
          <w:szCs w:val="24"/>
        </w:rPr>
        <w:t xml:space="preserve">, Οικογενειακό Δίκαιο, </w:t>
      </w:r>
      <w:proofErr w:type="spellStart"/>
      <w:r w:rsidR="00CA4D86" w:rsidRPr="00364542">
        <w:rPr>
          <w:rFonts w:ascii="Arial" w:hAnsi="Arial" w:cs="Arial"/>
          <w:sz w:val="24"/>
          <w:szCs w:val="24"/>
        </w:rPr>
        <w:t>τομ</w:t>
      </w:r>
      <w:proofErr w:type="spellEnd"/>
      <w:r w:rsidR="00CA4D86" w:rsidRPr="00364542">
        <w:rPr>
          <w:rFonts w:ascii="Arial" w:hAnsi="Arial" w:cs="Arial"/>
          <w:sz w:val="24"/>
          <w:szCs w:val="24"/>
        </w:rPr>
        <w:t xml:space="preserve">. 1, 2021,  σελ. 56). Στο άρθρο 21 παρ. 1 του Συντάγματος κατοχυρώνεται βασικά ως ένα κλασικό ατομικό δικαίωμα του πολίτη για την προστασία της ιδιωτικής του ζωής μέσα στον γάμο και στην οικογένεια, και παράλληλα προβλέπεται η κρατική προστασία του ως θεσμού, («εγγύηση θεσμού»), όπως αυτός εκάστοτε γίνεται αντιληπτός στο πεδίο των ιδιωτικών σχέσεων, που ρυθμίζονται από το οικογενειακό δίκαιο (βλ. </w:t>
      </w:r>
      <w:proofErr w:type="spellStart"/>
      <w:r w:rsidR="00CA4D86" w:rsidRPr="00364542">
        <w:rPr>
          <w:rFonts w:ascii="Arial" w:hAnsi="Arial" w:cs="Arial"/>
          <w:sz w:val="24"/>
          <w:szCs w:val="24"/>
        </w:rPr>
        <w:t>Αθ</w:t>
      </w:r>
      <w:proofErr w:type="spellEnd"/>
      <w:r w:rsidR="00CA4D86" w:rsidRPr="00364542">
        <w:rPr>
          <w:rFonts w:ascii="Arial" w:hAnsi="Arial" w:cs="Arial"/>
          <w:sz w:val="24"/>
          <w:szCs w:val="24"/>
        </w:rPr>
        <w:t xml:space="preserve">. Κοτζάμπαση, σε Σύνταγμα, Κατ’ άρθρο ερμηνεία, </w:t>
      </w:r>
      <w:proofErr w:type="spellStart"/>
      <w:r w:rsidR="00CA4D86" w:rsidRPr="00364542">
        <w:rPr>
          <w:rFonts w:ascii="Arial" w:hAnsi="Arial" w:cs="Arial"/>
          <w:sz w:val="24"/>
          <w:szCs w:val="24"/>
        </w:rPr>
        <w:t>επιμ</w:t>
      </w:r>
      <w:proofErr w:type="spellEnd"/>
      <w:r w:rsidR="00CA4D86" w:rsidRPr="00364542">
        <w:rPr>
          <w:rFonts w:ascii="Arial" w:hAnsi="Arial" w:cs="Arial"/>
          <w:sz w:val="24"/>
          <w:szCs w:val="24"/>
        </w:rPr>
        <w:t xml:space="preserve">. Φ. Σπυρόπουλος/ Ξ. </w:t>
      </w:r>
      <w:proofErr w:type="spellStart"/>
      <w:r w:rsidR="00CA4D86" w:rsidRPr="00364542">
        <w:rPr>
          <w:rFonts w:ascii="Arial" w:hAnsi="Arial" w:cs="Arial"/>
          <w:sz w:val="24"/>
          <w:szCs w:val="24"/>
        </w:rPr>
        <w:t>Κοντιάδης</w:t>
      </w:r>
      <w:proofErr w:type="spellEnd"/>
      <w:r w:rsidR="00CA4D86" w:rsidRPr="00364542">
        <w:rPr>
          <w:rFonts w:ascii="Arial" w:hAnsi="Arial" w:cs="Arial"/>
          <w:sz w:val="24"/>
          <w:szCs w:val="24"/>
        </w:rPr>
        <w:t xml:space="preserve">/ Χ. Ανθόπουλος/ Γ. </w:t>
      </w:r>
      <w:proofErr w:type="spellStart"/>
      <w:r w:rsidR="00CA4D86" w:rsidRPr="00364542">
        <w:rPr>
          <w:rFonts w:ascii="Arial" w:hAnsi="Arial" w:cs="Arial"/>
          <w:sz w:val="24"/>
          <w:szCs w:val="24"/>
        </w:rPr>
        <w:t>Γεραπετρίτης</w:t>
      </w:r>
      <w:proofErr w:type="spellEnd"/>
      <w:r w:rsidR="00CA4D86" w:rsidRPr="00364542">
        <w:rPr>
          <w:rFonts w:ascii="Arial" w:hAnsi="Arial" w:cs="Arial"/>
          <w:sz w:val="24"/>
          <w:szCs w:val="24"/>
        </w:rPr>
        <w:t>, 2017, σελ. 528).</w:t>
      </w:r>
    </w:p>
    <w:p w14:paraId="3CF8E02B" w14:textId="411D226A" w:rsidR="00CA4D86" w:rsidRPr="00364542" w:rsidRDefault="00CA4D86" w:rsidP="00CA4D86">
      <w:pPr>
        <w:jc w:val="both"/>
        <w:rPr>
          <w:rFonts w:ascii="Arial" w:hAnsi="Arial" w:cs="Arial"/>
          <w:sz w:val="24"/>
          <w:szCs w:val="24"/>
        </w:rPr>
      </w:pPr>
      <w:r w:rsidRPr="00364542">
        <w:rPr>
          <w:rFonts w:ascii="Arial" w:hAnsi="Arial" w:cs="Arial"/>
          <w:sz w:val="24"/>
          <w:szCs w:val="24"/>
        </w:rPr>
        <w:t xml:space="preserve">Διαχρονικά, κατά την εξέλιξη του θεσμού του γάμου, προβλέφθηκαν από το νομοθέτη διάφορες θετικές και αρνητικές προϋποθέσεις (κωλύματα) για τη σύναψή του με έγκυρο τρόπο, οι οποίες αποτέλεσαν τον θεωρούμενο σε κάθε εποχή θεμιτό περιορισμό της ελευθερίας της σύναψης γάμου, όπως αυτή πηγάζει από το άρθρο 5 παρ. 1 του Συντάγματος για την ελεύθερη ανάπτυξη της προσωπικότητας του ατόμου. Αν θεωρηθεί, όμως, ιδίως η διάσταση του γάμου ως ατομικού δικαιώματος, τότε περιορισμοί όπως ο σχετικός με το φύλο συνεπάγονται ότι μια κρίσιμη μάζα πολιτών, τα </w:t>
      </w:r>
      <w:r w:rsidR="007E47F8" w:rsidRPr="00364542">
        <w:rPr>
          <w:rFonts w:ascii="Arial" w:hAnsi="Arial" w:cs="Arial"/>
          <w:sz w:val="24"/>
          <w:szCs w:val="24"/>
        </w:rPr>
        <w:t>ΛΟΑΤΚΙ+</w:t>
      </w:r>
      <w:r w:rsidRPr="00364542">
        <w:rPr>
          <w:rFonts w:ascii="Arial" w:hAnsi="Arial" w:cs="Arial"/>
          <w:sz w:val="24"/>
          <w:szCs w:val="24"/>
        </w:rPr>
        <w:t xml:space="preserve"> </w:t>
      </w:r>
      <w:r w:rsidR="0056459B" w:rsidRPr="00364542">
        <w:rPr>
          <w:rFonts w:ascii="Arial" w:hAnsi="Arial" w:cs="Arial"/>
          <w:sz w:val="24"/>
          <w:szCs w:val="24"/>
        </w:rPr>
        <w:t>άτομα</w:t>
      </w:r>
      <w:r w:rsidRPr="00364542">
        <w:rPr>
          <w:rFonts w:ascii="Arial" w:hAnsi="Arial" w:cs="Arial"/>
          <w:sz w:val="24"/>
          <w:szCs w:val="24"/>
        </w:rPr>
        <w:t xml:space="preserve">, δεν μπορούν να απολαύσουν </w:t>
      </w:r>
      <w:r w:rsidR="0056459B" w:rsidRPr="00364542">
        <w:rPr>
          <w:rFonts w:ascii="Arial" w:hAnsi="Arial" w:cs="Arial"/>
          <w:sz w:val="24"/>
          <w:szCs w:val="24"/>
        </w:rPr>
        <w:t xml:space="preserve">ούτε κατ’ ελάχιστον </w:t>
      </w:r>
      <w:r w:rsidRPr="00364542">
        <w:rPr>
          <w:rFonts w:ascii="Arial" w:hAnsi="Arial" w:cs="Arial"/>
          <w:sz w:val="24"/>
          <w:szCs w:val="24"/>
        </w:rPr>
        <w:t xml:space="preserve">αυτό το δικαίωμα, συμμετέχοντας σε γάμο με τον τρόπο και το πρόσωπο που </w:t>
      </w:r>
      <w:r w:rsidR="0056459B" w:rsidRPr="00364542">
        <w:rPr>
          <w:rFonts w:ascii="Arial" w:hAnsi="Arial" w:cs="Arial"/>
          <w:sz w:val="24"/>
          <w:szCs w:val="24"/>
        </w:rPr>
        <w:t xml:space="preserve">τα ίδια </w:t>
      </w:r>
      <w:r w:rsidRPr="00364542">
        <w:rPr>
          <w:rFonts w:ascii="Arial" w:hAnsi="Arial" w:cs="Arial"/>
          <w:sz w:val="24"/>
          <w:szCs w:val="24"/>
        </w:rPr>
        <w:t>θα επέλεγαν, δηλ. υφίστανται μια παραβίαση που πλήττει τον πυρήνα του δικαιώματός του</w:t>
      </w:r>
      <w:r w:rsidR="0056459B" w:rsidRPr="00364542">
        <w:rPr>
          <w:rFonts w:ascii="Arial" w:hAnsi="Arial" w:cs="Arial"/>
          <w:sz w:val="24"/>
          <w:szCs w:val="24"/>
        </w:rPr>
        <w:t>ς</w:t>
      </w:r>
      <w:r w:rsidRPr="00364542">
        <w:rPr>
          <w:rFonts w:ascii="Arial" w:hAnsi="Arial" w:cs="Arial"/>
          <w:sz w:val="24"/>
          <w:szCs w:val="24"/>
        </w:rPr>
        <w:t xml:space="preserve"> και οδηγεί εντέλει στην πλήρη αποστέρησή του.</w:t>
      </w:r>
    </w:p>
    <w:p w14:paraId="57FDE0DC" w14:textId="19A66334" w:rsidR="009B02D7" w:rsidRPr="00364542" w:rsidRDefault="00CA4D86" w:rsidP="00CA4D86">
      <w:pPr>
        <w:jc w:val="both"/>
        <w:rPr>
          <w:rFonts w:ascii="Arial" w:hAnsi="Arial" w:cs="Arial"/>
          <w:sz w:val="24"/>
          <w:szCs w:val="24"/>
        </w:rPr>
      </w:pPr>
      <w:r w:rsidRPr="00364542">
        <w:rPr>
          <w:rFonts w:ascii="Arial" w:hAnsi="Arial" w:cs="Arial"/>
          <w:sz w:val="24"/>
          <w:szCs w:val="24"/>
        </w:rPr>
        <w:t xml:space="preserve">Μάλιστα, όσον αφορά την προϋπόθεση το φύλο των μερών ενός γάμου να είναι διαφορετικό, </w:t>
      </w:r>
      <w:r w:rsidR="0056459B" w:rsidRPr="00364542">
        <w:rPr>
          <w:rFonts w:ascii="Arial" w:hAnsi="Arial" w:cs="Arial"/>
          <w:sz w:val="24"/>
          <w:szCs w:val="24"/>
        </w:rPr>
        <w:t xml:space="preserve">δεν υφίσταται σχετική </w:t>
      </w:r>
      <w:r w:rsidR="00940F56" w:rsidRPr="00364542">
        <w:rPr>
          <w:rFonts w:ascii="Arial" w:hAnsi="Arial" w:cs="Arial"/>
          <w:sz w:val="24"/>
          <w:szCs w:val="24"/>
        </w:rPr>
        <w:t xml:space="preserve">υποχρεωτική διατύπωση </w:t>
      </w:r>
      <w:r w:rsidR="0056459B" w:rsidRPr="00364542">
        <w:rPr>
          <w:rFonts w:ascii="Arial" w:hAnsi="Arial" w:cs="Arial"/>
          <w:sz w:val="24"/>
          <w:szCs w:val="24"/>
        </w:rPr>
        <w:t xml:space="preserve">στο ελληνικό Σύνταγμα </w:t>
      </w:r>
      <w:r w:rsidRPr="00364542">
        <w:rPr>
          <w:rFonts w:ascii="Arial" w:hAnsi="Arial" w:cs="Arial"/>
          <w:sz w:val="24"/>
          <w:szCs w:val="24"/>
        </w:rPr>
        <w:t xml:space="preserve">στο άρθρο 21 παρ. 1, </w:t>
      </w:r>
      <w:r w:rsidR="0056459B" w:rsidRPr="00364542">
        <w:rPr>
          <w:rFonts w:ascii="Arial" w:hAnsi="Arial" w:cs="Arial"/>
          <w:sz w:val="24"/>
          <w:szCs w:val="24"/>
        </w:rPr>
        <w:t xml:space="preserve">ούτε </w:t>
      </w:r>
      <w:r w:rsidRPr="00364542">
        <w:rPr>
          <w:rFonts w:ascii="Arial" w:hAnsi="Arial" w:cs="Arial"/>
          <w:sz w:val="24"/>
          <w:szCs w:val="24"/>
        </w:rPr>
        <w:t xml:space="preserve">και </w:t>
      </w:r>
      <w:r w:rsidR="0056459B" w:rsidRPr="00364542">
        <w:rPr>
          <w:rFonts w:ascii="Arial" w:hAnsi="Arial" w:cs="Arial"/>
          <w:sz w:val="24"/>
          <w:szCs w:val="24"/>
        </w:rPr>
        <w:t xml:space="preserve">στις σχετικές διατάξεις </w:t>
      </w:r>
      <w:r w:rsidRPr="00364542">
        <w:rPr>
          <w:rFonts w:ascii="Arial" w:hAnsi="Arial" w:cs="Arial"/>
          <w:sz w:val="24"/>
          <w:szCs w:val="24"/>
        </w:rPr>
        <w:t>του Αστικού Κώδικα</w:t>
      </w:r>
      <w:r w:rsidR="0056459B" w:rsidRPr="00364542">
        <w:rPr>
          <w:rFonts w:ascii="Arial" w:hAnsi="Arial" w:cs="Arial"/>
          <w:sz w:val="24"/>
          <w:szCs w:val="24"/>
        </w:rPr>
        <w:t xml:space="preserve">, επιτρέποντας ευχερώς </w:t>
      </w:r>
      <w:r w:rsidRPr="00364542">
        <w:rPr>
          <w:rFonts w:ascii="Arial" w:hAnsi="Arial" w:cs="Arial"/>
          <w:sz w:val="24"/>
          <w:szCs w:val="24"/>
        </w:rPr>
        <w:t>την ενσωμάτωση στην ελληνική έννομη τάξη των σύγχρονων εξελίξεων που αφορούν το ζήτημα αυτό</w:t>
      </w:r>
      <w:r w:rsidR="0056459B" w:rsidRPr="00364542">
        <w:rPr>
          <w:rFonts w:ascii="Arial" w:hAnsi="Arial" w:cs="Arial"/>
          <w:sz w:val="24"/>
          <w:szCs w:val="24"/>
        </w:rPr>
        <w:t>, χωρίς</w:t>
      </w:r>
      <w:r w:rsidRPr="00364542">
        <w:rPr>
          <w:rFonts w:ascii="Arial" w:hAnsi="Arial" w:cs="Arial"/>
          <w:sz w:val="24"/>
          <w:szCs w:val="24"/>
        </w:rPr>
        <w:t xml:space="preserve"> περιορισμούς ως προς το φύλο και τα χαρακτηριστικά φύλου. Στην πράξη η σχετική προϋπόθεση εφαρμόζεται </w:t>
      </w:r>
      <w:r w:rsidR="0056459B" w:rsidRPr="00364542">
        <w:rPr>
          <w:rFonts w:ascii="Arial" w:hAnsi="Arial" w:cs="Arial"/>
          <w:sz w:val="24"/>
          <w:szCs w:val="24"/>
        </w:rPr>
        <w:t xml:space="preserve">έως σήμερα </w:t>
      </w:r>
      <w:r w:rsidRPr="00364542">
        <w:rPr>
          <w:rFonts w:ascii="Arial" w:hAnsi="Arial" w:cs="Arial"/>
          <w:sz w:val="24"/>
          <w:szCs w:val="24"/>
        </w:rPr>
        <w:t xml:space="preserve">συναγόμενη ερμηνευτικά με επιχείρημα «από την ίδια τη φύση του γάμου». Είναι φανερό ότι οι αξιολογήσεις που </w:t>
      </w:r>
      <w:r w:rsidRPr="00364542">
        <w:rPr>
          <w:rFonts w:ascii="Arial" w:hAnsi="Arial" w:cs="Arial"/>
          <w:sz w:val="24"/>
          <w:szCs w:val="24"/>
        </w:rPr>
        <w:lastRenderedPageBreak/>
        <w:t xml:space="preserve">χαρακτηρίζουν μια επιλογή ως τη συναγόμενη «από τη φύση ενός πράγματος» δεν μπορούν να γίνουν ανεκτές σε μια φιλελεύθερη κοινωνία αφού αποκρύπτουν τη διαδικασία </w:t>
      </w:r>
      <w:proofErr w:type="spellStart"/>
      <w:r w:rsidRPr="00364542">
        <w:rPr>
          <w:rFonts w:ascii="Arial" w:hAnsi="Arial" w:cs="Arial"/>
          <w:sz w:val="24"/>
          <w:szCs w:val="24"/>
        </w:rPr>
        <w:t>φυσικοποίησης</w:t>
      </w:r>
      <w:proofErr w:type="spellEnd"/>
      <w:r w:rsidRPr="00364542">
        <w:rPr>
          <w:rFonts w:ascii="Arial" w:hAnsi="Arial" w:cs="Arial"/>
          <w:sz w:val="24"/>
          <w:szCs w:val="24"/>
        </w:rPr>
        <w:t xml:space="preserve"> και εντέλει την επιβολή με μονολιθικό τρόπο μιας συγκεκριμένης αντίληψης έναντι άλλων. Σε κάθε περίπτωση, η «φύση του πράγματος» σε σχέση με τις ιδιωτικές σχέσεις σήμερα, μεταξύ αυτών και σε σχέση με τον γάμο, έχει αλλάξει και δεν συνίσταται στην ύπαρξη διαφορετικού φύλου, αλλά υπό τη σύγχρονη, εξελιγμένη θεώρηση συνίσταται στην ελεύθερη, συναινετική δημιουργία μιας κοινότητας αγάπης και αλληλεγγύης μεταξύ των προσώπων</w:t>
      </w:r>
      <w:r w:rsidR="0056459B" w:rsidRPr="00364542">
        <w:rPr>
          <w:rFonts w:ascii="Arial" w:hAnsi="Arial" w:cs="Arial"/>
          <w:sz w:val="24"/>
          <w:szCs w:val="24"/>
        </w:rPr>
        <w:t>, η οποία βιώνεται</w:t>
      </w:r>
      <w:r w:rsidRPr="00364542">
        <w:rPr>
          <w:rFonts w:ascii="Arial" w:hAnsi="Arial" w:cs="Arial"/>
          <w:sz w:val="24"/>
          <w:szCs w:val="24"/>
        </w:rPr>
        <w:t xml:space="preserve">, ανεξάρτητα από το φύλο ή τα χαρακτηριστικά φύλου αυτών. Εξ ου και κοινωνικά </w:t>
      </w:r>
      <w:r w:rsidR="0056459B" w:rsidRPr="00364542">
        <w:rPr>
          <w:rFonts w:ascii="Arial" w:hAnsi="Arial" w:cs="Arial"/>
          <w:sz w:val="24"/>
          <w:szCs w:val="24"/>
        </w:rPr>
        <w:t xml:space="preserve">πληθαίνει η εμφάνιση σχέσεων </w:t>
      </w:r>
      <w:r w:rsidRPr="00364542">
        <w:rPr>
          <w:rFonts w:ascii="Arial" w:hAnsi="Arial" w:cs="Arial"/>
          <w:sz w:val="24"/>
          <w:szCs w:val="24"/>
        </w:rPr>
        <w:t xml:space="preserve">ελεύθερης συμβίωσης, ενώ θεσμικά υφίστανται </w:t>
      </w:r>
      <w:r w:rsidR="0056459B" w:rsidRPr="00364542">
        <w:rPr>
          <w:rFonts w:ascii="Arial" w:hAnsi="Arial" w:cs="Arial"/>
          <w:sz w:val="24"/>
          <w:szCs w:val="24"/>
        </w:rPr>
        <w:t xml:space="preserve">ήδη </w:t>
      </w:r>
      <w:r w:rsidRPr="00364542">
        <w:rPr>
          <w:rFonts w:ascii="Arial" w:hAnsi="Arial" w:cs="Arial"/>
          <w:sz w:val="24"/>
          <w:szCs w:val="24"/>
        </w:rPr>
        <w:t xml:space="preserve">θεσμοί με λειτουργία αντίστοιχη με αυτή του γάμου (όπως το σύμφωνο συμβίωσης, ν. 4356/2015), που υποδέχονται τη δυναμική των </w:t>
      </w:r>
      <w:r w:rsidR="0056459B" w:rsidRPr="00364542">
        <w:rPr>
          <w:rFonts w:ascii="Arial" w:hAnsi="Arial" w:cs="Arial"/>
          <w:sz w:val="24"/>
          <w:szCs w:val="24"/>
        </w:rPr>
        <w:t xml:space="preserve">νεότερων </w:t>
      </w:r>
      <w:r w:rsidRPr="00364542">
        <w:rPr>
          <w:rFonts w:ascii="Arial" w:hAnsi="Arial" w:cs="Arial"/>
          <w:sz w:val="24"/>
          <w:szCs w:val="24"/>
        </w:rPr>
        <w:t xml:space="preserve">αντιλήψεων σύμφωνα με τις οποίες η ετερότητα φύλου των μερών δεν πρέπει να θεωρείται ως αυτονόητη </w:t>
      </w:r>
      <w:r w:rsidR="0056459B" w:rsidRPr="00364542">
        <w:rPr>
          <w:rFonts w:ascii="Arial" w:hAnsi="Arial" w:cs="Arial"/>
          <w:sz w:val="24"/>
          <w:szCs w:val="24"/>
        </w:rPr>
        <w:t xml:space="preserve">προϋπόθεση </w:t>
      </w:r>
      <w:r w:rsidRPr="00364542">
        <w:rPr>
          <w:rFonts w:ascii="Arial" w:hAnsi="Arial" w:cs="Arial"/>
          <w:sz w:val="24"/>
          <w:szCs w:val="24"/>
        </w:rPr>
        <w:t xml:space="preserve">στις </w:t>
      </w:r>
      <w:r w:rsidR="0056459B" w:rsidRPr="00364542">
        <w:rPr>
          <w:rFonts w:ascii="Arial" w:hAnsi="Arial" w:cs="Arial"/>
          <w:sz w:val="24"/>
          <w:szCs w:val="24"/>
        </w:rPr>
        <w:t xml:space="preserve">διαπροσωπικές και οικογενειακές </w:t>
      </w:r>
      <w:r w:rsidRPr="00364542">
        <w:rPr>
          <w:rFonts w:ascii="Arial" w:hAnsi="Arial" w:cs="Arial"/>
          <w:sz w:val="24"/>
          <w:szCs w:val="24"/>
        </w:rPr>
        <w:t>βιοτικές σχέσεις.</w:t>
      </w:r>
    </w:p>
    <w:p w14:paraId="75EC859E" w14:textId="35EE02B7" w:rsidR="009B02D7" w:rsidRPr="00364542" w:rsidRDefault="0056459B" w:rsidP="00CA4D86">
      <w:pPr>
        <w:jc w:val="both"/>
        <w:rPr>
          <w:rFonts w:ascii="Arial" w:hAnsi="Arial" w:cs="Arial"/>
          <w:sz w:val="24"/>
          <w:szCs w:val="24"/>
        </w:rPr>
      </w:pPr>
      <w:r w:rsidRPr="00364542">
        <w:rPr>
          <w:rFonts w:ascii="Arial" w:hAnsi="Arial" w:cs="Arial"/>
          <w:sz w:val="24"/>
          <w:szCs w:val="24"/>
        </w:rPr>
        <w:t xml:space="preserve">Εξάλλου, ο </w:t>
      </w:r>
      <w:r w:rsidR="00CA4D86" w:rsidRPr="00364542">
        <w:rPr>
          <w:rFonts w:ascii="Arial" w:hAnsi="Arial" w:cs="Arial"/>
          <w:sz w:val="24"/>
          <w:szCs w:val="24"/>
        </w:rPr>
        <w:t xml:space="preserve">γάμος μεταξύ ζευγαριών του ίδιου φύλου αναγνωρίζεται ήδη σε 13 χώρες -μέλη της Ευρωπαϊκής Ένωσης (Αυστρία, Ολλανδία, Βέλγιο, Γερμανία, Μάλτα, Ιρλανδία, Φιλανδία, Γαλλία, Δανία, Λουξεμβούργο, Ισπανία, Σουηδία και Πορτογαλία) και σε 16 χώρες -μέλη του Συμβουλίου της Ευρώπης (πέραν των παραπάνω και Ηνωμένο Βασίλειο, Νορβηγία, Ισλανδία). </w:t>
      </w:r>
      <w:r w:rsidR="009A2B45" w:rsidRPr="00364542">
        <w:rPr>
          <w:rFonts w:ascii="Arial" w:hAnsi="Arial" w:cs="Arial"/>
          <w:sz w:val="24"/>
          <w:szCs w:val="24"/>
        </w:rPr>
        <w:t xml:space="preserve">Επίσης, η από κοινού </w:t>
      </w:r>
      <w:proofErr w:type="spellStart"/>
      <w:r w:rsidR="009A2B45" w:rsidRPr="00364542">
        <w:rPr>
          <w:rFonts w:ascii="Arial" w:hAnsi="Arial" w:cs="Arial"/>
          <w:sz w:val="24"/>
          <w:szCs w:val="24"/>
        </w:rPr>
        <w:t>τεκνοθεσία</w:t>
      </w:r>
      <w:proofErr w:type="spellEnd"/>
      <w:r w:rsidR="009A2B45" w:rsidRPr="00364542">
        <w:rPr>
          <w:rFonts w:ascii="Arial" w:hAnsi="Arial" w:cs="Arial"/>
          <w:sz w:val="24"/>
          <w:szCs w:val="24"/>
        </w:rPr>
        <w:t xml:space="preserve"> από ζευγάρια ιδίου φύλου συναντάται σε </w:t>
      </w:r>
      <w:r w:rsidR="00995251" w:rsidRPr="00364542">
        <w:rPr>
          <w:rFonts w:ascii="Arial" w:hAnsi="Arial" w:cs="Arial"/>
          <w:sz w:val="24"/>
          <w:szCs w:val="24"/>
        </w:rPr>
        <w:t xml:space="preserve">αρκετές </w:t>
      </w:r>
      <w:r w:rsidR="009A2B45" w:rsidRPr="00364542">
        <w:rPr>
          <w:rFonts w:ascii="Arial" w:hAnsi="Arial" w:cs="Arial"/>
          <w:sz w:val="24"/>
          <w:szCs w:val="24"/>
        </w:rPr>
        <w:t xml:space="preserve">ευρωπαϊκές (Ανδόρα, Αυστρία, Βέλγιο, Δανία, Φινλανδία, Γαλλία, Γερμανία, Ισλανδία, Ιρλανδία, Λιθουανία, Μάλτα, Ολλανδία, </w:t>
      </w:r>
      <w:r w:rsidR="005E7193" w:rsidRPr="00364542">
        <w:rPr>
          <w:rFonts w:ascii="Arial" w:hAnsi="Arial" w:cs="Arial"/>
          <w:sz w:val="24"/>
          <w:szCs w:val="24"/>
        </w:rPr>
        <w:t>Νορβηγία, Πορτογαλία, Ισπανία, Ελβετία, Ηνωμένο Βασίλειο)</w:t>
      </w:r>
      <w:r w:rsidR="00995251" w:rsidRPr="00364542">
        <w:rPr>
          <w:rFonts w:ascii="Arial" w:hAnsi="Arial" w:cs="Arial"/>
          <w:sz w:val="24"/>
          <w:szCs w:val="24"/>
        </w:rPr>
        <w:t xml:space="preserve">, όπως, άλλωστε, </w:t>
      </w:r>
      <w:r w:rsidR="00750DFC" w:rsidRPr="00364542">
        <w:rPr>
          <w:rFonts w:ascii="Arial" w:hAnsi="Arial" w:cs="Arial"/>
          <w:sz w:val="24"/>
          <w:szCs w:val="24"/>
        </w:rPr>
        <w:t xml:space="preserve">στις ίδιες περίπου χώρες προβλέπονται διαδικασίες </w:t>
      </w:r>
      <w:r w:rsidR="005E7193" w:rsidRPr="00364542">
        <w:rPr>
          <w:rFonts w:ascii="Arial" w:hAnsi="Arial" w:cs="Arial"/>
          <w:sz w:val="24"/>
          <w:szCs w:val="24"/>
        </w:rPr>
        <w:t>ιατρικώς υποβοηθούμεν</w:t>
      </w:r>
      <w:r w:rsidR="00750DFC" w:rsidRPr="00364542">
        <w:rPr>
          <w:rFonts w:ascii="Arial" w:hAnsi="Arial" w:cs="Arial"/>
          <w:sz w:val="24"/>
          <w:szCs w:val="24"/>
        </w:rPr>
        <w:t>ης</w:t>
      </w:r>
      <w:r w:rsidR="005E7193" w:rsidRPr="00364542">
        <w:rPr>
          <w:rFonts w:ascii="Arial" w:hAnsi="Arial" w:cs="Arial"/>
          <w:sz w:val="24"/>
          <w:szCs w:val="24"/>
        </w:rPr>
        <w:t xml:space="preserve"> αναπαραγωγή</w:t>
      </w:r>
      <w:r w:rsidR="00750DFC" w:rsidRPr="00364542">
        <w:rPr>
          <w:rFonts w:ascii="Arial" w:hAnsi="Arial" w:cs="Arial"/>
          <w:sz w:val="24"/>
          <w:szCs w:val="24"/>
        </w:rPr>
        <w:t xml:space="preserve">ς για </w:t>
      </w:r>
      <w:r w:rsidR="007E47F8" w:rsidRPr="00364542">
        <w:rPr>
          <w:rFonts w:ascii="Arial" w:hAnsi="Arial" w:cs="Arial"/>
          <w:sz w:val="24"/>
          <w:szCs w:val="24"/>
        </w:rPr>
        <w:t>ΛΟΑΤΚΙ+</w:t>
      </w:r>
      <w:r w:rsidR="00750DFC" w:rsidRPr="00364542">
        <w:rPr>
          <w:rFonts w:ascii="Arial" w:hAnsi="Arial" w:cs="Arial"/>
          <w:sz w:val="24"/>
          <w:szCs w:val="24"/>
        </w:rPr>
        <w:t xml:space="preserve"> ζευγάρια.</w:t>
      </w:r>
    </w:p>
    <w:p w14:paraId="2200094B" w14:textId="6245AD92" w:rsidR="0056459B" w:rsidRPr="00364542" w:rsidRDefault="009B02D7" w:rsidP="00CA4D86">
      <w:pPr>
        <w:jc w:val="both"/>
        <w:rPr>
          <w:rFonts w:ascii="Arial" w:hAnsi="Arial" w:cs="Arial"/>
          <w:sz w:val="24"/>
          <w:szCs w:val="24"/>
        </w:rPr>
      </w:pPr>
      <w:r w:rsidRPr="00364542">
        <w:rPr>
          <w:rFonts w:ascii="Arial" w:hAnsi="Arial" w:cs="Arial"/>
          <w:sz w:val="24"/>
          <w:szCs w:val="24"/>
        </w:rPr>
        <w:t>Άλλωστε, τα ζητήματα οικογενειακού δικαίου μπορεί να ρυθμίζονται από τα κράτη -μέλη, όμως</w:t>
      </w:r>
      <w:r w:rsidR="00844976" w:rsidRPr="00364542">
        <w:rPr>
          <w:rFonts w:ascii="Arial" w:hAnsi="Arial" w:cs="Arial"/>
          <w:sz w:val="24"/>
          <w:szCs w:val="24"/>
        </w:rPr>
        <w:t xml:space="preserve">, </w:t>
      </w:r>
      <w:r w:rsidRPr="00364542">
        <w:rPr>
          <w:rFonts w:ascii="Arial" w:hAnsi="Arial" w:cs="Arial"/>
          <w:sz w:val="24"/>
          <w:szCs w:val="24"/>
        </w:rPr>
        <w:t xml:space="preserve">στα περιθώρια εφαρμογής του </w:t>
      </w:r>
      <w:proofErr w:type="spellStart"/>
      <w:r w:rsidRPr="00364542">
        <w:rPr>
          <w:rFonts w:ascii="Arial" w:hAnsi="Arial" w:cs="Arial"/>
          <w:sz w:val="24"/>
          <w:szCs w:val="24"/>
        </w:rPr>
        <w:t>ευρωενωσιακού</w:t>
      </w:r>
      <w:proofErr w:type="spellEnd"/>
      <w:r w:rsidRPr="00364542">
        <w:rPr>
          <w:rFonts w:ascii="Arial" w:hAnsi="Arial" w:cs="Arial"/>
          <w:sz w:val="24"/>
          <w:szCs w:val="24"/>
        </w:rPr>
        <w:t xml:space="preserve"> δικαίου, </w:t>
      </w:r>
      <w:r w:rsidR="00844976" w:rsidRPr="00364542">
        <w:rPr>
          <w:rFonts w:ascii="Arial" w:hAnsi="Arial" w:cs="Arial"/>
          <w:sz w:val="24"/>
          <w:szCs w:val="24"/>
        </w:rPr>
        <w:t xml:space="preserve">υπάρχει </w:t>
      </w:r>
      <w:r w:rsidRPr="00364542">
        <w:rPr>
          <w:rFonts w:ascii="Arial" w:hAnsi="Arial" w:cs="Arial"/>
          <w:sz w:val="24"/>
          <w:szCs w:val="24"/>
        </w:rPr>
        <w:t>νομολογία του Δικαστηρίου της Ευρωπαϊκής Ένωσης</w:t>
      </w:r>
      <w:r w:rsidR="00AC5BE0" w:rsidRPr="00364542">
        <w:rPr>
          <w:rFonts w:ascii="Arial" w:hAnsi="Arial" w:cs="Arial"/>
          <w:sz w:val="24"/>
          <w:szCs w:val="24"/>
        </w:rPr>
        <w:t xml:space="preserve">, ενώ στο πλαίσιο του Συμβουλίου της Ευρώπης, νομολογία </w:t>
      </w:r>
      <w:r w:rsidRPr="00364542">
        <w:rPr>
          <w:rFonts w:ascii="Arial" w:hAnsi="Arial" w:cs="Arial"/>
          <w:sz w:val="24"/>
          <w:szCs w:val="24"/>
        </w:rPr>
        <w:t xml:space="preserve">του Ευρωπαϊκού Δικαστηρίου Δικαιωμάτων του Ανθρώπου, που στηριγμένη </w:t>
      </w:r>
      <w:r w:rsidR="00AC5BE0" w:rsidRPr="00364542">
        <w:rPr>
          <w:rFonts w:ascii="Arial" w:hAnsi="Arial" w:cs="Arial"/>
          <w:sz w:val="24"/>
          <w:szCs w:val="24"/>
        </w:rPr>
        <w:t xml:space="preserve">αντίστοιχα στη Χάρτα Θεμελιωδών Δικαιωμάτων της ΕΕ και </w:t>
      </w:r>
      <w:r w:rsidR="00844976" w:rsidRPr="00364542">
        <w:rPr>
          <w:rFonts w:ascii="Arial" w:hAnsi="Arial" w:cs="Arial"/>
          <w:sz w:val="24"/>
          <w:szCs w:val="24"/>
        </w:rPr>
        <w:t>στην Ευρωπαϊκή Σύμβαση Δικαιωμάτων του Ανθρώπου, έχει παραγάγει σημαντικές επεκτάσεις και συμπεριλήψεις των ομόφυλων ζευγαριών σε αντίστοιχα δικαιώματα.</w:t>
      </w:r>
    </w:p>
    <w:p w14:paraId="6D06C19F" w14:textId="2A352804" w:rsidR="00A430CD" w:rsidRPr="00364542" w:rsidRDefault="00844976" w:rsidP="00CA4D86">
      <w:pPr>
        <w:jc w:val="both"/>
        <w:rPr>
          <w:rFonts w:ascii="Arial" w:hAnsi="Arial" w:cs="Arial"/>
          <w:sz w:val="24"/>
          <w:szCs w:val="24"/>
        </w:rPr>
      </w:pPr>
      <w:r w:rsidRPr="00364542">
        <w:rPr>
          <w:rFonts w:ascii="Arial" w:hAnsi="Arial" w:cs="Arial"/>
          <w:sz w:val="24"/>
          <w:szCs w:val="24"/>
        </w:rPr>
        <w:t xml:space="preserve">Κατ’ αρχάς, με τις </w:t>
      </w:r>
      <w:r w:rsidRPr="00364542">
        <w:rPr>
          <w:rFonts w:ascii="Arial" w:hAnsi="Arial" w:cs="Arial"/>
          <w:sz w:val="24"/>
          <w:szCs w:val="24"/>
          <w:lang w:val="en-US"/>
        </w:rPr>
        <w:t>E</w:t>
      </w:r>
      <w:r w:rsidRPr="00364542">
        <w:rPr>
          <w:rFonts w:ascii="Arial" w:hAnsi="Arial" w:cs="Arial"/>
          <w:sz w:val="24"/>
          <w:szCs w:val="24"/>
        </w:rPr>
        <w:t>.</w:t>
      </w:r>
      <w:r w:rsidRPr="00364542">
        <w:rPr>
          <w:rFonts w:ascii="Arial" w:hAnsi="Arial" w:cs="Arial"/>
          <w:sz w:val="24"/>
          <w:szCs w:val="24"/>
          <w:lang w:val="en-US"/>
        </w:rPr>
        <w:t>B</w:t>
      </w:r>
      <w:r w:rsidRPr="00364542">
        <w:rPr>
          <w:rFonts w:ascii="Arial" w:hAnsi="Arial" w:cs="Arial"/>
          <w:sz w:val="24"/>
          <w:szCs w:val="24"/>
        </w:rPr>
        <w:t xml:space="preserve">. </w:t>
      </w:r>
      <w:r w:rsidRPr="00364542">
        <w:rPr>
          <w:rFonts w:ascii="Arial" w:hAnsi="Arial" w:cs="Arial"/>
          <w:sz w:val="24"/>
          <w:szCs w:val="24"/>
          <w:lang w:val="en-US"/>
        </w:rPr>
        <w:t>v</w:t>
      </w:r>
      <w:r w:rsidRPr="00364542">
        <w:rPr>
          <w:rFonts w:ascii="Arial" w:hAnsi="Arial" w:cs="Arial"/>
          <w:sz w:val="24"/>
          <w:szCs w:val="24"/>
        </w:rPr>
        <w:t xml:space="preserve">. </w:t>
      </w:r>
      <w:r w:rsidRPr="00364542">
        <w:rPr>
          <w:rFonts w:ascii="Arial" w:hAnsi="Arial" w:cs="Arial"/>
          <w:sz w:val="24"/>
          <w:szCs w:val="24"/>
          <w:lang w:val="en-US"/>
        </w:rPr>
        <w:t>France</w:t>
      </w:r>
      <w:r w:rsidRPr="00364542">
        <w:rPr>
          <w:rFonts w:ascii="Arial" w:hAnsi="Arial" w:cs="Arial"/>
          <w:sz w:val="24"/>
          <w:szCs w:val="24"/>
        </w:rPr>
        <w:t xml:space="preserve">, 2008, και </w:t>
      </w:r>
      <w:r w:rsidRPr="00364542">
        <w:rPr>
          <w:rFonts w:ascii="Arial" w:hAnsi="Arial" w:cs="Arial"/>
          <w:sz w:val="24"/>
          <w:szCs w:val="24"/>
          <w:lang w:val="en-US"/>
        </w:rPr>
        <w:t>Christine</w:t>
      </w:r>
      <w:r w:rsidRPr="00364542">
        <w:rPr>
          <w:rFonts w:ascii="Arial" w:hAnsi="Arial" w:cs="Arial"/>
          <w:sz w:val="24"/>
          <w:szCs w:val="24"/>
        </w:rPr>
        <w:t xml:space="preserve"> </w:t>
      </w:r>
      <w:r w:rsidRPr="00364542">
        <w:rPr>
          <w:rFonts w:ascii="Arial" w:hAnsi="Arial" w:cs="Arial"/>
          <w:sz w:val="24"/>
          <w:szCs w:val="24"/>
          <w:lang w:val="en-US"/>
        </w:rPr>
        <w:t>Goodwin</w:t>
      </w:r>
      <w:r w:rsidRPr="00364542">
        <w:rPr>
          <w:rFonts w:ascii="Arial" w:hAnsi="Arial" w:cs="Arial"/>
          <w:sz w:val="24"/>
          <w:szCs w:val="24"/>
        </w:rPr>
        <w:t xml:space="preserve"> </w:t>
      </w:r>
      <w:r w:rsidRPr="00364542">
        <w:rPr>
          <w:rFonts w:ascii="Arial" w:hAnsi="Arial" w:cs="Arial"/>
          <w:sz w:val="24"/>
          <w:szCs w:val="24"/>
          <w:lang w:val="en-US"/>
        </w:rPr>
        <w:t>v</w:t>
      </w:r>
      <w:r w:rsidRPr="00364542">
        <w:rPr>
          <w:rFonts w:ascii="Arial" w:hAnsi="Arial" w:cs="Arial"/>
          <w:sz w:val="24"/>
          <w:szCs w:val="24"/>
        </w:rPr>
        <w:t xml:space="preserve">. </w:t>
      </w:r>
      <w:proofErr w:type="gramStart"/>
      <w:r w:rsidRPr="00364542">
        <w:rPr>
          <w:rFonts w:ascii="Arial" w:hAnsi="Arial" w:cs="Arial"/>
          <w:sz w:val="24"/>
          <w:szCs w:val="24"/>
          <w:lang w:val="en-US"/>
        </w:rPr>
        <w:t>The</w:t>
      </w:r>
      <w:r w:rsidRPr="00364542">
        <w:rPr>
          <w:rFonts w:ascii="Arial" w:hAnsi="Arial" w:cs="Arial"/>
          <w:sz w:val="24"/>
          <w:szCs w:val="24"/>
        </w:rPr>
        <w:t xml:space="preserve"> </w:t>
      </w:r>
      <w:r w:rsidRPr="00364542">
        <w:rPr>
          <w:rFonts w:ascii="Arial" w:hAnsi="Arial" w:cs="Arial"/>
          <w:sz w:val="24"/>
          <w:szCs w:val="24"/>
          <w:lang w:val="en-US"/>
        </w:rPr>
        <w:t>UK</w:t>
      </w:r>
      <w:r w:rsidRPr="00364542">
        <w:rPr>
          <w:rFonts w:ascii="Arial" w:hAnsi="Arial" w:cs="Arial"/>
          <w:sz w:val="24"/>
          <w:szCs w:val="24"/>
        </w:rPr>
        <w:t xml:space="preserve">, 2002, κρίθηκε, ότι η ΕΣΔΑ συνιστά ένα ζωντανό εργαλείο το οποίο πρέπει να ερμηνεύεται υπό το φως των σημερινών συνθηκών -κάτι που ως αντίληψη μας απομακρύνει  από την επιχειρηματολογία «από τη φύση του πράγματος» </w:t>
      </w:r>
      <w:r w:rsidR="00A37136" w:rsidRPr="00364542">
        <w:rPr>
          <w:rFonts w:ascii="Arial" w:hAnsi="Arial" w:cs="Arial"/>
          <w:sz w:val="24"/>
          <w:szCs w:val="24"/>
        </w:rPr>
        <w:t xml:space="preserve">και από την χρήση βιολογικών κριτηρίων ως καθοριστικών σε σχέση με τον προσδιορισμό ζητημάτων συναφών με το φύλο, οδηγώντας σε μια νέα μεθοδολογία που συνίσταται στη μη </w:t>
      </w:r>
      <w:r w:rsidR="00D051B3" w:rsidRPr="00364542">
        <w:rPr>
          <w:rFonts w:ascii="Arial" w:hAnsi="Arial" w:cs="Arial"/>
          <w:sz w:val="24"/>
          <w:szCs w:val="24"/>
        </w:rPr>
        <w:t xml:space="preserve">προσκόλληση στη στενή </w:t>
      </w:r>
      <w:r w:rsidRPr="00364542">
        <w:rPr>
          <w:rFonts w:ascii="Arial" w:hAnsi="Arial" w:cs="Arial"/>
          <w:sz w:val="24"/>
          <w:szCs w:val="24"/>
        </w:rPr>
        <w:t xml:space="preserve">γραμματική ερμηνεία </w:t>
      </w:r>
      <w:r w:rsidR="00D051B3" w:rsidRPr="00364542">
        <w:rPr>
          <w:rFonts w:ascii="Arial" w:hAnsi="Arial" w:cs="Arial"/>
          <w:sz w:val="24"/>
          <w:szCs w:val="24"/>
        </w:rPr>
        <w:t xml:space="preserve">ως προς </w:t>
      </w:r>
      <w:r w:rsidRPr="00364542">
        <w:rPr>
          <w:rFonts w:ascii="Arial" w:hAnsi="Arial" w:cs="Arial"/>
          <w:sz w:val="24"/>
          <w:szCs w:val="24"/>
        </w:rPr>
        <w:t>νομικά κείμενα που διατυπώθηκαν πριν από πολλές δεκαετίες.</w:t>
      </w:r>
      <w:proofErr w:type="gramEnd"/>
      <w:r w:rsidRPr="00364542">
        <w:rPr>
          <w:rFonts w:ascii="Arial" w:hAnsi="Arial" w:cs="Arial"/>
          <w:sz w:val="24"/>
          <w:szCs w:val="24"/>
        </w:rPr>
        <w:t xml:space="preserve"> </w:t>
      </w:r>
      <w:r w:rsidR="00820005" w:rsidRPr="00364542">
        <w:rPr>
          <w:rFonts w:ascii="Arial" w:hAnsi="Arial" w:cs="Arial"/>
          <w:sz w:val="24"/>
          <w:szCs w:val="24"/>
        </w:rPr>
        <w:t xml:space="preserve">Ιδίως, με την </w:t>
      </w:r>
      <w:r w:rsidR="00820005" w:rsidRPr="00364542">
        <w:rPr>
          <w:rFonts w:ascii="Arial" w:hAnsi="Arial" w:cs="Arial"/>
          <w:sz w:val="24"/>
          <w:szCs w:val="24"/>
          <w:lang w:val="en-US"/>
        </w:rPr>
        <w:t>Christine</w:t>
      </w:r>
      <w:r w:rsidR="00820005" w:rsidRPr="00364542">
        <w:rPr>
          <w:rFonts w:ascii="Arial" w:hAnsi="Arial" w:cs="Arial"/>
          <w:sz w:val="24"/>
          <w:szCs w:val="24"/>
        </w:rPr>
        <w:t xml:space="preserve"> </w:t>
      </w:r>
      <w:r w:rsidR="00820005" w:rsidRPr="00364542">
        <w:rPr>
          <w:rFonts w:ascii="Arial" w:hAnsi="Arial" w:cs="Arial"/>
          <w:sz w:val="24"/>
          <w:szCs w:val="24"/>
          <w:lang w:val="en-US"/>
        </w:rPr>
        <w:t>Goodwin</w:t>
      </w:r>
      <w:r w:rsidR="00820005" w:rsidRPr="00364542">
        <w:rPr>
          <w:rFonts w:ascii="Arial" w:hAnsi="Arial" w:cs="Arial"/>
          <w:sz w:val="24"/>
          <w:szCs w:val="24"/>
        </w:rPr>
        <w:t xml:space="preserve"> </w:t>
      </w:r>
      <w:r w:rsidR="00820005" w:rsidRPr="00364542">
        <w:rPr>
          <w:rFonts w:ascii="Arial" w:hAnsi="Arial" w:cs="Arial"/>
          <w:sz w:val="24"/>
          <w:szCs w:val="24"/>
          <w:lang w:val="en-US"/>
        </w:rPr>
        <w:t>v</w:t>
      </w:r>
      <w:r w:rsidR="00820005" w:rsidRPr="00364542">
        <w:rPr>
          <w:rFonts w:ascii="Arial" w:hAnsi="Arial" w:cs="Arial"/>
          <w:sz w:val="24"/>
          <w:szCs w:val="24"/>
        </w:rPr>
        <w:t xml:space="preserve">. </w:t>
      </w:r>
      <w:r w:rsidR="00820005" w:rsidRPr="00364542">
        <w:rPr>
          <w:rFonts w:ascii="Arial" w:hAnsi="Arial" w:cs="Arial"/>
          <w:sz w:val="24"/>
          <w:szCs w:val="24"/>
          <w:lang w:val="en-US"/>
        </w:rPr>
        <w:t>The</w:t>
      </w:r>
      <w:r w:rsidR="00820005" w:rsidRPr="00364542">
        <w:rPr>
          <w:rFonts w:ascii="Arial" w:hAnsi="Arial" w:cs="Arial"/>
          <w:sz w:val="24"/>
          <w:szCs w:val="24"/>
        </w:rPr>
        <w:t xml:space="preserve"> </w:t>
      </w:r>
      <w:r w:rsidR="00820005" w:rsidRPr="00364542">
        <w:rPr>
          <w:rFonts w:ascii="Arial" w:hAnsi="Arial" w:cs="Arial"/>
          <w:sz w:val="24"/>
          <w:szCs w:val="24"/>
          <w:lang w:val="en-US"/>
        </w:rPr>
        <w:t>UK</w:t>
      </w:r>
      <w:r w:rsidR="00820005" w:rsidRPr="00364542">
        <w:rPr>
          <w:rFonts w:ascii="Arial" w:hAnsi="Arial" w:cs="Arial"/>
          <w:sz w:val="24"/>
          <w:szCs w:val="24"/>
        </w:rPr>
        <w:t xml:space="preserve"> κρίθηκε χαρακτηριστικά ότι παρότι ο θεσμός του γάμου ρυθμίζεται από το εθνικό δίκαιο των κρατών, οι </w:t>
      </w:r>
      <w:r w:rsidR="00820005" w:rsidRPr="00364542">
        <w:rPr>
          <w:rFonts w:ascii="Arial" w:hAnsi="Arial" w:cs="Arial"/>
          <w:sz w:val="24"/>
          <w:szCs w:val="24"/>
        </w:rPr>
        <w:lastRenderedPageBreak/>
        <w:t xml:space="preserve">περιορισμοί που εισάγονται σχετικά δεν θα πρέπει να οδηγούν σε περιορισμό ή </w:t>
      </w:r>
      <w:proofErr w:type="spellStart"/>
      <w:r w:rsidR="00820005" w:rsidRPr="00364542">
        <w:rPr>
          <w:rFonts w:ascii="Arial" w:hAnsi="Arial" w:cs="Arial"/>
          <w:sz w:val="24"/>
          <w:szCs w:val="24"/>
        </w:rPr>
        <w:t>απομείωση</w:t>
      </w:r>
      <w:proofErr w:type="spellEnd"/>
      <w:r w:rsidR="00820005" w:rsidRPr="00364542">
        <w:rPr>
          <w:rFonts w:ascii="Arial" w:hAnsi="Arial" w:cs="Arial"/>
          <w:sz w:val="24"/>
          <w:szCs w:val="24"/>
        </w:rPr>
        <w:t xml:space="preserve"> του δικαιώματος με τρόπο ή σε έκταση που πλήττεται ο πυρήνας του. Κριτήριο, που είναι χρήσιμο σήμερα για την επέκταση του δικαιώματος του γάμου σε όλα τα πρόσωπα, αφού περιορισμοί σχετικοί με το φύλο θα οδηγούσαν μια συγκεκριμένη κατηγορία πολιτών σε αποστέρησή του καθ’ ολοκληρία. </w:t>
      </w:r>
      <w:r w:rsidR="00507B6B" w:rsidRPr="00364542">
        <w:rPr>
          <w:rFonts w:ascii="Arial" w:hAnsi="Arial" w:cs="Arial"/>
          <w:sz w:val="24"/>
          <w:szCs w:val="24"/>
        </w:rPr>
        <w:t xml:space="preserve">Με την απόφαση ΕΔΔΑ </w:t>
      </w:r>
      <w:proofErr w:type="spellStart"/>
      <w:r w:rsidR="00507B6B" w:rsidRPr="00364542">
        <w:rPr>
          <w:rFonts w:ascii="Arial" w:hAnsi="Arial" w:cs="Arial"/>
          <w:sz w:val="24"/>
          <w:szCs w:val="24"/>
        </w:rPr>
        <w:t>Oliari</w:t>
      </w:r>
      <w:proofErr w:type="spellEnd"/>
      <w:r w:rsidR="00507B6B" w:rsidRPr="00364542">
        <w:rPr>
          <w:rFonts w:ascii="Arial" w:hAnsi="Arial" w:cs="Arial"/>
          <w:sz w:val="24"/>
          <w:szCs w:val="24"/>
        </w:rPr>
        <w:t xml:space="preserve"> and </w:t>
      </w:r>
      <w:proofErr w:type="spellStart"/>
      <w:r w:rsidR="00507B6B" w:rsidRPr="00364542">
        <w:rPr>
          <w:rFonts w:ascii="Arial" w:hAnsi="Arial" w:cs="Arial"/>
          <w:sz w:val="24"/>
          <w:szCs w:val="24"/>
        </w:rPr>
        <w:t>Others</w:t>
      </w:r>
      <w:proofErr w:type="spellEnd"/>
      <w:r w:rsidR="00507B6B" w:rsidRPr="00364542">
        <w:rPr>
          <w:rFonts w:ascii="Arial" w:hAnsi="Arial" w:cs="Arial"/>
          <w:sz w:val="24"/>
          <w:szCs w:val="24"/>
        </w:rPr>
        <w:t xml:space="preserve"> v. </w:t>
      </w:r>
      <w:proofErr w:type="spellStart"/>
      <w:r w:rsidR="00507B6B" w:rsidRPr="00364542">
        <w:rPr>
          <w:rFonts w:ascii="Arial" w:hAnsi="Arial" w:cs="Arial"/>
          <w:sz w:val="24"/>
          <w:szCs w:val="24"/>
        </w:rPr>
        <w:t>Italy</w:t>
      </w:r>
      <w:proofErr w:type="spellEnd"/>
      <w:r w:rsidR="00507B6B" w:rsidRPr="00364542">
        <w:rPr>
          <w:rFonts w:ascii="Arial" w:hAnsi="Arial" w:cs="Arial"/>
          <w:sz w:val="24"/>
          <w:szCs w:val="24"/>
        </w:rPr>
        <w:t xml:space="preserve">, 2015, κρίθηκε ότι </w:t>
      </w:r>
      <w:r w:rsidR="001C34BD" w:rsidRPr="00364542">
        <w:rPr>
          <w:rFonts w:ascii="Arial" w:hAnsi="Arial" w:cs="Arial"/>
          <w:sz w:val="24"/>
          <w:szCs w:val="24"/>
        </w:rPr>
        <w:t xml:space="preserve">ανάλογα και με τις κοινωνικές εξελίξεις </w:t>
      </w:r>
      <w:r w:rsidR="00D051B3" w:rsidRPr="00364542">
        <w:rPr>
          <w:rFonts w:ascii="Arial" w:hAnsi="Arial" w:cs="Arial"/>
          <w:sz w:val="24"/>
          <w:szCs w:val="24"/>
        </w:rPr>
        <w:t xml:space="preserve">και τάσεις </w:t>
      </w:r>
      <w:r w:rsidR="001C34BD" w:rsidRPr="00364542">
        <w:rPr>
          <w:rFonts w:ascii="Arial" w:hAnsi="Arial" w:cs="Arial"/>
          <w:sz w:val="24"/>
          <w:szCs w:val="24"/>
        </w:rPr>
        <w:t xml:space="preserve">σε διεθνές επίπεδο τα κράτη μέλη έχουν θετική υποχρέωση να εισαγάγουν μέτρα που εξασφαλίζουν το σεβασμό στην ιδιωτική ή οικογενειακή ζωή ακόμη και στη σφαίρα των σχέσεων των ατόμων μεταξύ τους καθώς και ότι τα κράτη μέλη που δεν προχωρούν σε </w:t>
      </w:r>
      <w:r w:rsidR="00D051B3" w:rsidRPr="00364542">
        <w:rPr>
          <w:rFonts w:ascii="Arial" w:hAnsi="Arial" w:cs="Arial"/>
          <w:sz w:val="24"/>
          <w:szCs w:val="24"/>
        </w:rPr>
        <w:t xml:space="preserve">τέτοια </w:t>
      </w:r>
      <w:r w:rsidR="001C34BD" w:rsidRPr="00364542">
        <w:rPr>
          <w:rFonts w:ascii="Arial" w:hAnsi="Arial" w:cs="Arial"/>
          <w:sz w:val="24"/>
          <w:szCs w:val="24"/>
        </w:rPr>
        <w:t xml:space="preserve">μπορεί έτσι να υπερβαίνουν </w:t>
      </w:r>
      <w:r w:rsidR="00D051B3" w:rsidRPr="00364542">
        <w:rPr>
          <w:rFonts w:ascii="Arial" w:hAnsi="Arial" w:cs="Arial"/>
          <w:sz w:val="24"/>
          <w:szCs w:val="24"/>
        </w:rPr>
        <w:t xml:space="preserve">το σχετικό </w:t>
      </w:r>
      <w:r w:rsidR="001C34BD" w:rsidRPr="00364542">
        <w:rPr>
          <w:rFonts w:ascii="Arial" w:hAnsi="Arial" w:cs="Arial"/>
          <w:sz w:val="24"/>
          <w:szCs w:val="24"/>
        </w:rPr>
        <w:t>περιθώρι</w:t>
      </w:r>
      <w:r w:rsidR="00D051B3" w:rsidRPr="00364542">
        <w:rPr>
          <w:rFonts w:ascii="Arial" w:hAnsi="Arial" w:cs="Arial"/>
          <w:sz w:val="24"/>
          <w:szCs w:val="24"/>
        </w:rPr>
        <w:t>ο</w:t>
      </w:r>
      <w:r w:rsidR="001C34BD" w:rsidRPr="00364542">
        <w:rPr>
          <w:rFonts w:ascii="Arial" w:hAnsi="Arial" w:cs="Arial"/>
          <w:sz w:val="24"/>
          <w:szCs w:val="24"/>
        </w:rPr>
        <w:t xml:space="preserve"> διακριτικής ευχέρειας που έχουν. </w:t>
      </w:r>
      <w:r w:rsidR="00A430CD" w:rsidRPr="00364542">
        <w:rPr>
          <w:rFonts w:ascii="Arial" w:hAnsi="Arial" w:cs="Arial"/>
          <w:sz w:val="24"/>
          <w:szCs w:val="24"/>
        </w:rPr>
        <w:t>Σημαντικές</w:t>
      </w:r>
      <w:r w:rsidR="00D051B3" w:rsidRPr="00364542">
        <w:rPr>
          <w:rFonts w:ascii="Arial" w:hAnsi="Arial" w:cs="Arial"/>
          <w:sz w:val="24"/>
          <w:szCs w:val="24"/>
        </w:rPr>
        <w:t xml:space="preserve"> ήταν περαιτέρω αποφάσεις όπως η απόφαση του </w:t>
      </w:r>
      <w:r w:rsidR="00A430CD" w:rsidRPr="00364542">
        <w:rPr>
          <w:rFonts w:ascii="Arial" w:hAnsi="Arial" w:cs="Arial"/>
          <w:sz w:val="24"/>
          <w:szCs w:val="24"/>
        </w:rPr>
        <w:t xml:space="preserve">ΕΔΔΑ, </w:t>
      </w:r>
      <w:proofErr w:type="spellStart"/>
      <w:r w:rsidR="00A430CD" w:rsidRPr="00364542">
        <w:rPr>
          <w:rFonts w:ascii="Arial" w:hAnsi="Arial" w:cs="Arial"/>
          <w:sz w:val="24"/>
          <w:szCs w:val="24"/>
          <w:lang w:val="en-US"/>
        </w:rPr>
        <w:t>Taddeucci</w:t>
      </w:r>
      <w:proofErr w:type="spellEnd"/>
      <w:r w:rsidR="00A430CD" w:rsidRPr="00364542">
        <w:rPr>
          <w:rFonts w:ascii="Arial" w:hAnsi="Arial" w:cs="Arial"/>
          <w:sz w:val="24"/>
          <w:szCs w:val="24"/>
        </w:rPr>
        <w:t xml:space="preserve"> </w:t>
      </w:r>
      <w:r w:rsidR="00A430CD" w:rsidRPr="00364542">
        <w:rPr>
          <w:rFonts w:ascii="Arial" w:hAnsi="Arial" w:cs="Arial"/>
          <w:sz w:val="24"/>
          <w:szCs w:val="24"/>
          <w:lang w:val="en-US"/>
        </w:rPr>
        <w:t>and</w:t>
      </w:r>
      <w:r w:rsidR="00A430CD" w:rsidRPr="00364542">
        <w:rPr>
          <w:rFonts w:ascii="Arial" w:hAnsi="Arial" w:cs="Arial"/>
          <w:sz w:val="24"/>
          <w:szCs w:val="24"/>
        </w:rPr>
        <w:t xml:space="preserve"> </w:t>
      </w:r>
      <w:r w:rsidR="00A430CD" w:rsidRPr="00364542">
        <w:rPr>
          <w:rFonts w:ascii="Arial" w:hAnsi="Arial" w:cs="Arial"/>
          <w:sz w:val="24"/>
          <w:szCs w:val="24"/>
          <w:lang w:val="en-US"/>
        </w:rPr>
        <w:t>McCall</w:t>
      </w:r>
      <w:r w:rsidR="00A430CD" w:rsidRPr="00364542">
        <w:rPr>
          <w:rFonts w:ascii="Arial" w:hAnsi="Arial" w:cs="Arial"/>
          <w:sz w:val="24"/>
          <w:szCs w:val="24"/>
        </w:rPr>
        <w:t xml:space="preserve"> </w:t>
      </w:r>
      <w:r w:rsidR="00A430CD" w:rsidRPr="00364542">
        <w:rPr>
          <w:rFonts w:ascii="Arial" w:hAnsi="Arial" w:cs="Arial"/>
          <w:sz w:val="24"/>
          <w:szCs w:val="24"/>
          <w:lang w:val="en-US"/>
        </w:rPr>
        <w:t>v</w:t>
      </w:r>
      <w:r w:rsidR="00A430CD" w:rsidRPr="00364542">
        <w:rPr>
          <w:rFonts w:ascii="Arial" w:hAnsi="Arial" w:cs="Arial"/>
          <w:sz w:val="24"/>
          <w:szCs w:val="24"/>
        </w:rPr>
        <w:t xml:space="preserve">. </w:t>
      </w:r>
      <w:r w:rsidR="00A430CD" w:rsidRPr="00364542">
        <w:rPr>
          <w:rFonts w:ascii="Arial" w:hAnsi="Arial" w:cs="Arial"/>
          <w:sz w:val="24"/>
          <w:szCs w:val="24"/>
          <w:lang w:val="en-US"/>
        </w:rPr>
        <w:t>Italy</w:t>
      </w:r>
      <w:r w:rsidR="00A430CD" w:rsidRPr="00364542">
        <w:rPr>
          <w:rFonts w:ascii="Arial" w:hAnsi="Arial" w:cs="Arial"/>
          <w:sz w:val="24"/>
          <w:szCs w:val="24"/>
        </w:rPr>
        <w:t>, 2016, σύμφωνα με την οποία οι σχέσεις μεταξύ ατόμων του ίδιου φύλου αντιμετωπίζονται -εν προκειμένω στο πλαίσιο του μεταναστευτικού δικαίου- ως οικογενειακές σχέσεις</w:t>
      </w:r>
      <w:r w:rsidR="00D051B3" w:rsidRPr="00364542">
        <w:rPr>
          <w:rFonts w:ascii="Arial" w:hAnsi="Arial" w:cs="Arial"/>
          <w:sz w:val="24"/>
          <w:szCs w:val="24"/>
        </w:rPr>
        <w:t>, καθώς και</w:t>
      </w:r>
      <w:r w:rsidR="002734DA" w:rsidRPr="00364542">
        <w:rPr>
          <w:rFonts w:ascii="Arial" w:hAnsi="Arial" w:cs="Arial"/>
          <w:sz w:val="24"/>
          <w:szCs w:val="24"/>
        </w:rPr>
        <w:t xml:space="preserve">, </w:t>
      </w:r>
      <w:r w:rsidR="0024525C" w:rsidRPr="00364542">
        <w:rPr>
          <w:rFonts w:ascii="Arial" w:hAnsi="Arial" w:cs="Arial"/>
          <w:sz w:val="24"/>
          <w:szCs w:val="24"/>
        </w:rPr>
        <w:t>προγενέστερα</w:t>
      </w:r>
      <w:r w:rsidR="002734DA" w:rsidRPr="00364542">
        <w:rPr>
          <w:rFonts w:ascii="Arial" w:hAnsi="Arial" w:cs="Arial"/>
          <w:sz w:val="24"/>
          <w:szCs w:val="24"/>
        </w:rPr>
        <w:t xml:space="preserve">, η </w:t>
      </w:r>
      <w:r w:rsidR="002734DA" w:rsidRPr="00364542">
        <w:rPr>
          <w:rFonts w:ascii="Arial" w:hAnsi="Arial" w:cs="Arial"/>
          <w:sz w:val="24"/>
          <w:szCs w:val="24"/>
          <w:lang w:val="en-US"/>
        </w:rPr>
        <w:t>Schalk</w:t>
      </w:r>
      <w:r w:rsidR="002734DA" w:rsidRPr="00364542">
        <w:rPr>
          <w:rFonts w:ascii="Arial" w:hAnsi="Arial" w:cs="Arial"/>
          <w:sz w:val="24"/>
          <w:szCs w:val="24"/>
        </w:rPr>
        <w:t xml:space="preserve"> </w:t>
      </w:r>
      <w:r w:rsidR="002734DA" w:rsidRPr="00364542">
        <w:rPr>
          <w:rFonts w:ascii="Arial" w:hAnsi="Arial" w:cs="Arial"/>
          <w:sz w:val="24"/>
          <w:szCs w:val="24"/>
          <w:lang w:val="en-US"/>
        </w:rPr>
        <w:t>and</w:t>
      </w:r>
      <w:r w:rsidR="002734DA" w:rsidRPr="00364542">
        <w:rPr>
          <w:rFonts w:ascii="Arial" w:hAnsi="Arial" w:cs="Arial"/>
          <w:sz w:val="24"/>
          <w:szCs w:val="24"/>
        </w:rPr>
        <w:t xml:space="preserve"> </w:t>
      </w:r>
      <w:r w:rsidR="002734DA" w:rsidRPr="00364542">
        <w:rPr>
          <w:rFonts w:ascii="Arial" w:hAnsi="Arial" w:cs="Arial"/>
          <w:sz w:val="24"/>
          <w:szCs w:val="24"/>
          <w:lang w:val="en-US"/>
        </w:rPr>
        <w:t>Kopf</w:t>
      </w:r>
      <w:r w:rsidR="002734DA" w:rsidRPr="00364542">
        <w:rPr>
          <w:rFonts w:ascii="Arial" w:hAnsi="Arial" w:cs="Arial"/>
          <w:sz w:val="24"/>
          <w:szCs w:val="24"/>
        </w:rPr>
        <w:t xml:space="preserve"> </w:t>
      </w:r>
      <w:r w:rsidR="002734DA" w:rsidRPr="00364542">
        <w:rPr>
          <w:rFonts w:ascii="Arial" w:hAnsi="Arial" w:cs="Arial"/>
          <w:sz w:val="24"/>
          <w:szCs w:val="24"/>
          <w:lang w:val="en-US"/>
        </w:rPr>
        <w:t>v</w:t>
      </w:r>
      <w:r w:rsidR="002734DA" w:rsidRPr="00364542">
        <w:rPr>
          <w:rFonts w:ascii="Arial" w:hAnsi="Arial" w:cs="Arial"/>
          <w:sz w:val="24"/>
          <w:szCs w:val="24"/>
        </w:rPr>
        <w:t xml:space="preserve">. </w:t>
      </w:r>
      <w:r w:rsidR="002734DA" w:rsidRPr="00364542">
        <w:rPr>
          <w:rFonts w:ascii="Arial" w:hAnsi="Arial" w:cs="Arial"/>
          <w:sz w:val="24"/>
          <w:szCs w:val="24"/>
          <w:lang w:val="en-US"/>
        </w:rPr>
        <w:t>Austria</w:t>
      </w:r>
      <w:r w:rsidR="002734DA" w:rsidRPr="00364542">
        <w:rPr>
          <w:rFonts w:ascii="Arial" w:hAnsi="Arial" w:cs="Arial"/>
          <w:sz w:val="24"/>
          <w:szCs w:val="24"/>
        </w:rPr>
        <w:t xml:space="preserve">, 2010, παρ. 61-63, με την οποία </w:t>
      </w:r>
      <w:r w:rsidR="0024525C" w:rsidRPr="00364542">
        <w:rPr>
          <w:rFonts w:ascii="Arial" w:hAnsi="Arial" w:cs="Arial"/>
          <w:sz w:val="24"/>
          <w:szCs w:val="24"/>
        </w:rPr>
        <w:t xml:space="preserve">είχε κριθεί </w:t>
      </w:r>
      <w:r w:rsidR="002734DA" w:rsidRPr="00364542">
        <w:rPr>
          <w:rFonts w:ascii="Arial" w:hAnsi="Arial" w:cs="Arial"/>
          <w:sz w:val="24"/>
          <w:szCs w:val="24"/>
        </w:rPr>
        <w:t xml:space="preserve">ότι </w:t>
      </w:r>
      <w:r w:rsidR="0024525C" w:rsidRPr="00364542">
        <w:rPr>
          <w:rFonts w:ascii="Arial" w:hAnsi="Arial" w:cs="Arial"/>
          <w:sz w:val="24"/>
          <w:szCs w:val="24"/>
        </w:rPr>
        <w:t xml:space="preserve">το άρθρο </w:t>
      </w:r>
      <w:r w:rsidR="002734DA" w:rsidRPr="00364542">
        <w:rPr>
          <w:rFonts w:ascii="Arial" w:hAnsi="Arial" w:cs="Arial"/>
          <w:sz w:val="24"/>
          <w:szCs w:val="24"/>
        </w:rPr>
        <w:t xml:space="preserve">12 της ΕΣΔΑ, όπου ανευρίσκεται περιοριστική λεκτική διατύπωση σε σχέση με το γάμο, </w:t>
      </w:r>
      <w:r w:rsidR="0024525C" w:rsidRPr="00364542">
        <w:rPr>
          <w:rFonts w:ascii="Arial" w:hAnsi="Arial" w:cs="Arial"/>
          <w:sz w:val="24"/>
          <w:szCs w:val="24"/>
        </w:rPr>
        <w:t xml:space="preserve">θα έπρεπε να αναγνωσθεί παράλληλα </w:t>
      </w:r>
      <w:r w:rsidR="002734DA" w:rsidRPr="00364542">
        <w:rPr>
          <w:rFonts w:ascii="Arial" w:hAnsi="Arial" w:cs="Arial"/>
          <w:sz w:val="24"/>
          <w:szCs w:val="24"/>
        </w:rPr>
        <w:t xml:space="preserve">με το άρθρο 9 της Χάρτας Θεμελιωδών Δικαιωμάτων της ΕΕ, </w:t>
      </w:r>
      <w:r w:rsidR="0024525C" w:rsidRPr="00364542">
        <w:rPr>
          <w:rFonts w:ascii="Arial" w:hAnsi="Arial" w:cs="Arial"/>
          <w:sz w:val="24"/>
          <w:szCs w:val="24"/>
        </w:rPr>
        <w:t>κάνοντας το δικαστήριο να μην θεωρεί πλέον ότι το δικαίωμα στο γάμο περιορίζεται σε κάθε περίπτωση μεταξύ δυο προσώπων διαφορετικού φύλου</w:t>
      </w:r>
      <w:r w:rsidR="00A430CD" w:rsidRPr="00364542">
        <w:rPr>
          <w:rFonts w:ascii="Arial" w:hAnsi="Arial" w:cs="Arial"/>
          <w:sz w:val="24"/>
          <w:szCs w:val="24"/>
        </w:rPr>
        <w:t>.</w:t>
      </w:r>
    </w:p>
    <w:p w14:paraId="2BF7A86B" w14:textId="7CFBFA64" w:rsidR="0024525C" w:rsidRPr="00364542" w:rsidRDefault="0024525C" w:rsidP="0024525C">
      <w:pPr>
        <w:jc w:val="both"/>
        <w:rPr>
          <w:rFonts w:ascii="Arial" w:hAnsi="Arial" w:cs="Arial"/>
          <w:sz w:val="24"/>
          <w:szCs w:val="24"/>
        </w:rPr>
      </w:pPr>
      <w:r w:rsidRPr="00364542">
        <w:rPr>
          <w:rFonts w:ascii="Arial" w:hAnsi="Arial" w:cs="Arial"/>
          <w:sz w:val="24"/>
          <w:szCs w:val="24"/>
        </w:rPr>
        <w:t xml:space="preserve">Τα παραπάνω δείχνουν την ύπαρξη όλο και </w:t>
      </w:r>
      <w:proofErr w:type="spellStart"/>
      <w:r w:rsidRPr="00364542">
        <w:rPr>
          <w:rFonts w:ascii="Arial" w:hAnsi="Arial" w:cs="Arial"/>
          <w:sz w:val="24"/>
          <w:szCs w:val="24"/>
        </w:rPr>
        <w:t>διευρυνόμενης</w:t>
      </w:r>
      <w:proofErr w:type="spellEnd"/>
      <w:r w:rsidRPr="00364542">
        <w:rPr>
          <w:rFonts w:ascii="Arial" w:hAnsi="Arial" w:cs="Arial"/>
          <w:sz w:val="24"/>
          <w:szCs w:val="24"/>
        </w:rPr>
        <w:t xml:space="preserve"> συναίνεσης (</w:t>
      </w:r>
      <w:r w:rsidRPr="00364542">
        <w:rPr>
          <w:rFonts w:ascii="Arial" w:hAnsi="Arial" w:cs="Arial"/>
          <w:sz w:val="24"/>
          <w:szCs w:val="24"/>
          <w:lang w:val="en-US"/>
        </w:rPr>
        <w:t>consensus</w:t>
      </w:r>
      <w:r w:rsidRPr="00364542">
        <w:rPr>
          <w:rFonts w:ascii="Arial" w:hAnsi="Arial" w:cs="Arial"/>
          <w:sz w:val="24"/>
          <w:szCs w:val="24"/>
        </w:rPr>
        <w:t xml:space="preserve">) στον ευρωπαϊκό χώρο σε σχέση με αξιολογήσεις που αφορούν </w:t>
      </w:r>
      <w:r w:rsidR="00A92EF5" w:rsidRPr="00364542">
        <w:rPr>
          <w:rFonts w:ascii="Arial" w:hAnsi="Arial" w:cs="Arial"/>
          <w:sz w:val="24"/>
          <w:szCs w:val="24"/>
        </w:rPr>
        <w:t xml:space="preserve">θεσμούς </w:t>
      </w:r>
      <w:r w:rsidRPr="00364542">
        <w:rPr>
          <w:rFonts w:ascii="Arial" w:hAnsi="Arial" w:cs="Arial"/>
          <w:sz w:val="24"/>
          <w:szCs w:val="24"/>
        </w:rPr>
        <w:t xml:space="preserve">οικογενειακού δικαίου και </w:t>
      </w:r>
      <w:r w:rsidR="00A92EF5" w:rsidRPr="00364542">
        <w:rPr>
          <w:rFonts w:ascii="Arial" w:hAnsi="Arial" w:cs="Arial"/>
          <w:sz w:val="24"/>
          <w:szCs w:val="24"/>
        </w:rPr>
        <w:t xml:space="preserve">ζητήματα των </w:t>
      </w:r>
      <w:r w:rsidRPr="00364542">
        <w:rPr>
          <w:rFonts w:ascii="Arial" w:hAnsi="Arial" w:cs="Arial"/>
          <w:sz w:val="24"/>
          <w:szCs w:val="24"/>
        </w:rPr>
        <w:t xml:space="preserve">διαπροσωπικών σχέσεων </w:t>
      </w:r>
      <w:r w:rsidR="00A92EF5" w:rsidRPr="00364542">
        <w:rPr>
          <w:rFonts w:ascii="Arial" w:hAnsi="Arial" w:cs="Arial"/>
          <w:sz w:val="24"/>
          <w:szCs w:val="24"/>
        </w:rPr>
        <w:t xml:space="preserve">που εμπίπτουν σε σχέσεις που ρυθμίζονται από το </w:t>
      </w:r>
      <w:r w:rsidRPr="00364542">
        <w:rPr>
          <w:rFonts w:ascii="Arial" w:hAnsi="Arial" w:cs="Arial"/>
          <w:sz w:val="24"/>
          <w:szCs w:val="24"/>
        </w:rPr>
        <w:t>οικογενειακ</w:t>
      </w:r>
      <w:r w:rsidR="00A92EF5" w:rsidRPr="00364542">
        <w:rPr>
          <w:rFonts w:ascii="Arial" w:hAnsi="Arial" w:cs="Arial"/>
          <w:sz w:val="24"/>
          <w:szCs w:val="24"/>
        </w:rPr>
        <w:t>ό δίκαιο</w:t>
      </w:r>
      <w:r w:rsidRPr="00364542">
        <w:rPr>
          <w:rFonts w:ascii="Arial" w:hAnsi="Arial" w:cs="Arial"/>
          <w:sz w:val="24"/>
          <w:szCs w:val="24"/>
        </w:rPr>
        <w:t xml:space="preserve">. </w:t>
      </w:r>
    </w:p>
    <w:p w14:paraId="0B4F9C70" w14:textId="178FFC3F" w:rsidR="00CA4D86" w:rsidRPr="00364542" w:rsidRDefault="00CE2706" w:rsidP="00CA4D86">
      <w:pPr>
        <w:jc w:val="both"/>
        <w:rPr>
          <w:rFonts w:ascii="Arial" w:hAnsi="Arial" w:cs="Arial"/>
          <w:sz w:val="24"/>
          <w:szCs w:val="24"/>
        </w:rPr>
      </w:pPr>
      <w:r w:rsidRPr="00364542">
        <w:rPr>
          <w:rFonts w:ascii="Arial" w:hAnsi="Arial" w:cs="Arial"/>
          <w:sz w:val="24"/>
          <w:szCs w:val="24"/>
        </w:rPr>
        <w:t xml:space="preserve">Η περαιτέρω προώθηση πολιτικών συμπερίληψης </w:t>
      </w:r>
      <w:r w:rsidR="00940F56" w:rsidRPr="00364542">
        <w:rPr>
          <w:rFonts w:ascii="Arial" w:hAnsi="Arial" w:cs="Arial"/>
          <w:sz w:val="24"/>
          <w:szCs w:val="24"/>
        </w:rPr>
        <w:t xml:space="preserve">θα λειτουργήσει και ως τρόπος υπέρβασης των προκαταλήψεων και των διακρίσεων. </w:t>
      </w:r>
      <w:r w:rsidR="00CA4D86" w:rsidRPr="00364542">
        <w:rPr>
          <w:rFonts w:ascii="Arial" w:hAnsi="Arial" w:cs="Arial"/>
          <w:sz w:val="24"/>
          <w:szCs w:val="24"/>
        </w:rPr>
        <w:t xml:space="preserve">Στην ετήσια κατάταξη 49 ευρωπαϊκών χωρών που διενεργεί η </w:t>
      </w:r>
      <w:r w:rsidR="00CA4D86" w:rsidRPr="00364542">
        <w:rPr>
          <w:rFonts w:ascii="Arial" w:hAnsi="Arial" w:cs="Arial"/>
          <w:sz w:val="24"/>
          <w:szCs w:val="24"/>
          <w:lang w:val="en-US"/>
        </w:rPr>
        <w:t>ILGA</w:t>
      </w:r>
      <w:r w:rsidR="00CA4D86" w:rsidRPr="00364542">
        <w:rPr>
          <w:rFonts w:ascii="Arial" w:hAnsi="Arial" w:cs="Arial"/>
          <w:sz w:val="24"/>
          <w:szCs w:val="24"/>
        </w:rPr>
        <w:t>-</w:t>
      </w:r>
      <w:r w:rsidR="00CA4D86" w:rsidRPr="00364542">
        <w:rPr>
          <w:rFonts w:ascii="Arial" w:hAnsi="Arial" w:cs="Arial"/>
          <w:sz w:val="24"/>
          <w:szCs w:val="24"/>
          <w:lang w:val="en-US"/>
        </w:rPr>
        <w:t>Europe</w:t>
      </w:r>
      <w:r w:rsidR="00CA4D86" w:rsidRPr="00364542">
        <w:rPr>
          <w:rFonts w:ascii="Arial" w:hAnsi="Arial" w:cs="Arial"/>
          <w:sz w:val="24"/>
          <w:szCs w:val="24"/>
        </w:rPr>
        <w:t xml:space="preserve"> για το βαθμό σεβασμού των ανθρωπίνων δικαιωμάτων και της πλήρους ισότητας στο πεδίο που αφορά τα δικαιώματα των </w:t>
      </w:r>
      <w:proofErr w:type="spellStart"/>
      <w:r w:rsidR="00CA4D86" w:rsidRPr="00364542">
        <w:rPr>
          <w:rFonts w:ascii="Arial" w:hAnsi="Arial" w:cs="Arial"/>
          <w:sz w:val="24"/>
          <w:szCs w:val="24"/>
          <w:lang w:val="en-US"/>
        </w:rPr>
        <w:t>lqbt</w:t>
      </w:r>
      <w:proofErr w:type="spellEnd"/>
      <w:r w:rsidR="00CA4D86" w:rsidRPr="00364542">
        <w:rPr>
          <w:rFonts w:ascii="Arial" w:hAnsi="Arial" w:cs="Arial"/>
          <w:sz w:val="24"/>
          <w:szCs w:val="24"/>
        </w:rPr>
        <w:t xml:space="preserve">+, με κριτήριο τη νομοθεσία τους και τις πολιτικές που ασκούνται σε αυτές, η Ελλάδα καταλαμβάνει σήμερα την 13η θέση στις 27 χώρες της Ε.Ε. και την 17η στο σύνολο των 49 ερευνώμενων χωρών, με σκορ μόλις επάνω από τη βάση, στο 52,09% (βλ. </w:t>
      </w:r>
      <w:hyperlink r:id="rId7" w:history="1">
        <w:r w:rsidR="00CA4D86" w:rsidRPr="00364542">
          <w:rPr>
            <w:rStyle w:val="-"/>
            <w:rFonts w:ascii="Arial" w:hAnsi="Arial" w:cs="Arial"/>
            <w:sz w:val="24"/>
            <w:szCs w:val="24"/>
          </w:rPr>
          <w:t>https://www.rainbow-europe.org/country-ranking#</w:t>
        </w:r>
      </w:hyperlink>
      <w:r w:rsidR="00CA4D86" w:rsidRPr="00364542">
        <w:rPr>
          <w:rFonts w:ascii="Arial" w:hAnsi="Arial" w:cs="Arial"/>
          <w:sz w:val="24"/>
          <w:szCs w:val="24"/>
        </w:rPr>
        <w:t xml:space="preserve"> ). Δεν είναι τυχαίο το γεγονός ότι στα ζητήματα παραβιάσεων κατά των δικαιωμάτων των </w:t>
      </w:r>
      <w:r w:rsidR="007E47F8" w:rsidRPr="00364542">
        <w:rPr>
          <w:rFonts w:ascii="Arial" w:hAnsi="Arial" w:cs="Arial"/>
          <w:sz w:val="24"/>
          <w:szCs w:val="24"/>
        </w:rPr>
        <w:t>ΛΟΑΤΚΙ+</w:t>
      </w:r>
      <w:r w:rsidR="00CA4D86" w:rsidRPr="00364542">
        <w:rPr>
          <w:rFonts w:ascii="Arial" w:hAnsi="Arial" w:cs="Arial"/>
          <w:sz w:val="24"/>
          <w:szCs w:val="24"/>
        </w:rPr>
        <w:t xml:space="preserve"> προσώπων επανέρχονται στο προσκήνιο συνέχεια χώρες, όπως η Ρωσία, η Τουρκία, η Ουγγαρία, η Πολωνία, οι οποίες συχνά υποπίπτουν σε παραβιάσεις αρχών που διέπουν τις σύγχρονες φιλελεύθερες και δημοκρατικές κοινωνίες.</w:t>
      </w:r>
      <w:r w:rsidR="00940F56" w:rsidRPr="00364542">
        <w:rPr>
          <w:rFonts w:ascii="Arial" w:hAnsi="Arial" w:cs="Arial"/>
          <w:sz w:val="24"/>
          <w:szCs w:val="24"/>
        </w:rPr>
        <w:t xml:space="preserve"> Η Ελλάδα, λοιπόν, οφείλει να αναλάβει κάθε πρωτοβουλία για να ανέβει όσο ψηλότερα μπορεί στις διεθνείς μετρήσεις για την εξασφάλιση της ισότητας στο πεδίο των δικαιωμάτων των </w:t>
      </w:r>
      <w:r w:rsidR="007E47F8" w:rsidRPr="00364542">
        <w:rPr>
          <w:rFonts w:ascii="Arial" w:hAnsi="Arial" w:cs="Arial"/>
          <w:sz w:val="24"/>
          <w:szCs w:val="24"/>
        </w:rPr>
        <w:t>ΛΟΑΤΚΙ+</w:t>
      </w:r>
      <w:r w:rsidR="00940F56" w:rsidRPr="00364542">
        <w:rPr>
          <w:rFonts w:ascii="Arial" w:hAnsi="Arial" w:cs="Arial"/>
          <w:sz w:val="24"/>
          <w:szCs w:val="24"/>
        </w:rPr>
        <w:t>.</w:t>
      </w:r>
    </w:p>
    <w:p w14:paraId="083137E7" w14:textId="7B1C11DE" w:rsidR="00CA4D86" w:rsidRPr="00364542" w:rsidRDefault="00CA4D86" w:rsidP="00CA4D86">
      <w:pPr>
        <w:jc w:val="both"/>
        <w:rPr>
          <w:rFonts w:ascii="Arial" w:hAnsi="Arial" w:cs="Arial"/>
          <w:b/>
          <w:bCs/>
          <w:sz w:val="24"/>
          <w:szCs w:val="24"/>
        </w:rPr>
      </w:pPr>
    </w:p>
    <w:p w14:paraId="671ED43F" w14:textId="24C16A87" w:rsidR="00B337D0" w:rsidRPr="00364542" w:rsidRDefault="00CA4D86" w:rsidP="00B337D0">
      <w:pPr>
        <w:jc w:val="center"/>
        <w:rPr>
          <w:rFonts w:ascii="Arial" w:hAnsi="Arial" w:cs="Arial"/>
          <w:sz w:val="24"/>
          <w:szCs w:val="24"/>
        </w:rPr>
      </w:pPr>
      <w:r w:rsidRPr="00364542">
        <w:rPr>
          <w:rFonts w:ascii="Arial" w:hAnsi="Arial" w:cs="Arial"/>
          <w:sz w:val="24"/>
          <w:szCs w:val="24"/>
        </w:rPr>
        <w:t>Επί των άρθρων</w:t>
      </w:r>
    </w:p>
    <w:p w14:paraId="2DBB9F01" w14:textId="7F573628" w:rsidR="00CA4D86" w:rsidRPr="00364542" w:rsidRDefault="00CA4D86" w:rsidP="00CA4D86">
      <w:pPr>
        <w:jc w:val="both"/>
        <w:rPr>
          <w:rFonts w:ascii="Arial" w:hAnsi="Arial" w:cs="Arial"/>
          <w:sz w:val="24"/>
          <w:szCs w:val="24"/>
        </w:rPr>
      </w:pPr>
      <w:r w:rsidRPr="00364542">
        <w:rPr>
          <w:rFonts w:ascii="Arial" w:hAnsi="Arial" w:cs="Arial"/>
          <w:b/>
          <w:bCs/>
          <w:sz w:val="24"/>
          <w:szCs w:val="24"/>
        </w:rPr>
        <w:lastRenderedPageBreak/>
        <w:t xml:space="preserve">Άρθρο 1: </w:t>
      </w:r>
      <w:r w:rsidRPr="00364542">
        <w:rPr>
          <w:rFonts w:ascii="Arial" w:hAnsi="Arial" w:cs="Arial"/>
          <w:sz w:val="24"/>
          <w:szCs w:val="24"/>
        </w:rPr>
        <w:t xml:space="preserve">Το δίκαιο από άποψη λεκτική και ορολογική φέρει σε μεγάλη έκταση την κληρονομιά παλαιότερων αξιολογήσεων, ενώ συχνά περιορίζεται από συνθήκες της ίδιας της γλώσσας, που εξακολουθούν να υφίστανται παρότι αλλάζει ταχέως η κοινωνική κατάσταση που καλείται να περιγράψει και να ορίσει. Εισάγεται, έτσι, με την παρ. 1, ένας ερμηνευτικός κανόνας, σύμφωνα με τον οποίο η τυχόν χρήση </w:t>
      </w:r>
      <w:proofErr w:type="spellStart"/>
      <w:r w:rsidRPr="00364542">
        <w:rPr>
          <w:rFonts w:ascii="Arial" w:hAnsi="Arial" w:cs="Arial"/>
          <w:sz w:val="24"/>
          <w:szCs w:val="24"/>
        </w:rPr>
        <w:t>έμφυλων</w:t>
      </w:r>
      <w:proofErr w:type="spellEnd"/>
      <w:r w:rsidRPr="00364542">
        <w:rPr>
          <w:rFonts w:ascii="Arial" w:hAnsi="Arial" w:cs="Arial"/>
          <w:sz w:val="24"/>
          <w:szCs w:val="24"/>
        </w:rPr>
        <w:t xml:space="preserve"> διατυπώσεων οπουδήποτε στη νομοθεσία (λ.χ. επίδομα μητρότητας) δεν μπορεί να ληφθεί υπόψη όταν οδηγεί σε περιορισμό ορισμένου θεμελιώδους δικαιώματος. Ο νομοθέτης θα πρέπει να αναλάβει μια συνολική προσπάθεια ορολογικής αναμόρφωσης του συνόλου δικαίου, η οποία δεν εμπίπτει στους σκοπούς της παρούσας πρότασης νόμου, που επικεντρώνεται στην άμεση εισαγωγή των πιο αναγκαίων αλλαγών για την επίτευξη της ισότητας. Σταδιακά, βέβαια, θα αναπροσαρμόζει συνεχώς την ορολογία του σύμφωνα με τις εξελίξεις της γλώσσας που θα προσαρμόζονται στις κοινωνικές εξελίξεις. Πάντως, υπάρχουν έννοιες και όροι που μπορούν ήδη ευχερώς να εντοπιστούν και εμπίπτουν στον πυρήνα της παρούσας νομοθετικής προσπάθειας ώστε να μπορούν σήμερα να αντικατασταθούν με την πρόβλεψη της παρ. 3. Παράλληλα, η ιστορική εμπειρία έχει αναδείξει ότι </w:t>
      </w:r>
      <w:proofErr w:type="spellStart"/>
      <w:r w:rsidRPr="00364542">
        <w:rPr>
          <w:rFonts w:ascii="Arial" w:hAnsi="Arial" w:cs="Arial"/>
          <w:sz w:val="24"/>
          <w:szCs w:val="24"/>
        </w:rPr>
        <w:t>έμφυλες</w:t>
      </w:r>
      <w:proofErr w:type="spellEnd"/>
      <w:r w:rsidRPr="00364542">
        <w:rPr>
          <w:rFonts w:ascii="Arial" w:hAnsi="Arial" w:cs="Arial"/>
          <w:sz w:val="24"/>
          <w:szCs w:val="24"/>
        </w:rPr>
        <w:t xml:space="preserve"> προϋποθέσεις μπορούν να προκύψουν ερμηνευτικά ακόμη και χωρίς να αξιοποιούνται ως ερείσματα συναφείς </w:t>
      </w:r>
      <w:proofErr w:type="spellStart"/>
      <w:r w:rsidRPr="00364542">
        <w:rPr>
          <w:rFonts w:ascii="Arial" w:hAnsi="Arial" w:cs="Arial"/>
          <w:sz w:val="24"/>
          <w:szCs w:val="24"/>
        </w:rPr>
        <w:t>έμφυλες</w:t>
      </w:r>
      <w:proofErr w:type="spellEnd"/>
      <w:r w:rsidRPr="00364542">
        <w:rPr>
          <w:rFonts w:ascii="Arial" w:hAnsi="Arial" w:cs="Arial"/>
          <w:sz w:val="24"/>
          <w:szCs w:val="24"/>
        </w:rPr>
        <w:t xml:space="preserve"> λεκτικές διατυπώσεις, όταν γίνεται χρήση ερμηνείας που κείται πέραν της γραμματικής, όπως χαρακτηριστικά έγινε με τις διατάξεις για τον ίδιο τον θεσμό του γάμου, που παρότι δεν περιείχε </w:t>
      </w:r>
      <w:proofErr w:type="spellStart"/>
      <w:r w:rsidRPr="00364542">
        <w:rPr>
          <w:rFonts w:ascii="Arial" w:hAnsi="Arial" w:cs="Arial"/>
          <w:sz w:val="24"/>
          <w:szCs w:val="24"/>
        </w:rPr>
        <w:t>έμφυλες</w:t>
      </w:r>
      <w:proofErr w:type="spellEnd"/>
      <w:r w:rsidRPr="00364542">
        <w:rPr>
          <w:rFonts w:ascii="Arial" w:hAnsi="Arial" w:cs="Arial"/>
          <w:sz w:val="24"/>
          <w:szCs w:val="24"/>
        </w:rPr>
        <w:t xml:space="preserve"> διατυπώσεις, αυτές επιβλήθηκαν με την αναγωγή στη «φύση του πράγματος». Θα μπορούσε θεωρητικά ακόμη και ο ουδέτερος όρος «πρόσωπο» να ερμηνευτεί με τρόπο που θα «από τη φύση του πράγματος» θα οδηγεί σε περιορισμό των δικαιωμάτων που ο νόμος επιδιώκει να αποδώσει. Τέτοιες ερμηνευτικές προσθήκες σχετικές με το φύλο και τα χαρακτηριστικά φύλου, λοιπόν, ρητώς δεν επιτρέπονται όσον αφορά το γάμο, τις προσωπικές και περιουσιακές σχέσεις των συζύγων και τη δημιουργία σχέσεων οικογενειακού δικαίου, δυνάμει της πρόβλεψης της παρ. 2.</w:t>
      </w:r>
    </w:p>
    <w:p w14:paraId="66CBDE3D" w14:textId="05B5C6F9" w:rsidR="00CA4D86" w:rsidRPr="00364542" w:rsidRDefault="00B24F6E" w:rsidP="00CA4D86">
      <w:pPr>
        <w:jc w:val="both"/>
        <w:rPr>
          <w:rFonts w:ascii="Arial" w:hAnsi="Arial" w:cs="Arial"/>
          <w:b/>
          <w:bCs/>
          <w:sz w:val="24"/>
          <w:szCs w:val="24"/>
        </w:rPr>
      </w:pPr>
      <w:r w:rsidRPr="00364542">
        <w:rPr>
          <w:rFonts w:ascii="Arial" w:hAnsi="Arial" w:cs="Arial"/>
          <w:b/>
          <w:bCs/>
          <w:sz w:val="24"/>
          <w:szCs w:val="24"/>
        </w:rPr>
        <w:t xml:space="preserve">Άρθρο 2: </w:t>
      </w:r>
      <w:r w:rsidR="00AD30C6" w:rsidRPr="00364542">
        <w:rPr>
          <w:rFonts w:ascii="Arial" w:hAnsi="Arial" w:cs="Arial"/>
          <w:sz w:val="24"/>
          <w:szCs w:val="24"/>
        </w:rPr>
        <w:t xml:space="preserve">Στο άρθρο 1350 ΑΚ προστίθεται η ρητή </w:t>
      </w:r>
      <w:r w:rsidR="00CA4D86" w:rsidRPr="00364542">
        <w:rPr>
          <w:rFonts w:ascii="Arial" w:hAnsi="Arial" w:cs="Arial"/>
          <w:sz w:val="24"/>
          <w:szCs w:val="24"/>
        </w:rPr>
        <w:t xml:space="preserve">απαγόρευση διάκρισης φύλου </w:t>
      </w:r>
      <w:r w:rsidR="00AD30C6" w:rsidRPr="00364542">
        <w:rPr>
          <w:rFonts w:ascii="Arial" w:hAnsi="Arial" w:cs="Arial"/>
          <w:sz w:val="24"/>
          <w:szCs w:val="24"/>
        </w:rPr>
        <w:t xml:space="preserve">και έτσι επέρχεται </w:t>
      </w:r>
      <w:r w:rsidR="00CA4D86" w:rsidRPr="00364542">
        <w:rPr>
          <w:rFonts w:ascii="Arial" w:hAnsi="Arial" w:cs="Arial"/>
          <w:sz w:val="24"/>
          <w:szCs w:val="24"/>
        </w:rPr>
        <w:t>απόλυτη εξομοίωση</w:t>
      </w:r>
      <w:r w:rsidR="00AD30C6" w:rsidRPr="00364542">
        <w:rPr>
          <w:rFonts w:ascii="Arial" w:hAnsi="Arial" w:cs="Arial"/>
          <w:sz w:val="24"/>
          <w:szCs w:val="24"/>
        </w:rPr>
        <w:t xml:space="preserve"> σε σχέση με το δικαίωμα γάμου ανάμεσα σε ομόφυλα και ετερόφυλα ζευγάρια</w:t>
      </w:r>
      <w:r w:rsidR="00CA4D86" w:rsidRPr="00364542">
        <w:rPr>
          <w:rFonts w:ascii="Arial" w:hAnsi="Arial" w:cs="Arial"/>
          <w:sz w:val="24"/>
          <w:szCs w:val="24"/>
        </w:rPr>
        <w:t>.</w:t>
      </w:r>
      <w:r w:rsidR="00AD30C6" w:rsidRPr="00364542">
        <w:rPr>
          <w:rFonts w:ascii="Arial" w:hAnsi="Arial" w:cs="Arial"/>
          <w:sz w:val="24"/>
          <w:szCs w:val="24"/>
        </w:rPr>
        <w:t xml:space="preserve"> Ο τύπος του γάμου αφήνεται στην </w:t>
      </w:r>
      <w:r w:rsidR="006F43C4" w:rsidRPr="00364542">
        <w:rPr>
          <w:rFonts w:ascii="Arial" w:hAnsi="Arial" w:cs="Arial"/>
          <w:sz w:val="24"/>
          <w:szCs w:val="24"/>
        </w:rPr>
        <w:t xml:space="preserve">απόλυτη </w:t>
      </w:r>
      <w:r w:rsidR="00AD30C6" w:rsidRPr="00364542">
        <w:rPr>
          <w:rFonts w:ascii="Arial" w:hAnsi="Arial" w:cs="Arial"/>
          <w:sz w:val="24"/>
          <w:szCs w:val="24"/>
        </w:rPr>
        <w:t xml:space="preserve">επιλογή των </w:t>
      </w:r>
      <w:r w:rsidR="006F43C4" w:rsidRPr="00364542">
        <w:rPr>
          <w:rFonts w:ascii="Arial" w:hAnsi="Arial" w:cs="Arial"/>
          <w:sz w:val="24"/>
          <w:szCs w:val="24"/>
        </w:rPr>
        <w:t>μελλοντικών συζύγων</w:t>
      </w:r>
      <w:r w:rsidR="00AD30C6" w:rsidRPr="00364542">
        <w:rPr>
          <w:rFonts w:ascii="Arial" w:hAnsi="Arial" w:cs="Arial"/>
          <w:sz w:val="24"/>
          <w:szCs w:val="24"/>
        </w:rPr>
        <w:t xml:space="preserve">. Εξυπακούεται, ότι ο τύπος του πολιτικού γάμου παρέχεται από την Πολιτεία προς όλα τα ζευγάρια οποιασδήποτε σύνθεσης, όμως, καθόσον δεν εισάγεται οποιαδήποτε τροποποίηση στο άρθρο 1367 ΑΚ, </w:t>
      </w:r>
      <w:r w:rsidR="00067ACF" w:rsidRPr="00364542">
        <w:rPr>
          <w:rFonts w:ascii="Arial" w:hAnsi="Arial" w:cs="Arial"/>
          <w:sz w:val="24"/>
          <w:szCs w:val="24"/>
        </w:rPr>
        <w:t xml:space="preserve">εξακολουθεί να ισχύει ότι </w:t>
      </w:r>
      <w:r w:rsidR="00AD30C6" w:rsidRPr="00364542">
        <w:rPr>
          <w:rFonts w:ascii="Arial" w:hAnsi="Arial" w:cs="Arial"/>
          <w:sz w:val="24"/>
          <w:szCs w:val="24"/>
        </w:rPr>
        <w:t xml:space="preserve">ο γάμος </w:t>
      </w:r>
      <w:r w:rsidR="006F43C4" w:rsidRPr="00364542">
        <w:rPr>
          <w:rFonts w:ascii="Arial" w:hAnsi="Arial" w:cs="Arial"/>
          <w:sz w:val="24"/>
          <w:szCs w:val="24"/>
        </w:rPr>
        <w:t xml:space="preserve">μεταξύ ομόφυλων ζευγαριών </w:t>
      </w:r>
      <w:r w:rsidR="00AD30C6" w:rsidRPr="00364542">
        <w:rPr>
          <w:rFonts w:ascii="Arial" w:hAnsi="Arial" w:cs="Arial"/>
          <w:sz w:val="24"/>
          <w:szCs w:val="24"/>
        </w:rPr>
        <w:t xml:space="preserve">δεν θα μπορεί να </w:t>
      </w:r>
      <w:proofErr w:type="spellStart"/>
      <w:r w:rsidR="00AD30C6" w:rsidRPr="00364542">
        <w:rPr>
          <w:rFonts w:ascii="Arial" w:hAnsi="Arial" w:cs="Arial"/>
          <w:sz w:val="24"/>
          <w:szCs w:val="24"/>
        </w:rPr>
        <w:t>τελεστεί</w:t>
      </w:r>
      <w:proofErr w:type="spellEnd"/>
      <w:r w:rsidR="00AD30C6" w:rsidRPr="00364542">
        <w:rPr>
          <w:rFonts w:ascii="Arial" w:hAnsi="Arial" w:cs="Arial"/>
          <w:sz w:val="24"/>
          <w:szCs w:val="24"/>
        </w:rPr>
        <w:t xml:space="preserve"> υπό τον τύπο του θρησκευτικού γάμου, </w:t>
      </w:r>
      <w:r w:rsidR="006F43C4" w:rsidRPr="00364542">
        <w:rPr>
          <w:rFonts w:ascii="Arial" w:hAnsi="Arial" w:cs="Arial"/>
          <w:sz w:val="24"/>
          <w:szCs w:val="24"/>
        </w:rPr>
        <w:t>όταν το τυπικό και οι κανόνες ορισμένου δόγματος ή θρησκεύματος δεν τον αποδέχονται.</w:t>
      </w:r>
      <w:r w:rsidR="007413FC" w:rsidRPr="00364542">
        <w:rPr>
          <w:rFonts w:ascii="Arial" w:hAnsi="Arial" w:cs="Arial"/>
          <w:sz w:val="24"/>
          <w:szCs w:val="24"/>
        </w:rPr>
        <w:t xml:space="preserve"> Επίσης, είναι αυτονόητο ότι δικαιώματα που για να ασκηθούν από κοινού από τα μέρη ενός ζευγαριού προϋποτίθετο η ύπαρξη γάμου, όπως λ.χ. η </w:t>
      </w:r>
      <w:proofErr w:type="spellStart"/>
      <w:r w:rsidR="007413FC" w:rsidRPr="00364542">
        <w:rPr>
          <w:rFonts w:ascii="Arial" w:hAnsi="Arial" w:cs="Arial"/>
          <w:sz w:val="24"/>
          <w:szCs w:val="24"/>
        </w:rPr>
        <w:t>τεκνοθεσία</w:t>
      </w:r>
      <w:proofErr w:type="spellEnd"/>
      <w:r w:rsidR="007413FC" w:rsidRPr="00364542">
        <w:rPr>
          <w:rFonts w:ascii="Arial" w:hAnsi="Arial" w:cs="Arial"/>
          <w:sz w:val="24"/>
          <w:szCs w:val="24"/>
        </w:rPr>
        <w:t xml:space="preserve">, </w:t>
      </w:r>
      <w:r w:rsidR="00067ACF" w:rsidRPr="00364542">
        <w:rPr>
          <w:rFonts w:ascii="Arial" w:hAnsi="Arial" w:cs="Arial"/>
          <w:sz w:val="24"/>
          <w:szCs w:val="24"/>
        </w:rPr>
        <w:t xml:space="preserve">αποκτώνται αυτόματα με την αλλαγή της συγκεκριμένης διάταξης χωρίς ανάγκη άλλων παρεμβάσεων ή προσαρμογών της νομοθεσίας, ιδίως αν εκτιμηθούν και οι προβλέψεις του άρθρου 1 και του άρθρου 13 του παρόντος. </w:t>
      </w:r>
    </w:p>
    <w:p w14:paraId="2C836B95" w14:textId="1217010E" w:rsidR="00CA4D86" w:rsidRPr="00364542" w:rsidRDefault="00077A37" w:rsidP="00077A37">
      <w:pPr>
        <w:jc w:val="both"/>
        <w:rPr>
          <w:rFonts w:ascii="Arial" w:hAnsi="Arial" w:cs="Arial"/>
          <w:sz w:val="24"/>
          <w:szCs w:val="24"/>
        </w:rPr>
      </w:pPr>
      <w:r w:rsidRPr="00364542">
        <w:rPr>
          <w:rFonts w:ascii="Arial" w:hAnsi="Arial" w:cs="Arial"/>
          <w:b/>
          <w:bCs/>
          <w:sz w:val="24"/>
          <w:szCs w:val="24"/>
        </w:rPr>
        <w:lastRenderedPageBreak/>
        <w:t xml:space="preserve">Άρθρο 3: </w:t>
      </w:r>
      <w:r w:rsidRPr="00364542">
        <w:rPr>
          <w:rFonts w:ascii="Arial" w:hAnsi="Arial" w:cs="Arial"/>
          <w:sz w:val="24"/>
          <w:szCs w:val="24"/>
        </w:rPr>
        <w:t xml:space="preserve">Με το άρθρο αυτό εισάγεται μεταβατικού χαρακτήρα διάταξη, ενόψει της ύπαρξης γάμων Ελλήνων πολιτών, με Έλληνες ή αλλοδαπούς πολίτες, που έχουν λάβει </w:t>
      </w:r>
      <w:r w:rsidR="00631532" w:rsidRPr="00364542">
        <w:rPr>
          <w:rFonts w:ascii="Arial" w:hAnsi="Arial" w:cs="Arial"/>
          <w:sz w:val="24"/>
          <w:szCs w:val="24"/>
        </w:rPr>
        <w:t xml:space="preserve">έγκυρα </w:t>
      </w:r>
      <w:r w:rsidRPr="00364542">
        <w:rPr>
          <w:rFonts w:ascii="Arial" w:hAnsi="Arial" w:cs="Arial"/>
          <w:sz w:val="24"/>
          <w:szCs w:val="24"/>
        </w:rPr>
        <w:t>χώρα στο εξωτερικό</w:t>
      </w:r>
      <w:r w:rsidR="00631532" w:rsidRPr="00364542">
        <w:rPr>
          <w:rFonts w:ascii="Arial" w:hAnsi="Arial" w:cs="Arial"/>
          <w:sz w:val="24"/>
          <w:szCs w:val="24"/>
        </w:rPr>
        <w:t>,</w:t>
      </w:r>
      <w:r w:rsidRPr="00364542">
        <w:rPr>
          <w:rFonts w:ascii="Arial" w:hAnsi="Arial" w:cs="Arial"/>
          <w:sz w:val="24"/>
          <w:szCs w:val="24"/>
        </w:rPr>
        <w:t xml:space="preserve"> </w:t>
      </w:r>
      <w:r w:rsidR="00067ACF" w:rsidRPr="00364542">
        <w:rPr>
          <w:rFonts w:ascii="Arial" w:hAnsi="Arial" w:cs="Arial"/>
          <w:sz w:val="24"/>
          <w:szCs w:val="24"/>
        </w:rPr>
        <w:t xml:space="preserve">σε χώρα όπου αυτοί επιτρέπονταν ήδη κατά το διάστημα που δεν συνέβαινε αυτό στην Ελλάδα, </w:t>
      </w:r>
      <w:r w:rsidRPr="00364542">
        <w:rPr>
          <w:rFonts w:ascii="Arial" w:hAnsi="Arial" w:cs="Arial"/>
          <w:sz w:val="24"/>
          <w:szCs w:val="24"/>
        </w:rPr>
        <w:t>για τους οποίους, εφόσον εξακολουθούν να είναι ισχυροί</w:t>
      </w:r>
      <w:r w:rsidR="00631532" w:rsidRPr="00364542">
        <w:rPr>
          <w:rFonts w:ascii="Arial" w:hAnsi="Arial" w:cs="Arial"/>
          <w:sz w:val="24"/>
          <w:szCs w:val="24"/>
        </w:rPr>
        <w:t xml:space="preserve"> και </w:t>
      </w:r>
      <w:r w:rsidRPr="00364542">
        <w:rPr>
          <w:rFonts w:ascii="Arial" w:hAnsi="Arial" w:cs="Arial"/>
          <w:sz w:val="24"/>
          <w:szCs w:val="24"/>
        </w:rPr>
        <w:t>δεν έχουν για διάφορους προσωπικούς λόγους των μερών ή για αντικειμενικούς λόγους</w:t>
      </w:r>
      <w:r w:rsidR="00631532" w:rsidRPr="00364542">
        <w:rPr>
          <w:rFonts w:ascii="Arial" w:hAnsi="Arial" w:cs="Arial"/>
          <w:sz w:val="24"/>
          <w:szCs w:val="24"/>
        </w:rPr>
        <w:t xml:space="preserve"> λυθεί</w:t>
      </w:r>
      <w:r w:rsidRPr="00364542">
        <w:rPr>
          <w:rFonts w:ascii="Arial" w:hAnsi="Arial" w:cs="Arial"/>
          <w:sz w:val="24"/>
          <w:szCs w:val="24"/>
        </w:rPr>
        <w:t xml:space="preserve">, προβλέπεται </w:t>
      </w:r>
      <w:r w:rsidR="00631532" w:rsidRPr="00364542">
        <w:rPr>
          <w:rFonts w:ascii="Arial" w:hAnsi="Arial" w:cs="Arial"/>
          <w:sz w:val="24"/>
          <w:szCs w:val="24"/>
        </w:rPr>
        <w:t xml:space="preserve">ειδική </w:t>
      </w:r>
      <w:r w:rsidRPr="00364542">
        <w:rPr>
          <w:rFonts w:ascii="Arial" w:hAnsi="Arial" w:cs="Arial"/>
          <w:sz w:val="24"/>
          <w:szCs w:val="24"/>
        </w:rPr>
        <w:t xml:space="preserve">διαδικασία </w:t>
      </w:r>
      <w:r w:rsidR="00FF7F94" w:rsidRPr="00364542">
        <w:rPr>
          <w:rFonts w:ascii="Arial" w:hAnsi="Arial" w:cs="Arial"/>
          <w:sz w:val="24"/>
          <w:szCs w:val="24"/>
        </w:rPr>
        <w:t xml:space="preserve">καταχώρησης στο ληξιαρχείο Αθηνών προκειμένου </w:t>
      </w:r>
      <w:r w:rsidRPr="00364542">
        <w:rPr>
          <w:rFonts w:ascii="Arial" w:hAnsi="Arial" w:cs="Arial"/>
          <w:sz w:val="24"/>
          <w:szCs w:val="24"/>
        </w:rPr>
        <w:t xml:space="preserve">να καταστούν </w:t>
      </w:r>
      <w:r w:rsidR="00FF7F94" w:rsidRPr="00364542">
        <w:rPr>
          <w:rFonts w:ascii="Arial" w:hAnsi="Arial" w:cs="Arial"/>
          <w:sz w:val="24"/>
          <w:szCs w:val="24"/>
        </w:rPr>
        <w:t xml:space="preserve">εφεξής </w:t>
      </w:r>
      <w:r w:rsidRPr="00364542">
        <w:rPr>
          <w:rFonts w:ascii="Arial" w:hAnsi="Arial" w:cs="Arial"/>
          <w:sz w:val="24"/>
          <w:szCs w:val="24"/>
        </w:rPr>
        <w:t>υποστατοί</w:t>
      </w:r>
      <w:r w:rsidR="00631532" w:rsidRPr="00364542">
        <w:rPr>
          <w:rFonts w:ascii="Arial" w:hAnsi="Arial" w:cs="Arial"/>
          <w:sz w:val="24"/>
          <w:szCs w:val="24"/>
        </w:rPr>
        <w:t xml:space="preserve"> και στην Ελλάδα, </w:t>
      </w:r>
      <w:r w:rsidR="00067ACF" w:rsidRPr="00364542">
        <w:rPr>
          <w:rFonts w:ascii="Arial" w:hAnsi="Arial" w:cs="Arial"/>
          <w:sz w:val="24"/>
          <w:szCs w:val="24"/>
        </w:rPr>
        <w:t xml:space="preserve">όπως επιτάσσουν λόγοι </w:t>
      </w:r>
      <w:r w:rsidR="00631532" w:rsidRPr="00364542">
        <w:rPr>
          <w:rFonts w:ascii="Arial" w:hAnsi="Arial" w:cs="Arial"/>
          <w:sz w:val="24"/>
          <w:szCs w:val="24"/>
        </w:rPr>
        <w:t>ουσιαστικής δικαιοσύνης και ισότητας</w:t>
      </w:r>
      <w:r w:rsidR="00067ACF" w:rsidRPr="00364542">
        <w:rPr>
          <w:rFonts w:ascii="Arial" w:hAnsi="Arial" w:cs="Arial"/>
          <w:sz w:val="24"/>
          <w:szCs w:val="24"/>
        </w:rPr>
        <w:t>, αφ’ ης στιγμής με την παρούσα πρόταση νόμου αναγνωρίζεται ήδη το δικαίωμα στο γάμο και στη χώρα μας</w:t>
      </w:r>
      <w:r w:rsidR="00631532" w:rsidRPr="00364542">
        <w:rPr>
          <w:rFonts w:ascii="Arial" w:hAnsi="Arial" w:cs="Arial"/>
          <w:sz w:val="24"/>
          <w:szCs w:val="24"/>
        </w:rPr>
        <w:t>.</w:t>
      </w:r>
    </w:p>
    <w:p w14:paraId="7AD01A8D" w14:textId="1E2BC6E3" w:rsidR="00CA4D86" w:rsidRPr="00364542" w:rsidRDefault="00631532" w:rsidP="00631532">
      <w:pPr>
        <w:jc w:val="both"/>
        <w:rPr>
          <w:rFonts w:ascii="Arial" w:hAnsi="Arial" w:cs="Arial"/>
          <w:sz w:val="24"/>
          <w:szCs w:val="24"/>
        </w:rPr>
      </w:pPr>
      <w:r w:rsidRPr="00364542">
        <w:rPr>
          <w:rFonts w:ascii="Arial" w:hAnsi="Arial" w:cs="Arial"/>
          <w:b/>
          <w:bCs/>
          <w:sz w:val="24"/>
          <w:szCs w:val="24"/>
        </w:rPr>
        <w:t xml:space="preserve">Άρθρο 4: </w:t>
      </w:r>
      <w:r w:rsidRPr="00364542">
        <w:rPr>
          <w:rFonts w:ascii="Arial" w:hAnsi="Arial" w:cs="Arial"/>
          <w:sz w:val="24"/>
          <w:szCs w:val="24"/>
        </w:rPr>
        <w:t xml:space="preserve">Με το υφιστάμενο σήμερα άρθρο παρέχεται η δυνατότητα σε άγαμη γυναίκα ή σε γυναίκα που βρίσκεται σε ελεύθερη ένωση με άνδρα να ακολουθήσει διαδικασία ιατρικής υποβοήθησης στην ανθρώπινη αναπαραγωγή. </w:t>
      </w:r>
      <w:r w:rsidR="00FF7F94" w:rsidRPr="00364542">
        <w:rPr>
          <w:rFonts w:ascii="Arial" w:hAnsi="Arial" w:cs="Arial"/>
          <w:sz w:val="24"/>
          <w:szCs w:val="24"/>
        </w:rPr>
        <w:t xml:space="preserve">Προφανώς, τα σχήματα αυτά μπορούσαν στην πράξη να υποδεχθούν περιπτώσεις βιοτικών σχέσεων που αποτελούνταν από μέρη του ίδιου φύλου, που στήριζαν τη δημιουργία της οικογένειάς τους με τρόπο κατά τον οποίο εντέλει μόνο το ένα μέρος εμφανιζόταν να αποκτά τα εκ του νόμου δικαιώματα και το άλλο παρέμενε αφανές. </w:t>
      </w:r>
      <w:r w:rsidR="006C0855" w:rsidRPr="00364542">
        <w:rPr>
          <w:rFonts w:ascii="Arial" w:hAnsi="Arial" w:cs="Arial"/>
          <w:sz w:val="24"/>
          <w:szCs w:val="24"/>
        </w:rPr>
        <w:t xml:space="preserve">Πλέον, η δυνατότητα απόκτηση τέκνου από </w:t>
      </w:r>
      <w:proofErr w:type="spellStart"/>
      <w:r w:rsidR="006C0855" w:rsidRPr="00364542">
        <w:rPr>
          <w:rFonts w:ascii="Arial" w:hAnsi="Arial" w:cs="Arial"/>
          <w:sz w:val="24"/>
          <w:szCs w:val="24"/>
        </w:rPr>
        <w:t>τεκνοθεσία</w:t>
      </w:r>
      <w:proofErr w:type="spellEnd"/>
      <w:r w:rsidR="006C0855" w:rsidRPr="00364542">
        <w:rPr>
          <w:rFonts w:ascii="Arial" w:hAnsi="Arial" w:cs="Arial"/>
          <w:sz w:val="24"/>
          <w:szCs w:val="24"/>
        </w:rPr>
        <w:t xml:space="preserve"> από περισσότερους που είναι σύζυγοι θα καλύπτεται από τις προβλέψεις του άρθρου 1545 ΑΚ, ενώ η δυνατότητα απόκτηση</w:t>
      </w:r>
      <w:r w:rsidR="003F59D3" w:rsidRPr="00364542">
        <w:rPr>
          <w:rFonts w:ascii="Arial" w:hAnsi="Arial" w:cs="Arial"/>
          <w:sz w:val="24"/>
          <w:szCs w:val="24"/>
        </w:rPr>
        <w:t>ς</w:t>
      </w:r>
      <w:r w:rsidR="006C0855" w:rsidRPr="00364542">
        <w:rPr>
          <w:rFonts w:ascii="Arial" w:hAnsi="Arial" w:cs="Arial"/>
          <w:sz w:val="24"/>
          <w:szCs w:val="24"/>
        </w:rPr>
        <w:t xml:space="preserve"> τέκνου με διαδικασίες ιατρικώς υποβοηθούμενης αναπαραγωγής με παρένθετο πρόσωπο ρυθμίζονται </w:t>
      </w:r>
      <w:r w:rsidR="00874B17" w:rsidRPr="00364542">
        <w:rPr>
          <w:rFonts w:ascii="Arial" w:hAnsi="Arial" w:cs="Arial"/>
          <w:sz w:val="24"/>
          <w:szCs w:val="24"/>
        </w:rPr>
        <w:t xml:space="preserve">ειδικά </w:t>
      </w:r>
      <w:r w:rsidR="006C0855" w:rsidRPr="00364542">
        <w:rPr>
          <w:rFonts w:ascii="Arial" w:hAnsi="Arial" w:cs="Arial"/>
          <w:sz w:val="24"/>
          <w:szCs w:val="24"/>
        </w:rPr>
        <w:t>από το εισαγόμενο με την παρούσα πρόταση νόμου άρθρο 1460</w:t>
      </w:r>
      <w:r w:rsidR="006C0855" w:rsidRPr="00364542">
        <w:rPr>
          <w:rFonts w:ascii="Arial" w:hAnsi="Arial" w:cs="Arial"/>
          <w:sz w:val="24"/>
          <w:szCs w:val="24"/>
          <w:vertAlign w:val="superscript"/>
        </w:rPr>
        <w:t>Α</w:t>
      </w:r>
      <w:r w:rsidR="006C0855" w:rsidRPr="00364542">
        <w:rPr>
          <w:rFonts w:ascii="Arial" w:hAnsi="Arial" w:cs="Arial"/>
          <w:sz w:val="24"/>
          <w:szCs w:val="24"/>
        </w:rPr>
        <w:t xml:space="preserve"> του ΑΚ</w:t>
      </w:r>
      <w:r w:rsidR="00874B17" w:rsidRPr="00364542">
        <w:rPr>
          <w:rFonts w:ascii="Arial" w:hAnsi="Arial" w:cs="Arial"/>
          <w:sz w:val="24"/>
          <w:szCs w:val="24"/>
        </w:rPr>
        <w:t>, σε συνδυασμό με το παρόν άρθρο</w:t>
      </w:r>
      <w:r w:rsidR="006C0855" w:rsidRPr="00364542">
        <w:rPr>
          <w:rFonts w:ascii="Arial" w:hAnsi="Arial" w:cs="Arial"/>
          <w:sz w:val="24"/>
          <w:szCs w:val="24"/>
        </w:rPr>
        <w:t xml:space="preserve">. </w:t>
      </w:r>
      <w:r w:rsidRPr="00364542">
        <w:rPr>
          <w:rFonts w:ascii="Arial" w:hAnsi="Arial" w:cs="Arial"/>
          <w:sz w:val="24"/>
          <w:szCs w:val="24"/>
        </w:rPr>
        <w:t xml:space="preserve">Η </w:t>
      </w:r>
      <w:proofErr w:type="spellStart"/>
      <w:r w:rsidRPr="00364542">
        <w:rPr>
          <w:rFonts w:ascii="Arial" w:hAnsi="Arial" w:cs="Arial"/>
          <w:sz w:val="24"/>
          <w:szCs w:val="24"/>
        </w:rPr>
        <w:t>επαναδιατύπωση</w:t>
      </w:r>
      <w:proofErr w:type="spellEnd"/>
      <w:r w:rsidRPr="00364542">
        <w:rPr>
          <w:rFonts w:ascii="Arial" w:hAnsi="Arial" w:cs="Arial"/>
          <w:sz w:val="24"/>
          <w:szCs w:val="24"/>
        </w:rPr>
        <w:t xml:space="preserve"> του άρθρου κρίνεται</w:t>
      </w:r>
      <w:r w:rsidR="006C0855" w:rsidRPr="00364542">
        <w:rPr>
          <w:rFonts w:ascii="Arial" w:hAnsi="Arial" w:cs="Arial"/>
          <w:sz w:val="24"/>
          <w:szCs w:val="24"/>
        </w:rPr>
        <w:t xml:space="preserve">, </w:t>
      </w:r>
      <w:r w:rsidR="00874B17" w:rsidRPr="00364542">
        <w:rPr>
          <w:rFonts w:ascii="Arial" w:hAnsi="Arial" w:cs="Arial"/>
          <w:sz w:val="24"/>
          <w:szCs w:val="24"/>
        </w:rPr>
        <w:t>πάντως</w:t>
      </w:r>
      <w:r w:rsidR="006C0855" w:rsidRPr="00364542">
        <w:rPr>
          <w:rFonts w:ascii="Arial" w:hAnsi="Arial" w:cs="Arial"/>
          <w:sz w:val="24"/>
          <w:szCs w:val="24"/>
        </w:rPr>
        <w:t>,</w:t>
      </w:r>
      <w:r w:rsidRPr="00364542">
        <w:rPr>
          <w:rFonts w:ascii="Arial" w:hAnsi="Arial" w:cs="Arial"/>
          <w:sz w:val="24"/>
          <w:szCs w:val="24"/>
        </w:rPr>
        <w:t xml:space="preserve"> αναγκαία, </w:t>
      </w:r>
      <w:r w:rsidR="00F862CE" w:rsidRPr="00364542">
        <w:rPr>
          <w:rFonts w:ascii="Arial" w:hAnsi="Arial" w:cs="Arial"/>
          <w:sz w:val="24"/>
          <w:szCs w:val="24"/>
        </w:rPr>
        <w:t>προκειμένου να μπορεί να συμπεριλάβει περιπτώσεις άγαμων προσώπων</w:t>
      </w:r>
      <w:r w:rsidR="006C0855" w:rsidRPr="00364542">
        <w:rPr>
          <w:rFonts w:ascii="Arial" w:hAnsi="Arial" w:cs="Arial"/>
          <w:sz w:val="24"/>
          <w:szCs w:val="24"/>
        </w:rPr>
        <w:t xml:space="preserve"> εν γένει</w:t>
      </w:r>
      <w:r w:rsidR="002A209E" w:rsidRPr="00364542">
        <w:rPr>
          <w:rFonts w:ascii="Arial" w:hAnsi="Arial" w:cs="Arial"/>
          <w:sz w:val="24"/>
          <w:szCs w:val="24"/>
        </w:rPr>
        <w:t>, μεταξύ αυτών πια και άγαμων ανδρών,</w:t>
      </w:r>
      <w:r w:rsidR="00F862CE" w:rsidRPr="00364542">
        <w:rPr>
          <w:rFonts w:ascii="Arial" w:hAnsi="Arial" w:cs="Arial"/>
          <w:sz w:val="24"/>
          <w:szCs w:val="24"/>
        </w:rPr>
        <w:t xml:space="preserve"> ή ζευγαριών σε ελεύθερη ένωση</w:t>
      </w:r>
      <w:r w:rsidR="006C0855" w:rsidRPr="00364542">
        <w:rPr>
          <w:rFonts w:ascii="Arial" w:hAnsi="Arial" w:cs="Arial"/>
          <w:sz w:val="24"/>
          <w:szCs w:val="24"/>
        </w:rPr>
        <w:t>, δηλ. που δεν έχουν τελέσει γάμο ή δεν έχουν συνάψει σύμφωνο</w:t>
      </w:r>
      <w:r w:rsidR="00F862CE" w:rsidRPr="00364542">
        <w:rPr>
          <w:rFonts w:ascii="Arial" w:hAnsi="Arial" w:cs="Arial"/>
          <w:sz w:val="24"/>
          <w:szCs w:val="24"/>
        </w:rPr>
        <w:t xml:space="preserve"> </w:t>
      </w:r>
      <w:r w:rsidR="006C0855" w:rsidRPr="00364542">
        <w:rPr>
          <w:rFonts w:ascii="Arial" w:hAnsi="Arial" w:cs="Arial"/>
          <w:sz w:val="24"/>
          <w:szCs w:val="24"/>
        </w:rPr>
        <w:t>συμβίωσης όπως απαιτείται κατά το άρθρο 1460</w:t>
      </w:r>
      <w:r w:rsidR="006C0855" w:rsidRPr="00364542">
        <w:rPr>
          <w:rFonts w:ascii="Arial" w:hAnsi="Arial" w:cs="Arial"/>
          <w:sz w:val="24"/>
          <w:szCs w:val="24"/>
          <w:vertAlign w:val="superscript"/>
        </w:rPr>
        <w:t>Α</w:t>
      </w:r>
      <w:r w:rsidR="006C0855" w:rsidRPr="00364542">
        <w:rPr>
          <w:rFonts w:ascii="Arial" w:hAnsi="Arial" w:cs="Arial"/>
          <w:sz w:val="24"/>
          <w:szCs w:val="24"/>
        </w:rPr>
        <w:t xml:space="preserve"> ΑΚ, τα οποία παρότι επιθυμούν και μπορούν να συμμετέχουν στην συγκεκριμένη διαδικασία αναπαραγωγής χωρίς παρένθετο πρόσωπο, </w:t>
      </w:r>
      <w:r w:rsidR="00F862CE" w:rsidRPr="00364542">
        <w:rPr>
          <w:rFonts w:ascii="Arial" w:hAnsi="Arial" w:cs="Arial"/>
          <w:sz w:val="24"/>
          <w:szCs w:val="24"/>
        </w:rPr>
        <w:t xml:space="preserve">δεν </w:t>
      </w:r>
      <w:proofErr w:type="spellStart"/>
      <w:r w:rsidR="002A209E" w:rsidRPr="00364542">
        <w:rPr>
          <w:rFonts w:ascii="Arial" w:hAnsi="Arial" w:cs="Arial"/>
          <w:sz w:val="24"/>
          <w:szCs w:val="24"/>
        </w:rPr>
        <w:t>αυτο</w:t>
      </w:r>
      <w:r w:rsidR="00F862CE" w:rsidRPr="00364542">
        <w:rPr>
          <w:rFonts w:ascii="Arial" w:hAnsi="Arial" w:cs="Arial"/>
          <w:sz w:val="24"/>
          <w:szCs w:val="24"/>
        </w:rPr>
        <w:t>προσδιορίζονται</w:t>
      </w:r>
      <w:proofErr w:type="spellEnd"/>
      <w:r w:rsidR="00F862CE" w:rsidRPr="00364542">
        <w:rPr>
          <w:rFonts w:ascii="Arial" w:hAnsi="Arial" w:cs="Arial"/>
          <w:sz w:val="24"/>
          <w:szCs w:val="24"/>
        </w:rPr>
        <w:t xml:space="preserve"> </w:t>
      </w:r>
      <w:r w:rsidR="006C0855" w:rsidRPr="00364542">
        <w:rPr>
          <w:rFonts w:ascii="Arial" w:hAnsi="Arial" w:cs="Arial"/>
          <w:sz w:val="24"/>
          <w:szCs w:val="24"/>
        </w:rPr>
        <w:t xml:space="preserve">αποκλειστικά </w:t>
      </w:r>
      <w:r w:rsidR="00F862CE" w:rsidRPr="00364542">
        <w:rPr>
          <w:rFonts w:ascii="Arial" w:hAnsi="Arial" w:cs="Arial"/>
          <w:sz w:val="24"/>
          <w:szCs w:val="24"/>
        </w:rPr>
        <w:t>με τον τρόπο που σήμερα περιγράφεται στο νόμο</w:t>
      </w:r>
      <w:r w:rsidR="006C0855" w:rsidRPr="00364542">
        <w:rPr>
          <w:rFonts w:ascii="Arial" w:hAnsi="Arial" w:cs="Arial"/>
          <w:sz w:val="24"/>
          <w:szCs w:val="24"/>
        </w:rPr>
        <w:t xml:space="preserve"> («γυναίκα», «άνδρας»)</w:t>
      </w:r>
      <w:r w:rsidR="00F862CE" w:rsidRPr="00364542">
        <w:rPr>
          <w:rFonts w:ascii="Arial" w:hAnsi="Arial" w:cs="Arial"/>
          <w:sz w:val="24"/>
          <w:szCs w:val="24"/>
        </w:rPr>
        <w:t>.</w:t>
      </w:r>
    </w:p>
    <w:p w14:paraId="00F27386" w14:textId="0F9ECE8B" w:rsidR="000E01BB" w:rsidRPr="00364542" w:rsidRDefault="00F862CE" w:rsidP="00F862CE">
      <w:pPr>
        <w:jc w:val="both"/>
        <w:rPr>
          <w:rFonts w:ascii="Arial" w:hAnsi="Arial" w:cs="Arial"/>
          <w:sz w:val="24"/>
          <w:szCs w:val="24"/>
        </w:rPr>
      </w:pPr>
      <w:r w:rsidRPr="00364542">
        <w:rPr>
          <w:rFonts w:ascii="Arial" w:hAnsi="Arial" w:cs="Arial"/>
          <w:b/>
          <w:bCs/>
          <w:sz w:val="24"/>
          <w:szCs w:val="24"/>
        </w:rPr>
        <w:t xml:space="preserve">Άρθρο 5: </w:t>
      </w:r>
      <w:r w:rsidR="000E01BB" w:rsidRPr="00364542">
        <w:rPr>
          <w:rFonts w:ascii="Arial" w:hAnsi="Arial" w:cs="Arial"/>
          <w:sz w:val="24"/>
          <w:szCs w:val="24"/>
        </w:rPr>
        <w:t xml:space="preserve">Με την αλλαγή αυτή του άρθρου 1458 ΑΚ </w:t>
      </w:r>
      <w:r w:rsidR="001518F4" w:rsidRPr="00364542">
        <w:rPr>
          <w:rFonts w:ascii="Arial" w:hAnsi="Arial" w:cs="Arial"/>
          <w:sz w:val="24"/>
          <w:szCs w:val="24"/>
        </w:rPr>
        <w:t xml:space="preserve">διορθώνεται η </w:t>
      </w:r>
      <w:proofErr w:type="spellStart"/>
      <w:r w:rsidR="001518F4" w:rsidRPr="00364542">
        <w:rPr>
          <w:rFonts w:ascii="Arial" w:hAnsi="Arial" w:cs="Arial"/>
          <w:sz w:val="24"/>
          <w:szCs w:val="24"/>
        </w:rPr>
        <w:t>έμφυλη</w:t>
      </w:r>
      <w:proofErr w:type="spellEnd"/>
      <w:r w:rsidR="001518F4" w:rsidRPr="00364542">
        <w:rPr>
          <w:rFonts w:ascii="Arial" w:hAnsi="Arial" w:cs="Arial"/>
          <w:sz w:val="24"/>
          <w:szCs w:val="24"/>
        </w:rPr>
        <w:t xml:space="preserve"> διάσταση στην πρόβλεψη για </w:t>
      </w:r>
      <w:r w:rsidR="00602A91" w:rsidRPr="00364542">
        <w:rPr>
          <w:rFonts w:ascii="Arial" w:hAnsi="Arial" w:cs="Arial"/>
          <w:sz w:val="24"/>
          <w:szCs w:val="24"/>
        </w:rPr>
        <w:t>ιατρική υποβοήθηση</w:t>
      </w:r>
      <w:r w:rsidR="001518F4" w:rsidRPr="00364542">
        <w:rPr>
          <w:rFonts w:ascii="Arial" w:hAnsi="Arial" w:cs="Arial"/>
          <w:sz w:val="24"/>
          <w:szCs w:val="24"/>
        </w:rPr>
        <w:t xml:space="preserve"> που </w:t>
      </w:r>
      <w:r w:rsidR="00602A91" w:rsidRPr="00364542">
        <w:rPr>
          <w:rFonts w:ascii="Arial" w:hAnsi="Arial" w:cs="Arial"/>
          <w:sz w:val="24"/>
          <w:szCs w:val="24"/>
        </w:rPr>
        <w:t xml:space="preserve">γίνεται </w:t>
      </w:r>
      <w:r w:rsidR="00096528" w:rsidRPr="00364542">
        <w:rPr>
          <w:rFonts w:ascii="Arial" w:hAnsi="Arial" w:cs="Arial"/>
          <w:sz w:val="24"/>
          <w:szCs w:val="24"/>
        </w:rPr>
        <w:t>με παρένθετο πρόσωπο</w:t>
      </w:r>
      <w:r w:rsidR="002117C7" w:rsidRPr="00364542">
        <w:rPr>
          <w:rFonts w:ascii="Arial" w:hAnsi="Arial" w:cs="Arial"/>
          <w:sz w:val="24"/>
          <w:szCs w:val="24"/>
        </w:rPr>
        <w:t xml:space="preserve">, αφού αφαιρούνται ρητώς οι υφιστάμενες διατυπώσεις που κατά </w:t>
      </w:r>
      <w:r w:rsidR="006C0855" w:rsidRPr="00364542">
        <w:rPr>
          <w:rFonts w:ascii="Arial" w:hAnsi="Arial" w:cs="Arial"/>
          <w:sz w:val="24"/>
          <w:szCs w:val="24"/>
        </w:rPr>
        <w:t xml:space="preserve">στενή </w:t>
      </w:r>
      <w:r w:rsidR="002117C7" w:rsidRPr="00364542">
        <w:rPr>
          <w:rFonts w:ascii="Arial" w:hAnsi="Arial" w:cs="Arial"/>
          <w:sz w:val="24"/>
          <w:szCs w:val="24"/>
        </w:rPr>
        <w:t xml:space="preserve">γραμματική ερμηνεία </w:t>
      </w:r>
      <w:r w:rsidR="006C0855" w:rsidRPr="00364542">
        <w:rPr>
          <w:rFonts w:ascii="Arial" w:hAnsi="Arial" w:cs="Arial"/>
          <w:sz w:val="24"/>
          <w:szCs w:val="24"/>
        </w:rPr>
        <w:t xml:space="preserve">θα μπορούσαν εντέλει να </w:t>
      </w:r>
      <w:r w:rsidR="002117C7" w:rsidRPr="00364542">
        <w:rPr>
          <w:rFonts w:ascii="Arial" w:hAnsi="Arial" w:cs="Arial"/>
          <w:sz w:val="24"/>
          <w:szCs w:val="24"/>
        </w:rPr>
        <w:t>την περιορίζουν</w:t>
      </w:r>
      <w:r w:rsidR="00096528" w:rsidRPr="00364542">
        <w:rPr>
          <w:rFonts w:ascii="Arial" w:hAnsi="Arial" w:cs="Arial"/>
          <w:sz w:val="24"/>
          <w:szCs w:val="24"/>
        </w:rPr>
        <w:t>.</w:t>
      </w:r>
      <w:r w:rsidR="00E16DB4" w:rsidRPr="00364542">
        <w:rPr>
          <w:rFonts w:ascii="Arial" w:hAnsi="Arial" w:cs="Arial"/>
          <w:sz w:val="24"/>
          <w:szCs w:val="24"/>
        </w:rPr>
        <w:t xml:space="preserve"> Η σχετική ύλη των περιπτώσεων </w:t>
      </w:r>
      <w:r w:rsidR="001518F4" w:rsidRPr="00364542">
        <w:rPr>
          <w:rFonts w:ascii="Arial" w:hAnsi="Arial" w:cs="Arial"/>
          <w:sz w:val="24"/>
          <w:szCs w:val="24"/>
        </w:rPr>
        <w:t xml:space="preserve">ιατρικώς </w:t>
      </w:r>
      <w:r w:rsidR="003F59D3" w:rsidRPr="00364542">
        <w:rPr>
          <w:rFonts w:ascii="Arial" w:hAnsi="Arial" w:cs="Arial"/>
          <w:sz w:val="24"/>
          <w:szCs w:val="24"/>
        </w:rPr>
        <w:t xml:space="preserve">υποβοηθούμενης </w:t>
      </w:r>
      <w:r w:rsidR="00E16DB4" w:rsidRPr="00364542">
        <w:rPr>
          <w:rFonts w:ascii="Arial" w:hAnsi="Arial" w:cs="Arial"/>
          <w:sz w:val="24"/>
          <w:szCs w:val="24"/>
        </w:rPr>
        <w:t xml:space="preserve">αναπαραγωγής </w:t>
      </w:r>
      <w:r w:rsidR="007E47F8" w:rsidRPr="00364542">
        <w:rPr>
          <w:rFonts w:ascii="Arial" w:hAnsi="Arial" w:cs="Arial"/>
          <w:sz w:val="24"/>
          <w:szCs w:val="24"/>
        </w:rPr>
        <w:t>ΛΟΑΤΚΙ+</w:t>
      </w:r>
      <w:r w:rsidR="001518F4" w:rsidRPr="00364542">
        <w:rPr>
          <w:rFonts w:ascii="Arial" w:hAnsi="Arial" w:cs="Arial"/>
          <w:sz w:val="24"/>
          <w:szCs w:val="24"/>
        </w:rPr>
        <w:t xml:space="preserve"> ατόμων ρυθμίζεται ειδικά στο άρθρο </w:t>
      </w:r>
      <w:r w:rsidR="00E16DB4" w:rsidRPr="00364542">
        <w:rPr>
          <w:rFonts w:ascii="Arial" w:hAnsi="Arial" w:cs="Arial"/>
          <w:sz w:val="24"/>
          <w:szCs w:val="24"/>
        </w:rPr>
        <w:t>1460</w:t>
      </w:r>
      <w:r w:rsidR="00E16DB4" w:rsidRPr="00364542">
        <w:rPr>
          <w:rFonts w:ascii="Arial" w:hAnsi="Arial" w:cs="Arial"/>
          <w:sz w:val="24"/>
          <w:szCs w:val="24"/>
          <w:vertAlign w:val="superscript"/>
        </w:rPr>
        <w:t>Α</w:t>
      </w:r>
      <w:r w:rsidR="00E16DB4" w:rsidRPr="00364542">
        <w:rPr>
          <w:rFonts w:ascii="Arial" w:hAnsi="Arial" w:cs="Arial"/>
          <w:sz w:val="24"/>
          <w:szCs w:val="24"/>
        </w:rPr>
        <w:t xml:space="preserve"> ΑΚ, </w:t>
      </w:r>
      <w:r w:rsidR="00D16E1A" w:rsidRPr="00364542">
        <w:rPr>
          <w:rFonts w:ascii="Arial" w:hAnsi="Arial" w:cs="Arial"/>
          <w:sz w:val="24"/>
          <w:szCs w:val="24"/>
        </w:rPr>
        <w:t xml:space="preserve">προκειμένου να καλυφθεί όλη η ποικιλία ζευγαριών που μπορεί να εμφανιστεί, </w:t>
      </w:r>
      <w:r w:rsidR="00E16DB4" w:rsidRPr="00364542">
        <w:rPr>
          <w:rFonts w:ascii="Arial" w:hAnsi="Arial" w:cs="Arial"/>
          <w:sz w:val="24"/>
          <w:szCs w:val="24"/>
        </w:rPr>
        <w:t>για το οποίο βλ. αμέσως παρακάτω.</w:t>
      </w:r>
    </w:p>
    <w:p w14:paraId="7D55F5E5" w14:textId="59BB8DA4" w:rsidR="00CA4D86" w:rsidRPr="00364542" w:rsidRDefault="000E01BB" w:rsidP="00F862CE">
      <w:pPr>
        <w:jc w:val="both"/>
        <w:rPr>
          <w:rFonts w:ascii="Arial" w:hAnsi="Arial" w:cs="Arial"/>
          <w:sz w:val="24"/>
          <w:szCs w:val="24"/>
        </w:rPr>
      </w:pPr>
      <w:r w:rsidRPr="00364542">
        <w:rPr>
          <w:rFonts w:ascii="Arial" w:hAnsi="Arial" w:cs="Arial"/>
          <w:b/>
          <w:bCs/>
          <w:sz w:val="24"/>
          <w:szCs w:val="24"/>
        </w:rPr>
        <w:t xml:space="preserve">Άρθρο 6: </w:t>
      </w:r>
      <w:r w:rsidR="00F862CE" w:rsidRPr="00364542">
        <w:rPr>
          <w:rFonts w:ascii="Arial" w:hAnsi="Arial" w:cs="Arial"/>
          <w:sz w:val="24"/>
          <w:szCs w:val="24"/>
        </w:rPr>
        <w:t>Με το άρθρο αυτό επιλέγεται η προσθήκη νέου άρθρου 1460</w:t>
      </w:r>
      <w:r w:rsidR="00F862CE" w:rsidRPr="00364542">
        <w:rPr>
          <w:rFonts w:ascii="Arial" w:hAnsi="Arial" w:cs="Arial"/>
          <w:sz w:val="24"/>
          <w:szCs w:val="24"/>
          <w:vertAlign w:val="superscript"/>
        </w:rPr>
        <w:t>Α</w:t>
      </w:r>
      <w:r w:rsidR="00F862CE" w:rsidRPr="00364542">
        <w:rPr>
          <w:rFonts w:ascii="Arial" w:hAnsi="Arial" w:cs="Arial"/>
          <w:sz w:val="24"/>
          <w:szCs w:val="24"/>
        </w:rPr>
        <w:t xml:space="preserve"> στον ΑΚ </w:t>
      </w:r>
      <w:r w:rsidR="009840C4" w:rsidRPr="00364542">
        <w:rPr>
          <w:rFonts w:ascii="Arial" w:hAnsi="Arial" w:cs="Arial"/>
          <w:sz w:val="24"/>
          <w:szCs w:val="24"/>
        </w:rPr>
        <w:t xml:space="preserve">για λόγους ορατότητας, αλλά και για λόγους ρητής αποτύπωσης της ποικιλίας των περιπτώσεων </w:t>
      </w:r>
      <w:r w:rsidR="003F59D3" w:rsidRPr="00364542">
        <w:rPr>
          <w:rFonts w:ascii="Arial" w:hAnsi="Arial" w:cs="Arial"/>
          <w:sz w:val="24"/>
          <w:szCs w:val="24"/>
        </w:rPr>
        <w:t>στις οποίες</w:t>
      </w:r>
      <w:r w:rsidR="009840C4" w:rsidRPr="00364542">
        <w:rPr>
          <w:rFonts w:ascii="Arial" w:hAnsi="Arial" w:cs="Arial"/>
          <w:sz w:val="24"/>
          <w:szCs w:val="24"/>
        </w:rPr>
        <w:t xml:space="preserve"> μπορεί να εφαρμοστεί η σχετική διάταξη. Με το άρθρο αυτό </w:t>
      </w:r>
      <w:r w:rsidR="00F862CE" w:rsidRPr="00364542">
        <w:rPr>
          <w:rFonts w:ascii="Arial" w:hAnsi="Arial" w:cs="Arial"/>
          <w:sz w:val="24"/>
          <w:szCs w:val="24"/>
        </w:rPr>
        <w:t xml:space="preserve">δίνεται δικαίωμα σε ομόφυλα ζευγάρια, ανδρών και γυναικών, ή σε ζευγάρια με </w:t>
      </w:r>
      <w:r w:rsidR="00D73170" w:rsidRPr="00364542">
        <w:rPr>
          <w:rFonts w:ascii="Arial" w:hAnsi="Arial" w:cs="Arial"/>
          <w:sz w:val="24"/>
          <w:szCs w:val="24"/>
        </w:rPr>
        <w:t xml:space="preserve">τουλάχιστον ένα </w:t>
      </w:r>
      <w:proofErr w:type="spellStart"/>
      <w:r w:rsidR="00F862CE" w:rsidRPr="00364542">
        <w:rPr>
          <w:rFonts w:ascii="Arial" w:hAnsi="Arial" w:cs="Arial"/>
          <w:sz w:val="24"/>
          <w:szCs w:val="24"/>
        </w:rPr>
        <w:t>ίντερσεξ</w:t>
      </w:r>
      <w:proofErr w:type="spellEnd"/>
      <w:r w:rsidR="00F862CE" w:rsidRPr="00364542">
        <w:rPr>
          <w:rFonts w:ascii="Arial" w:hAnsi="Arial" w:cs="Arial"/>
          <w:sz w:val="24"/>
          <w:szCs w:val="24"/>
        </w:rPr>
        <w:t xml:space="preserve"> </w:t>
      </w:r>
      <w:r w:rsidR="00D73170" w:rsidRPr="00364542">
        <w:rPr>
          <w:rFonts w:ascii="Arial" w:hAnsi="Arial" w:cs="Arial"/>
          <w:sz w:val="24"/>
          <w:szCs w:val="24"/>
        </w:rPr>
        <w:t xml:space="preserve">ή </w:t>
      </w:r>
      <w:proofErr w:type="spellStart"/>
      <w:r w:rsidR="00F862CE" w:rsidRPr="00364542">
        <w:rPr>
          <w:rFonts w:ascii="Arial" w:hAnsi="Arial" w:cs="Arial"/>
          <w:sz w:val="24"/>
          <w:szCs w:val="24"/>
        </w:rPr>
        <w:t>διεμφυλικ</w:t>
      </w:r>
      <w:r w:rsidR="00D73170" w:rsidRPr="00364542">
        <w:rPr>
          <w:rFonts w:ascii="Arial" w:hAnsi="Arial" w:cs="Arial"/>
          <w:sz w:val="24"/>
          <w:szCs w:val="24"/>
        </w:rPr>
        <w:t>ό</w:t>
      </w:r>
      <w:proofErr w:type="spellEnd"/>
      <w:r w:rsidR="00D73170" w:rsidRPr="00364542">
        <w:rPr>
          <w:rFonts w:ascii="Arial" w:hAnsi="Arial" w:cs="Arial"/>
          <w:sz w:val="24"/>
          <w:szCs w:val="24"/>
        </w:rPr>
        <w:t xml:space="preserve"> πρόσωπο</w:t>
      </w:r>
      <w:r w:rsidR="0061156D" w:rsidRPr="00364542">
        <w:rPr>
          <w:rFonts w:ascii="Arial" w:hAnsi="Arial" w:cs="Arial"/>
          <w:sz w:val="24"/>
          <w:szCs w:val="24"/>
        </w:rPr>
        <w:t xml:space="preserve">, </w:t>
      </w:r>
      <w:r w:rsidR="0061156D" w:rsidRPr="00364542">
        <w:rPr>
          <w:rFonts w:ascii="Arial" w:hAnsi="Arial" w:cs="Arial"/>
          <w:sz w:val="24"/>
          <w:szCs w:val="24"/>
        </w:rPr>
        <w:lastRenderedPageBreak/>
        <w:t>τα οποία έχουν τελέσει γάμο ή έχουν συνάψει σύμφωνο συμβίωσης -διακρίνονται κατ’ αυτό από τα ζευγάρια που τελούν σε ελεύθερη ένωση, κατ’ άρθρο 1456 ΑΚ-</w:t>
      </w:r>
      <w:r w:rsidR="00D73170" w:rsidRPr="00364542">
        <w:rPr>
          <w:rFonts w:ascii="Arial" w:hAnsi="Arial" w:cs="Arial"/>
          <w:sz w:val="24"/>
          <w:szCs w:val="24"/>
        </w:rPr>
        <w:t xml:space="preserve"> να συμμετέχουν σε διαδικασία ιατρικώς υποβοηθούμενης αναπαραγωγής</w:t>
      </w:r>
      <w:r w:rsidR="0096046C" w:rsidRPr="00364542">
        <w:rPr>
          <w:rFonts w:ascii="Arial" w:hAnsi="Arial" w:cs="Arial"/>
          <w:sz w:val="24"/>
          <w:szCs w:val="24"/>
        </w:rPr>
        <w:t>, και μάλιστα όπου αυτό είναι δυνατό με υποβοήθηση του ενός μέρους από το άλλο, αν όχι με προσφυγή σε τρίτο πρόσωπο</w:t>
      </w:r>
      <w:r w:rsidR="00F862CE" w:rsidRPr="00364542">
        <w:rPr>
          <w:rFonts w:ascii="Arial" w:hAnsi="Arial" w:cs="Arial"/>
          <w:sz w:val="24"/>
          <w:szCs w:val="24"/>
        </w:rPr>
        <w:t xml:space="preserve">. </w:t>
      </w:r>
      <w:r w:rsidR="009840C4" w:rsidRPr="00364542">
        <w:rPr>
          <w:rFonts w:ascii="Arial" w:hAnsi="Arial" w:cs="Arial"/>
          <w:sz w:val="24"/>
          <w:szCs w:val="24"/>
        </w:rPr>
        <w:t xml:space="preserve">Η </w:t>
      </w:r>
      <w:r w:rsidR="00D73170" w:rsidRPr="00364542">
        <w:rPr>
          <w:rFonts w:ascii="Arial" w:hAnsi="Arial" w:cs="Arial"/>
          <w:sz w:val="24"/>
          <w:szCs w:val="24"/>
        </w:rPr>
        <w:t xml:space="preserve">προσθήκη ξεχωριστού άρθρου </w:t>
      </w:r>
      <w:r w:rsidR="009840C4" w:rsidRPr="00364542">
        <w:rPr>
          <w:rFonts w:ascii="Arial" w:hAnsi="Arial" w:cs="Arial"/>
          <w:sz w:val="24"/>
          <w:szCs w:val="24"/>
        </w:rPr>
        <w:t xml:space="preserve">βοηθάει και </w:t>
      </w:r>
      <w:r w:rsidR="003F59D3" w:rsidRPr="00364542">
        <w:rPr>
          <w:rFonts w:ascii="Arial" w:hAnsi="Arial" w:cs="Arial"/>
          <w:sz w:val="24"/>
          <w:szCs w:val="24"/>
        </w:rPr>
        <w:t xml:space="preserve">στο ότι </w:t>
      </w:r>
      <w:r w:rsidR="009840C4" w:rsidRPr="00364542">
        <w:rPr>
          <w:rFonts w:ascii="Arial" w:hAnsi="Arial" w:cs="Arial"/>
          <w:sz w:val="24"/>
          <w:szCs w:val="24"/>
        </w:rPr>
        <w:t xml:space="preserve">έτσι </w:t>
      </w:r>
      <w:r w:rsidR="00F862CE" w:rsidRPr="00364542">
        <w:rPr>
          <w:rFonts w:ascii="Arial" w:hAnsi="Arial" w:cs="Arial"/>
          <w:sz w:val="24"/>
          <w:szCs w:val="24"/>
        </w:rPr>
        <w:t xml:space="preserve">οι όροι και </w:t>
      </w:r>
      <w:r w:rsidR="00D73170" w:rsidRPr="00364542">
        <w:rPr>
          <w:rFonts w:ascii="Arial" w:hAnsi="Arial" w:cs="Arial"/>
          <w:sz w:val="24"/>
          <w:szCs w:val="24"/>
        </w:rPr>
        <w:t xml:space="preserve">οι </w:t>
      </w:r>
      <w:r w:rsidR="00F862CE" w:rsidRPr="00364542">
        <w:rPr>
          <w:rFonts w:ascii="Arial" w:hAnsi="Arial" w:cs="Arial"/>
          <w:sz w:val="24"/>
          <w:szCs w:val="24"/>
        </w:rPr>
        <w:t xml:space="preserve">προϋποθέσεις σε σχέση με </w:t>
      </w:r>
      <w:r w:rsidR="00D73170" w:rsidRPr="00364542">
        <w:rPr>
          <w:rFonts w:ascii="Arial" w:hAnsi="Arial" w:cs="Arial"/>
          <w:sz w:val="24"/>
          <w:szCs w:val="24"/>
        </w:rPr>
        <w:t xml:space="preserve">τη συμμετοχή των νέων </w:t>
      </w:r>
      <w:proofErr w:type="spellStart"/>
      <w:r w:rsidR="00D73170" w:rsidRPr="00364542">
        <w:rPr>
          <w:rFonts w:ascii="Arial" w:hAnsi="Arial" w:cs="Arial"/>
          <w:sz w:val="24"/>
          <w:szCs w:val="24"/>
        </w:rPr>
        <w:t>δικαιουμένων</w:t>
      </w:r>
      <w:proofErr w:type="spellEnd"/>
      <w:r w:rsidR="00D73170" w:rsidRPr="00364542">
        <w:rPr>
          <w:rFonts w:ascii="Arial" w:hAnsi="Arial" w:cs="Arial"/>
          <w:sz w:val="24"/>
          <w:szCs w:val="24"/>
        </w:rPr>
        <w:t xml:space="preserve"> κατηγοριών ζευγαριών </w:t>
      </w:r>
      <w:r w:rsidR="009840C4" w:rsidRPr="00364542">
        <w:rPr>
          <w:rFonts w:ascii="Arial" w:hAnsi="Arial" w:cs="Arial"/>
          <w:sz w:val="24"/>
          <w:szCs w:val="24"/>
        </w:rPr>
        <w:t xml:space="preserve">μπορούν να </w:t>
      </w:r>
      <w:r w:rsidR="00D73170" w:rsidRPr="00364542">
        <w:rPr>
          <w:rFonts w:ascii="Arial" w:hAnsi="Arial" w:cs="Arial"/>
          <w:sz w:val="24"/>
          <w:szCs w:val="24"/>
        </w:rPr>
        <w:t>αποδοθούν ευκριν</w:t>
      </w:r>
      <w:r w:rsidR="00930747" w:rsidRPr="00364542">
        <w:rPr>
          <w:rFonts w:ascii="Arial" w:hAnsi="Arial" w:cs="Arial"/>
          <w:sz w:val="24"/>
          <w:szCs w:val="24"/>
        </w:rPr>
        <w:t>έσ</w:t>
      </w:r>
      <w:r w:rsidR="00D73170" w:rsidRPr="00364542">
        <w:rPr>
          <w:rFonts w:ascii="Arial" w:hAnsi="Arial" w:cs="Arial"/>
          <w:sz w:val="24"/>
          <w:szCs w:val="24"/>
        </w:rPr>
        <w:t>τερα</w:t>
      </w:r>
      <w:r w:rsidR="003F59D3" w:rsidRPr="00364542">
        <w:rPr>
          <w:rFonts w:ascii="Arial" w:hAnsi="Arial" w:cs="Arial"/>
          <w:sz w:val="24"/>
          <w:szCs w:val="24"/>
        </w:rPr>
        <w:t xml:space="preserve">, ενώ περιγράφονται πλέον </w:t>
      </w:r>
      <w:r w:rsidR="00930747" w:rsidRPr="00364542">
        <w:rPr>
          <w:rFonts w:ascii="Arial" w:hAnsi="Arial" w:cs="Arial"/>
          <w:sz w:val="24"/>
          <w:szCs w:val="24"/>
        </w:rPr>
        <w:t xml:space="preserve">αναλυτικά οι διαδικαστικές πτυχές </w:t>
      </w:r>
      <w:r w:rsidR="00D73170" w:rsidRPr="00364542">
        <w:rPr>
          <w:rFonts w:ascii="Arial" w:hAnsi="Arial" w:cs="Arial"/>
          <w:sz w:val="24"/>
          <w:szCs w:val="24"/>
        </w:rPr>
        <w:t xml:space="preserve">που προσιδιάζουν στις </w:t>
      </w:r>
      <w:r w:rsidR="001518F4" w:rsidRPr="00364542">
        <w:rPr>
          <w:rFonts w:ascii="Arial" w:hAnsi="Arial" w:cs="Arial"/>
          <w:sz w:val="24"/>
          <w:szCs w:val="24"/>
        </w:rPr>
        <w:t xml:space="preserve">εκάστοτε </w:t>
      </w:r>
      <w:r w:rsidR="00D73170" w:rsidRPr="00364542">
        <w:rPr>
          <w:rFonts w:ascii="Arial" w:hAnsi="Arial" w:cs="Arial"/>
          <w:sz w:val="24"/>
          <w:szCs w:val="24"/>
        </w:rPr>
        <w:t xml:space="preserve">περιπτώσεις </w:t>
      </w:r>
      <w:r w:rsidR="00930747" w:rsidRPr="00364542">
        <w:rPr>
          <w:rFonts w:ascii="Arial" w:hAnsi="Arial" w:cs="Arial"/>
          <w:sz w:val="24"/>
          <w:szCs w:val="24"/>
        </w:rPr>
        <w:t xml:space="preserve">(λ.χ. ποιο </w:t>
      </w:r>
      <w:r w:rsidR="00D16E1A" w:rsidRPr="00364542">
        <w:rPr>
          <w:rFonts w:ascii="Arial" w:hAnsi="Arial" w:cs="Arial"/>
          <w:sz w:val="24"/>
          <w:szCs w:val="24"/>
        </w:rPr>
        <w:t xml:space="preserve">θα είναι το μέρος </w:t>
      </w:r>
      <w:r w:rsidR="001518F4" w:rsidRPr="00364542">
        <w:rPr>
          <w:rFonts w:ascii="Arial" w:hAnsi="Arial" w:cs="Arial"/>
          <w:sz w:val="24"/>
          <w:szCs w:val="24"/>
        </w:rPr>
        <w:t>που θα υποβοηθηθεί</w:t>
      </w:r>
      <w:r w:rsidR="007342B9" w:rsidRPr="00364542">
        <w:rPr>
          <w:rFonts w:ascii="Arial" w:hAnsi="Arial" w:cs="Arial"/>
          <w:sz w:val="24"/>
          <w:szCs w:val="24"/>
        </w:rPr>
        <w:t xml:space="preserve"> όταν μπορεί από ένα εξ αυτών να γίνει μεταφορά ωαρίων στο άλλο ή σε τρίτο πρόσωπο</w:t>
      </w:r>
      <w:r w:rsidR="001518F4" w:rsidRPr="00364542">
        <w:rPr>
          <w:rFonts w:ascii="Arial" w:hAnsi="Arial" w:cs="Arial"/>
          <w:sz w:val="24"/>
          <w:szCs w:val="24"/>
        </w:rPr>
        <w:t xml:space="preserve">, </w:t>
      </w:r>
      <w:r w:rsidR="00D16E1A" w:rsidRPr="00364542">
        <w:rPr>
          <w:rFonts w:ascii="Arial" w:hAnsi="Arial" w:cs="Arial"/>
          <w:sz w:val="24"/>
          <w:szCs w:val="24"/>
        </w:rPr>
        <w:t xml:space="preserve">πως </w:t>
      </w:r>
      <w:r w:rsidR="00F243FA" w:rsidRPr="00364542">
        <w:rPr>
          <w:rFonts w:ascii="Arial" w:hAnsi="Arial" w:cs="Arial"/>
          <w:sz w:val="24"/>
          <w:szCs w:val="24"/>
        </w:rPr>
        <w:t xml:space="preserve">ακριβώς </w:t>
      </w:r>
      <w:r w:rsidR="00D16E1A" w:rsidRPr="00364542">
        <w:rPr>
          <w:rFonts w:ascii="Arial" w:hAnsi="Arial" w:cs="Arial"/>
          <w:sz w:val="24"/>
          <w:szCs w:val="24"/>
        </w:rPr>
        <w:t>δεσμεύονται και πως συμμετέχουν στη διαδικασία ζευγάρια τα μέρη των οποίων πρέπει αναγκαστικά να προσφύγουν σε τρίτο πρόσωπο για την κυοφορία).</w:t>
      </w:r>
    </w:p>
    <w:p w14:paraId="1CC20AF2" w14:textId="7F027434" w:rsidR="00631532" w:rsidRPr="00364542" w:rsidRDefault="00D65E57" w:rsidP="009139C8">
      <w:pPr>
        <w:jc w:val="both"/>
        <w:rPr>
          <w:rFonts w:ascii="Arial" w:hAnsi="Arial" w:cs="Arial"/>
          <w:sz w:val="24"/>
          <w:szCs w:val="24"/>
        </w:rPr>
      </w:pPr>
      <w:r w:rsidRPr="00364542">
        <w:rPr>
          <w:rFonts w:ascii="Arial" w:hAnsi="Arial" w:cs="Arial"/>
          <w:b/>
          <w:bCs/>
          <w:sz w:val="24"/>
          <w:szCs w:val="24"/>
        </w:rPr>
        <w:t xml:space="preserve">Άρθρο 7: </w:t>
      </w:r>
      <w:r w:rsidRPr="00364542">
        <w:rPr>
          <w:rFonts w:ascii="Arial" w:hAnsi="Arial" w:cs="Arial"/>
          <w:sz w:val="24"/>
          <w:szCs w:val="24"/>
        </w:rPr>
        <w:t>με το άρθρο αυτό καθιερώνεται το</w:t>
      </w:r>
      <w:r w:rsidR="002345D1" w:rsidRPr="00364542">
        <w:rPr>
          <w:rFonts w:ascii="Arial" w:hAnsi="Arial" w:cs="Arial"/>
          <w:sz w:val="24"/>
          <w:szCs w:val="24"/>
        </w:rPr>
        <w:t xml:space="preserve"> νόμιμο</w:t>
      </w:r>
      <w:r w:rsidRPr="00364542">
        <w:rPr>
          <w:rFonts w:ascii="Arial" w:hAnsi="Arial" w:cs="Arial"/>
          <w:sz w:val="24"/>
          <w:szCs w:val="24"/>
        </w:rPr>
        <w:t xml:space="preserve"> τεκμήριο </w:t>
      </w:r>
      <w:proofErr w:type="spellStart"/>
      <w:r w:rsidRPr="00364542">
        <w:rPr>
          <w:rFonts w:ascii="Arial" w:hAnsi="Arial" w:cs="Arial"/>
          <w:sz w:val="24"/>
          <w:szCs w:val="24"/>
        </w:rPr>
        <w:t>γονεϊκότητας</w:t>
      </w:r>
      <w:proofErr w:type="spellEnd"/>
      <w:r w:rsidR="00F101AE" w:rsidRPr="00364542">
        <w:rPr>
          <w:rFonts w:ascii="Arial" w:hAnsi="Arial" w:cs="Arial"/>
          <w:sz w:val="24"/>
          <w:szCs w:val="24"/>
        </w:rPr>
        <w:t xml:space="preserve"> για τα πρόσωπα </w:t>
      </w:r>
      <w:r w:rsidR="009139C8" w:rsidRPr="00364542">
        <w:rPr>
          <w:rFonts w:ascii="Arial" w:hAnsi="Arial" w:cs="Arial"/>
          <w:sz w:val="24"/>
          <w:szCs w:val="24"/>
        </w:rPr>
        <w:t>που έχουν λάβει άδεια για διενέργεια ιατρικώς υποβοηθούμενης αναπαραγωγής, ώστε η συγγένεια τους με τα τέκνα τους να στηριχθεί αποκλειστικά σε αυτό.</w:t>
      </w:r>
      <w:r w:rsidR="00B9467C" w:rsidRPr="00364542">
        <w:rPr>
          <w:rFonts w:ascii="Arial" w:hAnsi="Arial" w:cs="Arial"/>
          <w:sz w:val="24"/>
          <w:szCs w:val="24"/>
        </w:rPr>
        <w:t xml:space="preserve"> Στην περίπτωση της παρ. 1 το ένα μέρος αποκτά συγγένεια με το τέκνο από το τεκμήριο που προβλέπεται στο νόμο, ενώ το άλλο, από την συμβολαιογραφική συναίνεσ</w:t>
      </w:r>
      <w:r w:rsidR="00BE0F5F" w:rsidRPr="00364542">
        <w:rPr>
          <w:rFonts w:ascii="Arial" w:hAnsi="Arial" w:cs="Arial"/>
          <w:sz w:val="24"/>
          <w:szCs w:val="24"/>
        </w:rPr>
        <w:t>ή του</w:t>
      </w:r>
      <w:r w:rsidR="00B9467C" w:rsidRPr="00364542">
        <w:rPr>
          <w:rFonts w:ascii="Arial" w:hAnsi="Arial" w:cs="Arial"/>
          <w:sz w:val="24"/>
          <w:szCs w:val="24"/>
        </w:rPr>
        <w:t xml:space="preserve"> </w:t>
      </w:r>
      <w:r w:rsidR="00BE0F5F" w:rsidRPr="00364542">
        <w:rPr>
          <w:rFonts w:ascii="Arial" w:hAnsi="Arial" w:cs="Arial"/>
          <w:sz w:val="24"/>
          <w:szCs w:val="24"/>
        </w:rPr>
        <w:t xml:space="preserve">για την προσφυγή σε τεχνητή γονιμοποίηση κατ’ άρθρο 1456 ΑΚ. Στην περίπτωση της παρ. 2 η συγγένεια ιδρύεται πάνω στην κοινή συμφωνία των μερών για την προσφυγή τους σε υποβοηθούμενη αναπαραγωγή, που εν προκειμένω </w:t>
      </w:r>
      <w:r w:rsidR="00D74115" w:rsidRPr="00364542">
        <w:rPr>
          <w:rFonts w:ascii="Arial" w:hAnsi="Arial" w:cs="Arial"/>
          <w:sz w:val="24"/>
          <w:szCs w:val="24"/>
        </w:rPr>
        <w:t xml:space="preserve">δεν μπορεί να γίνει παρά μόνο </w:t>
      </w:r>
      <w:r w:rsidR="00BE0F5F" w:rsidRPr="00364542">
        <w:rPr>
          <w:rFonts w:ascii="Arial" w:hAnsi="Arial" w:cs="Arial"/>
          <w:sz w:val="24"/>
          <w:szCs w:val="24"/>
        </w:rPr>
        <w:t>μέσω παρένθετου τρίτου.</w:t>
      </w:r>
    </w:p>
    <w:p w14:paraId="169A3F1E" w14:textId="6E074F16" w:rsidR="002345D1" w:rsidRPr="00364542" w:rsidRDefault="002345D1" w:rsidP="009139C8">
      <w:pPr>
        <w:jc w:val="both"/>
        <w:rPr>
          <w:rFonts w:ascii="Arial" w:hAnsi="Arial" w:cs="Arial"/>
          <w:sz w:val="24"/>
          <w:szCs w:val="24"/>
        </w:rPr>
      </w:pPr>
      <w:r w:rsidRPr="00364542">
        <w:rPr>
          <w:rFonts w:ascii="Arial" w:hAnsi="Arial" w:cs="Arial"/>
          <w:b/>
          <w:bCs/>
          <w:sz w:val="24"/>
          <w:szCs w:val="24"/>
        </w:rPr>
        <w:t xml:space="preserve">Άρθρο 8: </w:t>
      </w:r>
      <w:r w:rsidR="00BE0F5F" w:rsidRPr="00364542">
        <w:rPr>
          <w:rFonts w:ascii="Arial" w:hAnsi="Arial" w:cs="Arial"/>
          <w:sz w:val="24"/>
          <w:szCs w:val="24"/>
        </w:rPr>
        <w:t>εισάγονται φραστικές ή διαδικαστικές προσαρμογές της νομοθεσίας.</w:t>
      </w:r>
    </w:p>
    <w:p w14:paraId="2971FB00" w14:textId="5B9F2D64" w:rsidR="00BE0F5F" w:rsidRPr="00364542" w:rsidRDefault="00BE0F5F" w:rsidP="009139C8">
      <w:pPr>
        <w:jc w:val="both"/>
        <w:rPr>
          <w:rFonts w:ascii="Arial" w:hAnsi="Arial" w:cs="Arial"/>
          <w:sz w:val="24"/>
          <w:szCs w:val="24"/>
        </w:rPr>
      </w:pPr>
      <w:r w:rsidRPr="00364542">
        <w:rPr>
          <w:rFonts w:ascii="Arial" w:hAnsi="Arial" w:cs="Arial"/>
          <w:b/>
          <w:bCs/>
          <w:sz w:val="24"/>
          <w:szCs w:val="24"/>
        </w:rPr>
        <w:t xml:space="preserve">Άρθρο 9: </w:t>
      </w:r>
      <w:r w:rsidR="002A4F25" w:rsidRPr="00364542">
        <w:rPr>
          <w:rFonts w:ascii="Arial" w:hAnsi="Arial" w:cs="Arial"/>
          <w:sz w:val="24"/>
          <w:szCs w:val="24"/>
        </w:rPr>
        <w:t>με το άρθρο αυτό μεταφέρονται οι υφιστάμενες ρυθμίσεις για το σύμφωνο συμβίωσης σε ξεχωριστό κεφάλαιο του Αστικού Κώδικα, προς αναβάθμιση του θεσμού, αφού πια αποτελεί βασικό τρόπο ρύθμισης των βιοτικών σχέσεων, που αφορούν το οικογενειακό δίκαιο. Γίνονται, όμως, οι πλέον αναγκαίες προσαρμογές, όπως ορολογικές διορθώσεις, («</w:t>
      </w:r>
      <w:proofErr w:type="spellStart"/>
      <w:r w:rsidR="002A4F25" w:rsidRPr="00364542">
        <w:rPr>
          <w:rFonts w:ascii="Arial" w:hAnsi="Arial" w:cs="Arial"/>
          <w:sz w:val="24"/>
          <w:szCs w:val="24"/>
        </w:rPr>
        <w:t>γονεϊκότητα</w:t>
      </w:r>
      <w:proofErr w:type="spellEnd"/>
      <w:r w:rsidR="002A4F25" w:rsidRPr="00364542">
        <w:rPr>
          <w:rFonts w:ascii="Arial" w:hAnsi="Arial" w:cs="Arial"/>
          <w:sz w:val="24"/>
          <w:szCs w:val="24"/>
        </w:rPr>
        <w:t>» αντί «πατρότητας»), αλλά και ουσιαστικές με συνέπειες για κάθε είδους ζευγάρια</w:t>
      </w:r>
      <w:r w:rsidR="0048409F" w:rsidRPr="00364542">
        <w:rPr>
          <w:rFonts w:ascii="Arial" w:hAnsi="Arial" w:cs="Arial"/>
          <w:sz w:val="24"/>
          <w:szCs w:val="24"/>
        </w:rPr>
        <w:t xml:space="preserve"> που ενώνονται με σύμφωνο συμβίωσης</w:t>
      </w:r>
      <w:r w:rsidR="002A4F25" w:rsidRPr="00364542">
        <w:rPr>
          <w:rFonts w:ascii="Arial" w:hAnsi="Arial" w:cs="Arial"/>
          <w:sz w:val="24"/>
          <w:szCs w:val="24"/>
        </w:rPr>
        <w:t xml:space="preserve">, </w:t>
      </w:r>
      <w:r w:rsidR="0048409F" w:rsidRPr="00364542">
        <w:rPr>
          <w:rFonts w:ascii="Arial" w:hAnsi="Arial" w:cs="Arial"/>
          <w:sz w:val="24"/>
          <w:szCs w:val="24"/>
        </w:rPr>
        <w:t xml:space="preserve">είτε </w:t>
      </w:r>
      <w:r w:rsidR="002A4F25" w:rsidRPr="00364542">
        <w:rPr>
          <w:rFonts w:ascii="Arial" w:hAnsi="Arial" w:cs="Arial"/>
          <w:sz w:val="24"/>
          <w:szCs w:val="24"/>
        </w:rPr>
        <w:t xml:space="preserve">ομόφυλα </w:t>
      </w:r>
      <w:r w:rsidR="0048409F" w:rsidRPr="00364542">
        <w:rPr>
          <w:rFonts w:ascii="Arial" w:hAnsi="Arial" w:cs="Arial"/>
          <w:sz w:val="24"/>
          <w:szCs w:val="24"/>
        </w:rPr>
        <w:t xml:space="preserve">είτε </w:t>
      </w:r>
      <w:r w:rsidR="002A4F25" w:rsidRPr="00364542">
        <w:rPr>
          <w:rFonts w:ascii="Arial" w:hAnsi="Arial" w:cs="Arial"/>
          <w:sz w:val="24"/>
          <w:szCs w:val="24"/>
        </w:rPr>
        <w:t xml:space="preserve">ετερόφυλα, όπως η επέκταση της δυνατότητας </w:t>
      </w:r>
      <w:proofErr w:type="spellStart"/>
      <w:r w:rsidR="002A4F25" w:rsidRPr="00364542">
        <w:rPr>
          <w:rFonts w:ascii="Arial" w:hAnsi="Arial" w:cs="Arial"/>
          <w:sz w:val="24"/>
          <w:szCs w:val="24"/>
        </w:rPr>
        <w:t>τεκνοθεσίας</w:t>
      </w:r>
      <w:proofErr w:type="spellEnd"/>
      <w:r w:rsidR="002A4F25" w:rsidRPr="00364542">
        <w:rPr>
          <w:rFonts w:ascii="Arial" w:hAnsi="Arial" w:cs="Arial"/>
          <w:sz w:val="24"/>
          <w:szCs w:val="24"/>
        </w:rPr>
        <w:t xml:space="preserve"> και ιατρικώς υποβοηθούμενης αναπαραγωγής.</w:t>
      </w:r>
    </w:p>
    <w:p w14:paraId="1CAE20A9" w14:textId="209F30A0" w:rsidR="0048409F" w:rsidRPr="00364542" w:rsidRDefault="0048409F" w:rsidP="0048409F">
      <w:pPr>
        <w:jc w:val="both"/>
        <w:rPr>
          <w:rFonts w:ascii="Arial" w:hAnsi="Arial" w:cs="Arial"/>
          <w:sz w:val="24"/>
          <w:szCs w:val="24"/>
        </w:rPr>
      </w:pPr>
      <w:r w:rsidRPr="00364542">
        <w:rPr>
          <w:rFonts w:ascii="Arial" w:hAnsi="Arial" w:cs="Arial"/>
          <w:b/>
          <w:bCs/>
          <w:sz w:val="24"/>
          <w:szCs w:val="24"/>
        </w:rPr>
        <w:t xml:space="preserve">Άρθρο 10: </w:t>
      </w:r>
      <w:r w:rsidRPr="00364542">
        <w:rPr>
          <w:rFonts w:ascii="Arial" w:hAnsi="Arial" w:cs="Arial"/>
          <w:sz w:val="24"/>
          <w:szCs w:val="24"/>
        </w:rPr>
        <w:t xml:space="preserve">Καταργείται η αντισυνταγματική (βλ. Ε. </w:t>
      </w:r>
      <w:proofErr w:type="spellStart"/>
      <w:r w:rsidRPr="00364542">
        <w:rPr>
          <w:rFonts w:ascii="Arial" w:hAnsi="Arial" w:cs="Arial"/>
          <w:sz w:val="24"/>
          <w:szCs w:val="24"/>
        </w:rPr>
        <w:t>Κουνουγέρη-Μανωλεδάκη</w:t>
      </w:r>
      <w:proofErr w:type="spellEnd"/>
      <w:r w:rsidRPr="00364542">
        <w:rPr>
          <w:rFonts w:ascii="Arial" w:hAnsi="Arial" w:cs="Arial"/>
          <w:sz w:val="24"/>
          <w:szCs w:val="24"/>
        </w:rPr>
        <w:t xml:space="preserve">, </w:t>
      </w:r>
      <w:proofErr w:type="spellStart"/>
      <w:r w:rsidRPr="00364542">
        <w:rPr>
          <w:rFonts w:ascii="Arial" w:hAnsi="Arial" w:cs="Arial"/>
          <w:sz w:val="24"/>
          <w:szCs w:val="24"/>
        </w:rPr>
        <w:t>ό.π</w:t>
      </w:r>
      <w:proofErr w:type="spellEnd"/>
      <w:r w:rsidRPr="00364542">
        <w:rPr>
          <w:rFonts w:ascii="Arial" w:hAnsi="Arial" w:cs="Arial"/>
          <w:sz w:val="24"/>
          <w:szCs w:val="24"/>
        </w:rPr>
        <w:t xml:space="preserve">., σελ. 66), προϋπόθεση αγαμίας ήδη κατά το χρόνο υποβολής της αίτησης για </w:t>
      </w:r>
      <w:r w:rsidR="00632038" w:rsidRPr="00364542">
        <w:rPr>
          <w:rFonts w:ascii="Arial" w:hAnsi="Arial" w:cs="Arial"/>
          <w:sz w:val="24"/>
          <w:szCs w:val="24"/>
        </w:rPr>
        <w:t xml:space="preserve">διόρθωση του καταχωρισμένου φύλου στο πλαίσιο της </w:t>
      </w:r>
      <w:r w:rsidRPr="00364542">
        <w:rPr>
          <w:rFonts w:ascii="Arial" w:hAnsi="Arial" w:cs="Arial"/>
          <w:sz w:val="24"/>
          <w:szCs w:val="24"/>
        </w:rPr>
        <w:t>νομική</w:t>
      </w:r>
      <w:r w:rsidR="00632038" w:rsidRPr="00364542">
        <w:rPr>
          <w:rFonts w:ascii="Arial" w:hAnsi="Arial" w:cs="Arial"/>
          <w:sz w:val="24"/>
          <w:szCs w:val="24"/>
        </w:rPr>
        <w:t>ς</w:t>
      </w:r>
      <w:r w:rsidRPr="00364542">
        <w:rPr>
          <w:rFonts w:ascii="Arial" w:hAnsi="Arial" w:cs="Arial"/>
          <w:sz w:val="24"/>
          <w:szCs w:val="24"/>
        </w:rPr>
        <w:t xml:space="preserve"> αναγνώριση</w:t>
      </w:r>
      <w:r w:rsidR="00632038" w:rsidRPr="00364542">
        <w:rPr>
          <w:rFonts w:ascii="Arial" w:hAnsi="Arial" w:cs="Arial"/>
          <w:sz w:val="24"/>
          <w:szCs w:val="24"/>
        </w:rPr>
        <w:t>ς</w:t>
      </w:r>
      <w:r w:rsidRPr="00364542">
        <w:rPr>
          <w:rFonts w:ascii="Arial" w:hAnsi="Arial" w:cs="Arial"/>
          <w:sz w:val="24"/>
          <w:szCs w:val="24"/>
        </w:rPr>
        <w:t xml:space="preserve"> της ταυτότητας φύλου, η οποία είχε </w:t>
      </w:r>
      <w:r w:rsidR="00632038" w:rsidRPr="00364542">
        <w:rPr>
          <w:rFonts w:ascii="Arial" w:hAnsi="Arial" w:cs="Arial"/>
          <w:sz w:val="24"/>
          <w:szCs w:val="24"/>
        </w:rPr>
        <w:t xml:space="preserve">παρεισφρήσει </w:t>
      </w:r>
      <w:r w:rsidRPr="00364542">
        <w:rPr>
          <w:rFonts w:ascii="Arial" w:hAnsi="Arial" w:cs="Arial"/>
          <w:sz w:val="24"/>
          <w:szCs w:val="24"/>
        </w:rPr>
        <w:t>στην παρ. 3 του άρθρου 3 του ν. 4491/2017.</w:t>
      </w:r>
    </w:p>
    <w:p w14:paraId="0F4AE079" w14:textId="7DE508B0" w:rsidR="00631532" w:rsidRPr="00364542" w:rsidRDefault="00632038" w:rsidP="00A01E8D">
      <w:pPr>
        <w:jc w:val="both"/>
        <w:rPr>
          <w:rFonts w:ascii="Arial" w:hAnsi="Arial" w:cs="Arial"/>
          <w:b/>
          <w:bCs/>
          <w:sz w:val="24"/>
          <w:szCs w:val="24"/>
        </w:rPr>
      </w:pPr>
      <w:r w:rsidRPr="00364542">
        <w:rPr>
          <w:rFonts w:ascii="Arial" w:hAnsi="Arial" w:cs="Arial"/>
          <w:b/>
          <w:bCs/>
          <w:sz w:val="24"/>
          <w:szCs w:val="24"/>
        </w:rPr>
        <w:t xml:space="preserve">Άρθρο 11: </w:t>
      </w:r>
      <w:r w:rsidR="0008791C" w:rsidRPr="00364542">
        <w:rPr>
          <w:rFonts w:ascii="Arial" w:hAnsi="Arial" w:cs="Arial"/>
          <w:sz w:val="24"/>
          <w:szCs w:val="24"/>
        </w:rPr>
        <w:t xml:space="preserve">Με το άρθρο προστίθεται παρ. 3 στο άρθρο 5 του ν. 4491/2017 που αφορά τις επιπτώσεις του καταχωρισμένου φύλου στον υφιστάμενο γάμο, διαφοροποιώντας αυτές, ανάλογα με το αν πρόκειται για πολιτικό γάμο, που κατ’ αρχής δεν επηρεάζεται -διατηρουμένου βέβαια του δικαιώματος αίτησης διαζυγίου για λόγους κλονισμού του γάμου, που αφήνεται στην ευχέρεια των μερών- ή αν πρόκειται για θρησκευτικό γάμο, οπότε εκεί επικρατεί το κριτήριο </w:t>
      </w:r>
      <w:r w:rsidR="0008791C" w:rsidRPr="00364542">
        <w:rPr>
          <w:rFonts w:ascii="Arial" w:hAnsi="Arial" w:cs="Arial"/>
          <w:sz w:val="24"/>
          <w:szCs w:val="24"/>
        </w:rPr>
        <w:lastRenderedPageBreak/>
        <w:t xml:space="preserve">αν σύμφωνα με το τυπικό και τους κανόνες του συγκεκριμένου δόγματος ή θρησκεύματος επιτρέπεται ή όχι ο γάμος μεταξύ προσώπων με το ίδιο φύλο και αν πρόκειται για την τελευταία περίπτωση τότε αυτός </w:t>
      </w:r>
      <w:proofErr w:type="spellStart"/>
      <w:r w:rsidR="0008791C" w:rsidRPr="00364542">
        <w:rPr>
          <w:rFonts w:ascii="Arial" w:hAnsi="Arial" w:cs="Arial"/>
          <w:sz w:val="24"/>
          <w:szCs w:val="24"/>
        </w:rPr>
        <w:t>λύεται</w:t>
      </w:r>
      <w:proofErr w:type="spellEnd"/>
      <w:r w:rsidR="0008791C" w:rsidRPr="00364542">
        <w:rPr>
          <w:rFonts w:ascii="Arial" w:hAnsi="Arial" w:cs="Arial"/>
          <w:sz w:val="24"/>
          <w:szCs w:val="24"/>
        </w:rPr>
        <w:t xml:space="preserve">. Τα μέρη βέβαια μπορούν διατηρώντας μια κοινότητα αγάπης να τελέσουν αμέσως επιγενόμενα πολιτικό γάμο ή να συνάψουν σύμφωνο συμβίωσης, οπότε με την παρούσα διάταξη προβλέπεται προς διευκόλυνσή τους </w:t>
      </w:r>
      <w:r w:rsidR="0011080E" w:rsidRPr="00364542">
        <w:rPr>
          <w:rFonts w:ascii="Arial" w:hAnsi="Arial" w:cs="Arial"/>
          <w:sz w:val="24"/>
          <w:szCs w:val="24"/>
        </w:rPr>
        <w:t xml:space="preserve">και για λόγους επιείκειας </w:t>
      </w:r>
      <w:r w:rsidR="0008791C" w:rsidRPr="00364542">
        <w:rPr>
          <w:rFonts w:ascii="Arial" w:hAnsi="Arial" w:cs="Arial"/>
          <w:sz w:val="24"/>
          <w:szCs w:val="24"/>
        </w:rPr>
        <w:t xml:space="preserve">ότι τα δικαιώματα που απορρέουν από τη νέα αυτή σύνδεσή τους με έναν από τους παραπάνω τρόπους </w:t>
      </w:r>
      <w:r w:rsidR="00B12302" w:rsidRPr="00364542">
        <w:rPr>
          <w:rFonts w:ascii="Arial" w:hAnsi="Arial" w:cs="Arial"/>
          <w:sz w:val="24"/>
          <w:szCs w:val="24"/>
        </w:rPr>
        <w:t xml:space="preserve">θεωρείται ότι </w:t>
      </w:r>
      <w:r w:rsidR="0008791C" w:rsidRPr="00364542">
        <w:rPr>
          <w:rFonts w:ascii="Arial" w:hAnsi="Arial" w:cs="Arial"/>
          <w:sz w:val="24"/>
          <w:szCs w:val="24"/>
        </w:rPr>
        <w:t xml:space="preserve">ανάγονται στο χρόνο τέλεσης </w:t>
      </w:r>
      <w:r w:rsidR="00B12302" w:rsidRPr="00364542">
        <w:rPr>
          <w:rFonts w:ascii="Arial" w:hAnsi="Arial" w:cs="Arial"/>
          <w:sz w:val="24"/>
          <w:szCs w:val="24"/>
        </w:rPr>
        <w:t>του γάμου που λύθηκε</w:t>
      </w:r>
      <w:r w:rsidR="0008791C" w:rsidRPr="00364542">
        <w:rPr>
          <w:rFonts w:ascii="Arial" w:hAnsi="Arial" w:cs="Arial"/>
          <w:sz w:val="24"/>
          <w:szCs w:val="24"/>
        </w:rPr>
        <w:t>.</w:t>
      </w:r>
    </w:p>
    <w:p w14:paraId="5FA67B3F" w14:textId="689790B6" w:rsidR="00F9442B" w:rsidRPr="00364542" w:rsidRDefault="00A01E8D" w:rsidP="00A01E8D">
      <w:pPr>
        <w:jc w:val="both"/>
        <w:rPr>
          <w:rFonts w:ascii="Arial" w:hAnsi="Arial" w:cs="Arial"/>
          <w:sz w:val="24"/>
          <w:szCs w:val="24"/>
        </w:rPr>
      </w:pPr>
      <w:r w:rsidRPr="00364542">
        <w:rPr>
          <w:rFonts w:ascii="Arial" w:hAnsi="Arial" w:cs="Arial"/>
          <w:b/>
          <w:bCs/>
          <w:sz w:val="24"/>
          <w:szCs w:val="24"/>
        </w:rPr>
        <w:t xml:space="preserve">Άρθρο 12: </w:t>
      </w:r>
      <w:r w:rsidRPr="00364542">
        <w:rPr>
          <w:rFonts w:ascii="Arial" w:hAnsi="Arial" w:cs="Arial"/>
          <w:sz w:val="24"/>
          <w:szCs w:val="24"/>
        </w:rPr>
        <w:t xml:space="preserve">Με τη διάταξη αυτή εισάγεται η δυνατότητα </w:t>
      </w:r>
      <w:r w:rsidR="005D1138" w:rsidRPr="00364542">
        <w:rPr>
          <w:rFonts w:ascii="Arial" w:hAnsi="Arial" w:cs="Arial"/>
          <w:sz w:val="24"/>
          <w:szCs w:val="24"/>
        </w:rPr>
        <w:t xml:space="preserve">εκ μέρους </w:t>
      </w:r>
      <w:r w:rsidRPr="00364542">
        <w:rPr>
          <w:rFonts w:ascii="Arial" w:hAnsi="Arial" w:cs="Arial"/>
          <w:sz w:val="24"/>
          <w:szCs w:val="24"/>
        </w:rPr>
        <w:t>των γονέων</w:t>
      </w:r>
      <w:r w:rsidR="005D1138" w:rsidRPr="00364542">
        <w:rPr>
          <w:rFonts w:ascii="Arial" w:hAnsi="Arial" w:cs="Arial"/>
          <w:sz w:val="24"/>
          <w:szCs w:val="24"/>
        </w:rPr>
        <w:t xml:space="preserve"> εν γένει</w:t>
      </w:r>
      <w:r w:rsidRPr="00364542">
        <w:rPr>
          <w:rFonts w:ascii="Arial" w:hAnsi="Arial" w:cs="Arial"/>
          <w:sz w:val="24"/>
          <w:szCs w:val="24"/>
        </w:rPr>
        <w:t xml:space="preserve"> </w:t>
      </w:r>
      <w:r w:rsidR="005D1138" w:rsidRPr="00364542">
        <w:rPr>
          <w:rFonts w:ascii="Arial" w:hAnsi="Arial" w:cs="Arial"/>
          <w:sz w:val="24"/>
          <w:szCs w:val="24"/>
        </w:rPr>
        <w:t xml:space="preserve">να επιλέγουν να κάνουν </w:t>
      </w:r>
      <w:r w:rsidRPr="00364542">
        <w:rPr>
          <w:rFonts w:ascii="Arial" w:hAnsi="Arial" w:cs="Arial"/>
          <w:sz w:val="24"/>
          <w:szCs w:val="24"/>
        </w:rPr>
        <w:t>χρήση των όρων «Γονέας Ι» και «Γονέας ΙΙ» αντί των όρων «μητέρα» και «πατέρας»</w:t>
      </w:r>
      <w:r w:rsidR="005D1138" w:rsidRPr="00364542">
        <w:rPr>
          <w:rFonts w:ascii="Arial" w:hAnsi="Arial" w:cs="Arial"/>
          <w:sz w:val="24"/>
          <w:szCs w:val="24"/>
        </w:rPr>
        <w:t>, καθώς</w:t>
      </w:r>
      <w:r w:rsidRPr="00364542">
        <w:rPr>
          <w:rFonts w:ascii="Arial" w:hAnsi="Arial" w:cs="Arial"/>
          <w:sz w:val="24"/>
          <w:szCs w:val="24"/>
        </w:rPr>
        <w:t xml:space="preserve"> και οι σχετικές υποχρεώσεις της διοίκησης ή τρίτων, για την αποδοχή και χρήση τους. Ρυθμίζεται περαιτέρω </w:t>
      </w:r>
      <w:r w:rsidR="005D1138" w:rsidRPr="00364542">
        <w:rPr>
          <w:rFonts w:ascii="Arial" w:hAnsi="Arial" w:cs="Arial"/>
          <w:sz w:val="24"/>
          <w:szCs w:val="24"/>
        </w:rPr>
        <w:t xml:space="preserve">ειδικότερα </w:t>
      </w:r>
      <w:r w:rsidRPr="00364542">
        <w:rPr>
          <w:rFonts w:ascii="Arial" w:hAnsi="Arial" w:cs="Arial"/>
          <w:sz w:val="24"/>
          <w:szCs w:val="24"/>
        </w:rPr>
        <w:t xml:space="preserve">ότι στην περίπτωση που πρόκειται για </w:t>
      </w:r>
      <w:r w:rsidR="005D1138" w:rsidRPr="00364542">
        <w:rPr>
          <w:rFonts w:ascii="Arial" w:hAnsi="Arial" w:cs="Arial"/>
          <w:sz w:val="24"/>
          <w:szCs w:val="24"/>
        </w:rPr>
        <w:t xml:space="preserve">γονείς </w:t>
      </w:r>
      <w:r w:rsidRPr="00364542">
        <w:rPr>
          <w:rFonts w:ascii="Arial" w:hAnsi="Arial" w:cs="Arial"/>
          <w:sz w:val="24"/>
          <w:szCs w:val="24"/>
        </w:rPr>
        <w:t xml:space="preserve">ομόφυλα ζευγάρια η χρήση από αυτά των προβλεπόμενων όρων ή των όρων που επιλέγουν κατά τα ανωτέρω μπορεί να γίνεται έτσι ώστε </w:t>
      </w:r>
      <w:r w:rsidR="005D1138" w:rsidRPr="00364542">
        <w:rPr>
          <w:rFonts w:ascii="Arial" w:hAnsi="Arial" w:cs="Arial"/>
          <w:sz w:val="24"/>
          <w:szCs w:val="24"/>
        </w:rPr>
        <w:t xml:space="preserve">αν το ένα μέρος επιλέγει τον έναν εξ αυτών να μην εμποδίζεται το άλλο μέρος του ίδιου φύλου επίσης να επιλέγει τον ίδιο όρο με τον οποίο θα αποδίδεται η σχέση </w:t>
      </w:r>
      <w:proofErr w:type="spellStart"/>
      <w:r w:rsidR="005D1138" w:rsidRPr="00364542">
        <w:rPr>
          <w:rFonts w:ascii="Arial" w:hAnsi="Arial" w:cs="Arial"/>
          <w:sz w:val="24"/>
          <w:szCs w:val="24"/>
        </w:rPr>
        <w:t>γονεϊκότητας</w:t>
      </w:r>
      <w:proofErr w:type="spellEnd"/>
      <w:r w:rsidR="005D1138" w:rsidRPr="00364542">
        <w:rPr>
          <w:rFonts w:ascii="Arial" w:hAnsi="Arial" w:cs="Arial"/>
          <w:sz w:val="24"/>
          <w:szCs w:val="24"/>
        </w:rPr>
        <w:t xml:space="preserve"> με το τέκνο του.</w:t>
      </w:r>
    </w:p>
    <w:p w14:paraId="0BEDC1C7" w14:textId="08EC0DEB" w:rsidR="00F9442B" w:rsidRPr="00364542" w:rsidRDefault="005D1138" w:rsidP="005D1138">
      <w:pPr>
        <w:jc w:val="both"/>
        <w:rPr>
          <w:rFonts w:ascii="Arial" w:hAnsi="Arial" w:cs="Arial"/>
          <w:sz w:val="24"/>
          <w:szCs w:val="24"/>
        </w:rPr>
      </w:pPr>
      <w:r w:rsidRPr="00364542">
        <w:rPr>
          <w:rFonts w:ascii="Arial" w:hAnsi="Arial" w:cs="Arial"/>
          <w:b/>
          <w:bCs/>
          <w:sz w:val="24"/>
          <w:szCs w:val="24"/>
        </w:rPr>
        <w:t xml:space="preserve">Άρθρο 13: </w:t>
      </w:r>
      <w:r w:rsidRPr="00364542">
        <w:rPr>
          <w:rFonts w:ascii="Arial" w:hAnsi="Arial" w:cs="Arial"/>
          <w:sz w:val="24"/>
          <w:szCs w:val="24"/>
        </w:rPr>
        <w:t xml:space="preserve">Με τη διάταξη αυτή αφαιρούνται </w:t>
      </w:r>
      <w:proofErr w:type="spellStart"/>
      <w:r w:rsidRPr="00364542">
        <w:rPr>
          <w:rFonts w:ascii="Arial" w:hAnsi="Arial" w:cs="Arial"/>
          <w:sz w:val="24"/>
          <w:szCs w:val="24"/>
        </w:rPr>
        <w:t>έμφυλες</w:t>
      </w:r>
      <w:proofErr w:type="spellEnd"/>
      <w:r w:rsidRPr="00364542">
        <w:rPr>
          <w:rFonts w:ascii="Arial" w:hAnsi="Arial" w:cs="Arial"/>
          <w:sz w:val="24"/>
          <w:szCs w:val="24"/>
        </w:rPr>
        <w:t xml:space="preserve"> διατυπώσεις στο άρθρο 1557 ΑΚ όπου ρυθμίζονται τα ζητήματα κοινωνικής έρευνας που συνδέεται με τη διαδικασία της υιοθεσίας, και ήδη με την παρούσα πρόταση νόμου ορθότερα </w:t>
      </w:r>
      <w:proofErr w:type="spellStart"/>
      <w:r w:rsidRPr="00364542">
        <w:rPr>
          <w:rFonts w:ascii="Arial" w:hAnsi="Arial" w:cs="Arial"/>
          <w:sz w:val="24"/>
          <w:szCs w:val="24"/>
        </w:rPr>
        <w:t>τεκνοθεσίας</w:t>
      </w:r>
      <w:proofErr w:type="spellEnd"/>
      <w:r w:rsidRPr="00364542">
        <w:rPr>
          <w:rFonts w:ascii="Arial" w:hAnsi="Arial" w:cs="Arial"/>
          <w:sz w:val="24"/>
          <w:szCs w:val="24"/>
        </w:rPr>
        <w:t xml:space="preserve">. Προκειμένου, περαιτέρω, να </w:t>
      </w:r>
      <w:r w:rsidR="007469FB" w:rsidRPr="00364542">
        <w:rPr>
          <w:rFonts w:ascii="Arial" w:hAnsi="Arial" w:cs="Arial"/>
          <w:sz w:val="24"/>
          <w:szCs w:val="24"/>
        </w:rPr>
        <w:t xml:space="preserve">αποφευχθούν περιπτώσεις που, ενώ ο νομοθέτης θα έχει ρητά χορηγήσει το δικαίωμα </w:t>
      </w:r>
      <w:proofErr w:type="spellStart"/>
      <w:r w:rsidR="007469FB" w:rsidRPr="00364542">
        <w:rPr>
          <w:rFonts w:ascii="Arial" w:hAnsi="Arial" w:cs="Arial"/>
          <w:sz w:val="24"/>
          <w:szCs w:val="24"/>
        </w:rPr>
        <w:t>τεκνοθεσίας</w:t>
      </w:r>
      <w:proofErr w:type="spellEnd"/>
      <w:r w:rsidR="007469FB" w:rsidRPr="00364542">
        <w:rPr>
          <w:rFonts w:ascii="Arial" w:hAnsi="Arial" w:cs="Arial"/>
          <w:sz w:val="24"/>
          <w:szCs w:val="24"/>
        </w:rPr>
        <w:t xml:space="preserve"> σε ομόφυλα ζευγάρια, παγιωμένες, αναχρονιστικές αντιλήψεις θα μπορούσαν να παρεισφρήσουν σε εκθέσεις κοινωνικής υπηρεσίας και να οδηγούν σε απόρριψη της διαδικασίας, προστίθεται ειδική ρύθμιση σύμφωνα με την οποία οι ιδιότητες των γονέων που είναι σχετικές με το φύλο, τα χαρακτηριστικά του φύλου, τον σεξουαλικό προσανατολισμό, τη φυλή, τη γλώσσα, τη θρησκεία, τις πολιτικές ή άλλες πεποιθήσεις, την εθνική ή κοινωνική προέλευση δεν αποτελούν αποδεκτά κριτήρια στην έκθεση που συντάσσεται σχετικά με το συμφέρον του τέκνου.</w:t>
      </w:r>
    </w:p>
    <w:p w14:paraId="4B37202B" w14:textId="09512A41" w:rsidR="00806C62" w:rsidRPr="00364542" w:rsidRDefault="00806C62" w:rsidP="00806C62">
      <w:pPr>
        <w:jc w:val="both"/>
        <w:rPr>
          <w:rFonts w:ascii="Arial" w:hAnsi="Arial" w:cs="Arial"/>
          <w:sz w:val="24"/>
          <w:szCs w:val="24"/>
        </w:rPr>
      </w:pPr>
      <w:r w:rsidRPr="00364542">
        <w:rPr>
          <w:rFonts w:ascii="Arial" w:hAnsi="Arial" w:cs="Arial"/>
          <w:b/>
          <w:bCs/>
          <w:sz w:val="24"/>
          <w:szCs w:val="24"/>
        </w:rPr>
        <w:t xml:space="preserve">Άρθρο 14: </w:t>
      </w:r>
      <w:r w:rsidRPr="00364542">
        <w:rPr>
          <w:rFonts w:ascii="Arial" w:hAnsi="Arial" w:cs="Arial"/>
          <w:sz w:val="24"/>
          <w:szCs w:val="24"/>
        </w:rPr>
        <w:t xml:space="preserve">Με την παρούσα διάταξη εισάγεται ρύθμιση με την οποία παρέχεται εξουσιοδότηση σε δυο μόνο υπουργούς, Εσωτερικών και Δικαιοσύνης, ώστε ο καθένας κατά το λόγο της αρμοδιότητάς του να προχωρήσει στην έκδοση των αναγκαίων κανονιστικών πράξεων προσαρμογής των δημοσίων εγγράφων, των αρχείων, των μητρώων, των ληξιαρχείων, των υπηρεσιών, καθώς και των διαδικασιών και διοικητικών πράξεων </w:t>
      </w:r>
      <w:r w:rsidR="006116F3" w:rsidRPr="00364542">
        <w:rPr>
          <w:rFonts w:ascii="Arial" w:hAnsi="Arial" w:cs="Arial"/>
          <w:sz w:val="24"/>
          <w:szCs w:val="24"/>
        </w:rPr>
        <w:t xml:space="preserve">που αφορούν τους φορείς </w:t>
      </w:r>
      <w:r w:rsidRPr="00364542">
        <w:rPr>
          <w:rFonts w:ascii="Arial" w:hAnsi="Arial" w:cs="Arial"/>
          <w:sz w:val="24"/>
          <w:szCs w:val="24"/>
        </w:rPr>
        <w:t xml:space="preserve">της διοίκησης και </w:t>
      </w:r>
      <w:r w:rsidR="006116F3" w:rsidRPr="00364542">
        <w:rPr>
          <w:rFonts w:ascii="Arial" w:hAnsi="Arial" w:cs="Arial"/>
          <w:sz w:val="24"/>
          <w:szCs w:val="24"/>
        </w:rPr>
        <w:t xml:space="preserve">τις δικαστικές αρχές σε σχέση με ζητήματα που γεννούνται από τις </w:t>
      </w:r>
      <w:r w:rsidRPr="00364542">
        <w:rPr>
          <w:rFonts w:ascii="Arial" w:hAnsi="Arial" w:cs="Arial"/>
          <w:sz w:val="24"/>
          <w:szCs w:val="24"/>
        </w:rPr>
        <w:t xml:space="preserve">ρυθμίσεις </w:t>
      </w:r>
      <w:r w:rsidR="006116F3" w:rsidRPr="00364542">
        <w:rPr>
          <w:rFonts w:ascii="Arial" w:hAnsi="Arial" w:cs="Arial"/>
          <w:sz w:val="24"/>
          <w:szCs w:val="24"/>
        </w:rPr>
        <w:t>της παρούσας πρότασης νόμου</w:t>
      </w:r>
      <w:r w:rsidRPr="00364542">
        <w:rPr>
          <w:rFonts w:ascii="Arial" w:hAnsi="Arial" w:cs="Arial"/>
          <w:sz w:val="24"/>
          <w:szCs w:val="24"/>
        </w:rPr>
        <w:t>.</w:t>
      </w:r>
    </w:p>
    <w:p w14:paraId="7BD9A17A" w14:textId="47AC77E5" w:rsidR="00063C81" w:rsidRPr="00364542" w:rsidRDefault="009C57D1" w:rsidP="00063C81">
      <w:pPr>
        <w:jc w:val="both"/>
        <w:rPr>
          <w:rFonts w:ascii="Arial" w:hAnsi="Arial" w:cs="Arial"/>
          <w:sz w:val="24"/>
          <w:szCs w:val="24"/>
        </w:rPr>
      </w:pPr>
      <w:r w:rsidRPr="00364542">
        <w:rPr>
          <w:rFonts w:ascii="Arial" w:hAnsi="Arial" w:cs="Arial"/>
          <w:b/>
          <w:bCs/>
          <w:sz w:val="24"/>
          <w:szCs w:val="24"/>
        </w:rPr>
        <w:t xml:space="preserve">Άρθρο 15: </w:t>
      </w:r>
      <w:r w:rsidRPr="00364542">
        <w:rPr>
          <w:rFonts w:ascii="Arial" w:hAnsi="Arial" w:cs="Arial"/>
          <w:sz w:val="24"/>
          <w:szCs w:val="24"/>
        </w:rPr>
        <w:t>Στο άρθρο αυτό περιλαμβάνονται μεταβατικές ή καταργούμενες διατάξεις</w:t>
      </w:r>
      <w:r w:rsidR="000B02C6" w:rsidRPr="00364542">
        <w:rPr>
          <w:rFonts w:ascii="Arial" w:hAnsi="Arial" w:cs="Arial"/>
          <w:sz w:val="24"/>
          <w:szCs w:val="24"/>
        </w:rPr>
        <w:t>. Από αυτές σημαντικότερες είναι οι εξής ρυθμίσεις: αφενός η επέκταση των δικαιωμάτων που παρέχονται με τον παρόντα νόμο (</w:t>
      </w:r>
      <w:proofErr w:type="spellStart"/>
      <w:r w:rsidR="000B02C6" w:rsidRPr="00364542">
        <w:rPr>
          <w:rFonts w:ascii="Arial" w:hAnsi="Arial" w:cs="Arial"/>
          <w:sz w:val="24"/>
          <w:szCs w:val="24"/>
        </w:rPr>
        <w:t>τεκνοθεσία</w:t>
      </w:r>
      <w:proofErr w:type="spellEnd"/>
      <w:r w:rsidR="000B02C6" w:rsidRPr="00364542">
        <w:rPr>
          <w:rFonts w:ascii="Arial" w:hAnsi="Arial" w:cs="Arial"/>
          <w:sz w:val="24"/>
          <w:szCs w:val="24"/>
        </w:rPr>
        <w:t xml:space="preserve">, ιατρικώς υποβοηθούμενη αναπαραγωγή) και σε ήδη υφιστάμενα σύμφωνα συμβίωσης και αφετέρου σε σχέση με τέκνο που γεννήθηκε μετά από </w:t>
      </w:r>
      <w:r w:rsidR="000B02C6" w:rsidRPr="00364542">
        <w:rPr>
          <w:rFonts w:ascii="Arial" w:hAnsi="Arial" w:cs="Arial"/>
          <w:sz w:val="24"/>
          <w:szCs w:val="24"/>
        </w:rPr>
        <w:lastRenderedPageBreak/>
        <w:t xml:space="preserve">διαδικασία ιατρικώς υποβοηθούμενης αναπαραγωγής από άγαμο πρόσωπο, </w:t>
      </w:r>
      <w:r w:rsidR="004E102F" w:rsidRPr="00364542">
        <w:rPr>
          <w:rFonts w:ascii="Arial" w:hAnsi="Arial" w:cs="Arial"/>
          <w:sz w:val="24"/>
          <w:szCs w:val="24"/>
        </w:rPr>
        <w:t>(γυναίκες άγαμες, άντρες μόνοι με παρένθετη στο εξωτερικό)</w:t>
      </w:r>
      <w:r w:rsidR="000B02C6" w:rsidRPr="00364542">
        <w:rPr>
          <w:rFonts w:ascii="Arial" w:hAnsi="Arial" w:cs="Arial"/>
          <w:sz w:val="24"/>
          <w:szCs w:val="24"/>
        </w:rPr>
        <w:t xml:space="preserve">, </w:t>
      </w:r>
      <w:r w:rsidR="0005395A" w:rsidRPr="00364542">
        <w:rPr>
          <w:rFonts w:ascii="Arial" w:hAnsi="Arial" w:cs="Arial"/>
          <w:sz w:val="24"/>
          <w:szCs w:val="24"/>
        </w:rPr>
        <w:t xml:space="preserve">προβλέπεται </w:t>
      </w:r>
      <w:r w:rsidR="000330B3" w:rsidRPr="00364542">
        <w:rPr>
          <w:rFonts w:ascii="Arial" w:hAnsi="Arial" w:cs="Arial"/>
          <w:sz w:val="24"/>
          <w:szCs w:val="24"/>
        </w:rPr>
        <w:t xml:space="preserve">ξεχωριστή ειδική διαδικασία εκούσιας αναγνώρισής του </w:t>
      </w:r>
      <w:r w:rsidR="0005395A" w:rsidRPr="00364542">
        <w:rPr>
          <w:rFonts w:ascii="Arial" w:hAnsi="Arial" w:cs="Arial"/>
          <w:sz w:val="24"/>
          <w:szCs w:val="24"/>
        </w:rPr>
        <w:t>από το πρόσωπο ίδιου φύλου με το οποίο τελεί γάμο ή συνάπτει σύμφωνο συμβίωσης ο γονέας του,</w:t>
      </w:r>
      <w:r w:rsidR="002231D3" w:rsidRPr="00364542">
        <w:rPr>
          <w:rFonts w:ascii="Arial" w:hAnsi="Arial" w:cs="Arial"/>
          <w:sz w:val="24"/>
          <w:szCs w:val="24"/>
        </w:rPr>
        <w:t xml:space="preserve"> ή</w:t>
      </w:r>
      <w:r w:rsidR="0005395A" w:rsidRPr="00364542">
        <w:rPr>
          <w:rFonts w:ascii="Arial" w:hAnsi="Arial" w:cs="Arial"/>
          <w:sz w:val="24"/>
          <w:szCs w:val="24"/>
        </w:rPr>
        <w:t xml:space="preserve"> </w:t>
      </w:r>
      <w:r w:rsidR="009B18AB" w:rsidRPr="00364542">
        <w:rPr>
          <w:rFonts w:ascii="Arial" w:hAnsi="Arial" w:cs="Arial"/>
          <w:sz w:val="24"/>
          <w:szCs w:val="24"/>
        </w:rPr>
        <w:t xml:space="preserve">ακόμα και μετά τη λύση του γάμου, συμφώνου συμβίωσης ή της συμβιωτικής σχέσης, με τη προϋπόθεση της συναίνεσης του αρχικώς </w:t>
      </w:r>
      <w:proofErr w:type="spellStart"/>
      <w:r w:rsidR="009B18AB" w:rsidRPr="00364542">
        <w:rPr>
          <w:rFonts w:ascii="Arial" w:hAnsi="Arial" w:cs="Arial"/>
          <w:sz w:val="24"/>
          <w:szCs w:val="24"/>
        </w:rPr>
        <w:t>καταχωρηθέντος</w:t>
      </w:r>
      <w:proofErr w:type="spellEnd"/>
      <w:r w:rsidR="009B18AB" w:rsidRPr="00364542">
        <w:rPr>
          <w:rFonts w:ascii="Arial" w:hAnsi="Arial" w:cs="Arial"/>
          <w:sz w:val="24"/>
          <w:szCs w:val="24"/>
        </w:rPr>
        <w:t xml:space="preserve"> γονέα</w:t>
      </w:r>
      <w:r w:rsidR="000B02C6" w:rsidRPr="00364542">
        <w:rPr>
          <w:rFonts w:ascii="Arial" w:hAnsi="Arial" w:cs="Arial"/>
          <w:sz w:val="24"/>
          <w:szCs w:val="24"/>
        </w:rPr>
        <w:t>.</w:t>
      </w:r>
      <w:r w:rsidR="0058292B" w:rsidRPr="00364542">
        <w:rPr>
          <w:rFonts w:ascii="Arial" w:hAnsi="Arial" w:cs="Arial"/>
          <w:sz w:val="24"/>
          <w:szCs w:val="24"/>
        </w:rPr>
        <w:t xml:space="preserve"> Η διάταξη αποσκοπεί στην αποκατάσταση </w:t>
      </w:r>
      <w:r w:rsidR="0005395A" w:rsidRPr="00364542">
        <w:rPr>
          <w:rFonts w:ascii="Arial" w:hAnsi="Arial" w:cs="Arial"/>
          <w:sz w:val="24"/>
          <w:szCs w:val="24"/>
        </w:rPr>
        <w:t xml:space="preserve">της διαμορφωθείσας κατάστασης κατά το διάστημα που δεν επιτρεπόταν στην Ελλάδα ο γάμος ζευγαριών του ίδιου φύλου, αλλά άτυπα διαμορφώνονταν οικογένειες </w:t>
      </w:r>
      <w:r w:rsidR="00CF7584" w:rsidRPr="00364542">
        <w:rPr>
          <w:rFonts w:ascii="Arial" w:hAnsi="Arial" w:cs="Arial"/>
          <w:sz w:val="24"/>
          <w:szCs w:val="24"/>
        </w:rPr>
        <w:t xml:space="preserve">με κοινό βίο </w:t>
      </w:r>
      <w:r w:rsidR="0005395A" w:rsidRPr="00364542">
        <w:rPr>
          <w:rFonts w:ascii="Arial" w:hAnsi="Arial" w:cs="Arial"/>
          <w:sz w:val="24"/>
          <w:szCs w:val="24"/>
        </w:rPr>
        <w:t xml:space="preserve">στις οποίες εμφανιζόταν νομικά μόνο το ένα </w:t>
      </w:r>
      <w:proofErr w:type="spellStart"/>
      <w:r w:rsidR="0005395A" w:rsidRPr="00364542">
        <w:rPr>
          <w:rFonts w:ascii="Arial" w:hAnsi="Arial" w:cs="Arial"/>
          <w:sz w:val="24"/>
          <w:szCs w:val="24"/>
        </w:rPr>
        <w:t>γονεϊκό</w:t>
      </w:r>
      <w:proofErr w:type="spellEnd"/>
      <w:r w:rsidR="0005395A" w:rsidRPr="00364542">
        <w:rPr>
          <w:rFonts w:ascii="Arial" w:hAnsi="Arial" w:cs="Arial"/>
          <w:sz w:val="24"/>
          <w:szCs w:val="24"/>
        </w:rPr>
        <w:t xml:space="preserve"> μέρος, ενώ το άλλο παρέμενε αφανές. Η διάταξη προσαρμόζεται μόνο στα άγαμα πρόσωπα που έχουν αποκτήσει τέκνο με προσφυγή σε ιατρικώς υποβοηθούμενη αναπαραγωγή, καθότι στις άλλες περιπτώσεις που έχει λάβει χώρα αυτή, </w:t>
      </w:r>
      <w:r w:rsidR="00CF7584" w:rsidRPr="00364542">
        <w:rPr>
          <w:rFonts w:ascii="Arial" w:hAnsi="Arial" w:cs="Arial"/>
          <w:sz w:val="24"/>
          <w:szCs w:val="24"/>
        </w:rPr>
        <w:t xml:space="preserve">υφίσταται νομικά έτερο </w:t>
      </w:r>
      <w:proofErr w:type="spellStart"/>
      <w:r w:rsidR="00CF7584" w:rsidRPr="00364542">
        <w:rPr>
          <w:rFonts w:ascii="Arial" w:hAnsi="Arial" w:cs="Arial"/>
          <w:sz w:val="24"/>
          <w:szCs w:val="24"/>
        </w:rPr>
        <w:t>γονεϊκό</w:t>
      </w:r>
      <w:proofErr w:type="spellEnd"/>
      <w:r w:rsidR="00CF7584" w:rsidRPr="00364542">
        <w:rPr>
          <w:rFonts w:ascii="Arial" w:hAnsi="Arial" w:cs="Arial"/>
          <w:sz w:val="24"/>
          <w:szCs w:val="24"/>
        </w:rPr>
        <w:t xml:space="preserve"> μέρος.</w:t>
      </w:r>
      <w:r w:rsidR="00063C81" w:rsidRPr="00364542">
        <w:rPr>
          <w:rFonts w:ascii="Arial" w:hAnsi="Arial" w:cs="Arial"/>
          <w:sz w:val="24"/>
          <w:szCs w:val="24"/>
        </w:rPr>
        <w:t xml:space="preserve">  Ομοίως με το τελευταίο εδάφιο διορθώνεται το έως σήμερα νομικό παράδοξο της δήλωσης της παρένθετης μητέρας ως γονέα στις ληξιαρχικές καταχωρήσεις, με την δυνατότητα δικαστικής αναπλήρωσης της  συναίνεσης αυτής με τη διαδικασία του άρθρου 1552 ΑΚ.</w:t>
      </w:r>
    </w:p>
    <w:p w14:paraId="79C81B0D" w14:textId="6714C84B" w:rsidR="000B02C6" w:rsidRPr="00364542" w:rsidRDefault="000B02C6" w:rsidP="000B02C6">
      <w:pPr>
        <w:jc w:val="both"/>
        <w:rPr>
          <w:rFonts w:ascii="Arial" w:hAnsi="Arial" w:cs="Arial"/>
          <w:b/>
          <w:bCs/>
          <w:sz w:val="24"/>
          <w:szCs w:val="24"/>
        </w:rPr>
      </w:pPr>
    </w:p>
    <w:p w14:paraId="0CC2AB73" w14:textId="34619705" w:rsidR="009C57D1" w:rsidRPr="00364542" w:rsidRDefault="009C57D1" w:rsidP="009C57D1">
      <w:pPr>
        <w:jc w:val="both"/>
        <w:rPr>
          <w:rFonts w:ascii="Arial" w:hAnsi="Arial" w:cs="Arial"/>
          <w:b/>
          <w:bCs/>
          <w:sz w:val="24"/>
          <w:szCs w:val="24"/>
        </w:rPr>
      </w:pPr>
    </w:p>
    <w:p w14:paraId="4A22E23C" w14:textId="77777777" w:rsidR="00806C62" w:rsidRPr="00364542" w:rsidRDefault="00806C62" w:rsidP="00CA6225">
      <w:pPr>
        <w:rPr>
          <w:rFonts w:ascii="Arial" w:hAnsi="Arial" w:cs="Arial"/>
          <w:b/>
          <w:bCs/>
          <w:sz w:val="24"/>
          <w:szCs w:val="24"/>
        </w:rPr>
      </w:pPr>
    </w:p>
    <w:p w14:paraId="5FD46982" w14:textId="17A25851" w:rsidR="00CA6225" w:rsidRPr="00364542" w:rsidRDefault="00CA6225" w:rsidP="00CA6225">
      <w:pPr>
        <w:rPr>
          <w:rFonts w:ascii="Arial" w:hAnsi="Arial" w:cs="Arial"/>
          <w:b/>
          <w:bCs/>
          <w:sz w:val="24"/>
          <w:szCs w:val="24"/>
        </w:rPr>
      </w:pPr>
      <w:r w:rsidRPr="00364542">
        <w:rPr>
          <w:rFonts w:ascii="Arial" w:hAnsi="Arial" w:cs="Arial"/>
          <w:b/>
          <w:bCs/>
          <w:sz w:val="24"/>
          <w:szCs w:val="24"/>
        </w:rPr>
        <w:t>ΠΡΟΤΑΣΗ ΝΟΜΟΥ</w:t>
      </w:r>
    </w:p>
    <w:p w14:paraId="72E095C9" w14:textId="77777777" w:rsidR="00CA6225" w:rsidRPr="00364542" w:rsidRDefault="00CA6225" w:rsidP="00CA6225">
      <w:pPr>
        <w:rPr>
          <w:rFonts w:ascii="Arial" w:hAnsi="Arial" w:cs="Arial"/>
          <w:sz w:val="24"/>
          <w:szCs w:val="24"/>
        </w:rPr>
      </w:pPr>
    </w:p>
    <w:p w14:paraId="2CDF4000" w14:textId="22BA1CFD" w:rsidR="00CA6225" w:rsidRPr="00364542" w:rsidRDefault="00CA6225" w:rsidP="00551CC2">
      <w:pPr>
        <w:jc w:val="both"/>
        <w:rPr>
          <w:rFonts w:ascii="Arial" w:hAnsi="Arial" w:cs="Arial"/>
          <w:b/>
          <w:bCs/>
          <w:sz w:val="24"/>
          <w:szCs w:val="24"/>
        </w:rPr>
      </w:pPr>
      <w:r w:rsidRPr="00364542">
        <w:rPr>
          <w:rFonts w:ascii="Arial" w:hAnsi="Arial" w:cs="Arial"/>
          <w:b/>
          <w:bCs/>
          <w:sz w:val="24"/>
          <w:szCs w:val="24"/>
        </w:rPr>
        <w:t xml:space="preserve">«ΑΡΣΗ ΔΙΑΚΡΙΣΕΩΝ ΛΟΓΩ ΦΥΛΟΥ ΣΤΟ ΟΙΚΟΓΕΝΕΙΑΚΟ ΔΙΚΑΙΟ, ΚΑΤΟΧΥΡΩΣΗ ΔΙΚΑΙΩΜΑΤΟΣ ΓΑΜΟΥ ΓΙΑ </w:t>
      </w:r>
      <w:r w:rsidR="00551CC2" w:rsidRPr="00364542">
        <w:rPr>
          <w:rFonts w:ascii="Arial" w:hAnsi="Arial" w:cs="Arial"/>
          <w:b/>
          <w:bCs/>
          <w:sz w:val="24"/>
          <w:szCs w:val="24"/>
        </w:rPr>
        <w:t>ΟΛΑ ΤΑ ΠΡΟΣΩΠΑ</w:t>
      </w:r>
      <w:r w:rsidRPr="00364542">
        <w:rPr>
          <w:rFonts w:ascii="Arial" w:hAnsi="Arial" w:cs="Arial"/>
          <w:b/>
          <w:bCs/>
          <w:sz w:val="24"/>
          <w:szCs w:val="24"/>
        </w:rPr>
        <w:t xml:space="preserve"> ΚΑΙ </w:t>
      </w:r>
      <w:r w:rsidR="00C15CB9" w:rsidRPr="00364542">
        <w:rPr>
          <w:rFonts w:ascii="Arial" w:hAnsi="Arial" w:cs="Arial"/>
          <w:b/>
          <w:bCs/>
          <w:sz w:val="24"/>
          <w:szCs w:val="24"/>
        </w:rPr>
        <w:t xml:space="preserve">ΑΝΑΓΚΑΙΕΣ </w:t>
      </w:r>
      <w:r w:rsidRPr="00364542">
        <w:rPr>
          <w:rFonts w:ascii="Arial" w:hAnsi="Arial" w:cs="Arial"/>
          <w:b/>
          <w:bCs/>
          <w:sz w:val="24"/>
          <w:szCs w:val="24"/>
        </w:rPr>
        <w:t>ΠΡΟΣΑΡΜΟΓ</w:t>
      </w:r>
      <w:r w:rsidR="00C15CB9" w:rsidRPr="00364542">
        <w:rPr>
          <w:rFonts w:ascii="Arial" w:hAnsi="Arial" w:cs="Arial"/>
          <w:b/>
          <w:bCs/>
          <w:sz w:val="24"/>
          <w:szCs w:val="24"/>
        </w:rPr>
        <w:t>ΕΣ</w:t>
      </w:r>
      <w:r w:rsidRPr="00364542">
        <w:rPr>
          <w:rFonts w:ascii="Arial" w:hAnsi="Arial" w:cs="Arial"/>
          <w:b/>
          <w:bCs/>
          <w:sz w:val="24"/>
          <w:szCs w:val="24"/>
        </w:rPr>
        <w:t xml:space="preserve"> ΤΗΣ ΝΟΜΟΘΕΣΙΑΣ»</w:t>
      </w:r>
    </w:p>
    <w:p w14:paraId="0BA6FCC5" w14:textId="77777777" w:rsidR="00CA6225" w:rsidRPr="00364542" w:rsidRDefault="00CA6225" w:rsidP="00551CC2">
      <w:pPr>
        <w:jc w:val="both"/>
        <w:rPr>
          <w:rFonts w:ascii="Arial" w:hAnsi="Arial" w:cs="Arial"/>
          <w:sz w:val="24"/>
          <w:szCs w:val="24"/>
        </w:rPr>
      </w:pPr>
    </w:p>
    <w:p w14:paraId="203BD0F5" w14:textId="77777777" w:rsidR="00CA6225" w:rsidRPr="00364542" w:rsidRDefault="00CA6225" w:rsidP="00551CC2">
      <w:pPr>
        <w:jc w:val="both"/>
        <w:rPr>
          <w:rFonts w:ascii="Arial" w:hAnsi="Arial" w:cs="Arial"/>
          <w:sz w:val="24"/>
          <w:szCs w:val="24"/>
        </w:rPr>
      </w:pPr>
      <w:r w:rsidRPr="00364542">
        <w:rPr>
          <w:rFonts w:ascii="Arial" w:hAnsi="Arial" w:cs="Arial"/>
          <w:sz w:val="24"/>
          <w:szCs w:val="24"/>
        </w:rPr>
        <w:t>Προς τη Βουλή των Ελλήνων</w:t>
      </w:r>
    </w:p>
    <w:p w14:paraId="31CC141B" w14:textId="46D9BDB3" w:rsidR="00CA6225" w:rsidRPr="00364542" w:rsidRDefault="00CA6225" w:rsidP="00CA6225">
      <w:pPr>
        <w:rPr>
          <w:rFonts w:ascii="Arial" w:hAnsi="Arial" w:cs="Arial"/>
          <w:sz w:val="24"/>
          <w:szCs w:val="24"/>
        </w:rPr>
      </w:pPr>
    </w:p>
    <w:p w14:paraId="2A4F51DC" w14:textId="77777777" w:rsidR="007342B9" w:rsidRPr="00364542" w:rsidRDefault="007342B9" w:rsidP="00CA6225">
      <w:pPr>
        <w:rPr>
          <w:rFonts w:ascii="Arial" w:hAnsi="Arial" w:cs="Arial"/>
          <w:sz w:val="24"/>
          <w:szCs w:val="24"/>
        </w:rPr>
      </w:pPr>
    </w:p>
    <w:p w14:paraId="7D2C261F" w14:textId="77777777" w:rsidR="00CA6225" w:rsidRPr="00364542" w:rsidRDefault="00CA6225" w:rsidP="00C15CB9">
      <w:pPr>
        <w:jc w:val="both"/>
        <w:rPr>
          <w:rFonts w:ascii="Arial" w:hAnsi="Arial" w:cs="Arial"/>
          <w:b/>
          <w:bCs/>
          <w:sz w:val="24"/>
          <w:szCs w:val="24"/>
        </w:rPr>
      </w:pPr>
      <w:r w:rsidRPr="00364542">
        <w:rPr>
          <w:rFonts w:ascii="Arial" w:hAnsi="Arial" w:cs="Arial"/>
          <w:b/>
          <w:bCs/>
          <w:sz w:val="24"/>
          <w:szCs w:val="24"/>
        </w:rPr>
        <w:t xml:space="preserve">Κεφάλαιο Α΄ - Άρση </w:t>
      </w:r>
      <w:proofErr w:type="spellStart"/>
      <w:r w:rsidRPr="00364542">
        <w:rPr>
          <w:rFonts w:ascii="Arial" w:hAnsi="Arial" w:cs="Arial"/>
          <w:b/>
          <w:bCs/>
          <w:sz w:val="24"/>
          <w:szCs w:val="24"/>
        </w:rPr>
        <w:t>έμφυλων</w:t>
      </w:r>
      <w:proofErr w:type="spellEnd"/>
      <w:r w:rsidRPr="00364542">
        <w:rPr>
          <w:rFonts w:ascii="Arial" w:hAnsi="Arial" w:cs="Arial"/>
          <w:b/>
          <w:bCs/>
          <w:sz w:val="24"/>
          <w:szCs w:val="24"/>
        </w:rPr>
        <w:t xml:space="preserve"> διατυπώσεων στη νομοθεσία</w:t>
      </w:r>
    </w:p>
    <w:p w14:paraId="21BF7D0F" w14:textId="77777777" w:rsidR="00CA6225" w:rsidRPr="00364542" w:rsidRDefault="00CA6225" w:rsidP="00C15CB9">
      <w:pPr>
        <w:jc w:val="both"/>
        <w:rPr>
          <w:rFonts w:ascii="Arial" w:hAnsi="Arial" w:cs="Arial"/>
          <w:sz w:val="24"/>
          <w:szCs w:val="24"/>
        </w:rPr>
      </w:pPr>
    </w:p>
    <w:p w14:paraId="64A2F8C4" w14:textId="4BE954A7" w:rsidR="00CA6225" w:rsidRPr="00364542" w:rsidRDefault="00CA6225" w:rsidP="00C15CB9">
      <w:pPr>
        <w:jc w:val="both"/>
        <w:rPr>
          <w:rFonts w:ascii="Arial" w:hAnsi="Arial" w:cs="Arial"/>
          <w:b/>
          <w:bCs/>
          <w:sz w:val="24"/>
          <w:szCs w:val="24"/>
        </w:rPr>
      </w:pPr>
      <w:r w:rsidRPr="00364542">
        <w:rPr>
          <w:rFonts w:ascii="Arial" w:hAnsi="Arial" w:cs="Arial"/>
          <w:b/>
          <w:bCs/>
          <w:sz w:val="24"/>
          <w:szCs w:val="24"/>
        </w:rPr>
        <w:t>Άρθρο 1</w:t>
      </w:r>
      <w:r w:rsidR="00E43175" w:rsidRPr="00364542">
        <w:rPr>
          <w:rFonts w:ascii="Arial" w:hAnsi="Arial" w:cs="Arial"/>
          <w:b/>
          <w:bCs/>
          <w:sz w:val="24"/>
          <w:szCs w:val="24"/>
        </w:rPr>
        <w:t xml:space="preserve"> -</w:t>
      </w:r>
      <w:r w:rsidRPr="00364542">
        <w:rPr>
          <w:rFonts w:ascii="Arial" w:hAnsi="Arial" w:cs="Arial"/>
          <w:b/>
          <w:bCs/>
          <w:sz w:val="24"/>
          <w:szCs w:val="24"/>
        </w:rPr>
        <w:t>Ερμηνευτικές διατάξεις -Γενικές ρυθμίσεις</w:t>
      </w:r>
    </w:p>
    <w:p w14:paraId="28EF558C" w14:textId="1094BDC9" w:rsidR="00CA6225" w:rsidRPr="00364542" w:rsidRDefault="00CA6225" w:rsidP="00C15CB9">
      <w:pPr>
        <w:jc w:val="both"/>
        <w:rPr>
          <w:rFonts w:ascii="Arial" w:hAnsi="Arial" w:cs="Arial"/>
          <w:sz w:val="24"/>
          <w:szCs w:val="24"/>
        </w:rPr>
      </w:pPr>
      <w:r w:rsidRPr="00364542">
        <w:rPr>
          <w:rFonts w:ascii="Arial" w:hAnsi="Arial" w:cs="Arial"/>
          <w:sz w:val="24"/>
          <w:szCs w:val="24"/>
        </w:rPr>
        <w:t xml:space="preserve">1. Οι </w:t>
      </w:r>
      <w:proofErr w:type="spellStart"/>
      <w:r w:rsidRPr="00364542">
        <w:rPr>
          <w:rFonts w:ascii="Arial" w:hAnsi="Arial" w:cs="Arial"/>
          <w:sz w:val="24"/>
          <w:szCs w:val="24"/>
        </w:rPr>
        <w:t>έμφυλες</w:t>
      </w:r>
      <w:proofErr w:type="spellEnd"/>
      <w:r w:rsidRPr="00364542">
        <w:rPr>
          <w:rFonts w:ascii="Arial" w:hAnsi="Arial" w:cs="Arial"/>
          <w:sz w:val="24"/>
          <w:szCs w:val="24"/>
        </w:rPr>
        <w:t xml:space="preserve"> διατυπώσεις στη νομοθεσία δεν </w:t>
      </w:r>
      <w:r w:rsidR="00551CC2" w:rsidRPr="00364542">
        <w:rPr>
          <w:rFonts w:ascii="Arial" w:hAnsi="Arial" w:cs="Arial"/>
          <w:sz w:val="24"/>
          <w:szCs w:val="24"/>
        </w:rPr>
        <w:t xml:space="preserve">μπορούν να ερμηνευτούν </w:t>
      </w:r>
      <w:r w:rsidRPr="00364542">
        <w:rPr>
          <w:rFonts w:ascii="Arial" w:hAnsi="Arial" w:cs="Arial"/>
          <w:sz w:val="24"/>
          <w:szCs w:val="24"/>
        </w:rPr>
        <w:t>περιοριστικά ως προς την άσκηση των θεμελιωδών δικαιωμάτων που αναγνωρίζονται σε κάθε πρόσωπο.</w:t>
      </w:r>
    </w:p>
    <w:p w14:paraId="37C05D4F" w14:textId="1D23392D" w:rsidR="00CA6225" w:rsidRPr="00364542" w:rsidRDefault="00CA6225" w:rsidP="00C15CB9">
      <w:pPr>
        <w:jc w:val="both"/>
        <w:rPr>
          <w:rFonts w:ascii="Arial" w:hAnsi="Arial" w:cs="Arial"/>
          <w:sz w:val="24"/>
          <w:szCs w:val="24"/>
        </w:rPr>
      </w:pPr>
      <w:r w:rsidRPr="00364542">
        <w:rPr>
          <w:rFonts w:ascii="Arial" w:hAnsi="Arial" w:cs="Arial"/>
          <w:sz w:val="24"/>
          <w:szCs w:val="24"/>
        </w:rPr>
        <w:t xml:space="preserve">2. Δεν επιτρέπεται η ερμηνευτική συναγωγή και η εφαρμογή προϋποθέσεων σχετικών με το φύλο ή τα χαρακτηριστικά φύλου στις διατάξεις που αφορούν το </w:t>
      </w:r>
      <w:r w:rsidRPr="00364542">
        <w:rPr>
          <w:rFonts w:ascii="Arial" w:hAnsi="Arial" w:cs="Arial"/>
          <w:sz w:val="24"/>
          <w:szCs w:val="24"/>
        </w:rPr>
        <w:lastRenderedPageBreak/>
        <w:t>γάμο, τις προσωπικές και περιουσιακές σχέσεις των συζύγων και τη δημιουργία σχέσεων οικογενειακού δικαίου.</w:t>
      </w:r>
    </w:p>
    <w:p w14:paraId="4BF3F45F" w14:textId="2D6AB780" w:rsidR="00CA6225" w:rsidRPr="00364542" w:rsidRDefault="00CA6225" w:rsidP="00E851F0">
      <w:pPr>
        <w:jc w:val="both"/>
        <w:rPr>
          <w:rFonts w:ascii="Arial" w:hAnsi="Arial" w:cs="Arial"/>
          <w:sz w:val="24"/>
          <w:szCs w:val="24"/>
        </w:rPr>
      </w:pPr>
      <w:r w:rsidRPr="00364542">
        <w:rPr>
          <w:rFonts w:ascii="Arial" w:hAnsi="Arial" w:cs="Arial"/>
          <w:sz w:val="24"/>
          <w:szCs w:val="24"/>
        </w:rPr>
        <w:t xml:space="preserve">3. Όπου στην κείμενη νομοθεσία χρησιμοποιούνται </w:t>
      </w:r>
      <w:r w:rsidR="00B616F2" w:rsidRPr="00364542">
        <w:rPr>
          <w:rFonts w:ascii="Arial" w:hAnsi="Arial" w:cs="Arial"/>
          <w:sz w:val="24"/>
          <w:szCs w:val="24"/>
        </w:rPr>
        <w:t xml:space="preserve">α) </w:t>
      </w:r>
      <w:r w:rsidRPr="00364542">
        <w:rPr>
          <w:rFonts w:ascii="Arial" w:hAnsi="Arial" w:cs="Arial"/>
          <w:sz w:val="24"/>
          <w:szCs w:val="24"/>
        </w:rPr>
        <w:t>οι όροι «υιοθεσία» και «υιοθετούμενος» αντικαθίστανται από τους όρους «</w:t>
      </w:r>
      <w:proofErr w:type="spellStart"/>
      <w:r w:rsidRPr="00364542">
        <w:rPr>
          <w:rFonts w:ascii="Arial" w:hAnsi="Arial" w:cs="Arial"/>
          <w:sz w:val="24"/>
          <w:szCs w:val="24"/>
        </w:rPr>
        <w:t>τεκνοθεσία</w:t>
      </w:r>
      <w:proofErr w:type="spellEnd"/>
      <w:r w:rsidRPr="00364542">
        <w:rPr>
          <w:rFonts w:ascii="Arial" w:hAnsi="Arial" w:cs="Arial"/>
          <w:sz w:val="24"/>
          <w:szCs w:val="24"/>
        </w:rPr>
        <w:t>» και «</w:t>
      </w:r>
      <w:proofErr w:type="spellStart"/>
      <w:r w:rsidRPr="00364542">
        <w:rPr>
          <w:rFonts w:ascii="Arial" w:hAnsi="Arial" w:cs="Arial"/>
          <w:sz w:val="24"/>
          <w:szCs w:val="24"/>
        </w:rPr>
        <w:t>τεκνοθετούμενος</w:t>
      </w:r>
      <w:proofErr w:type="spellEnd"/>
      <w:r w:rsidRPr="00364542">
        <w:rPr>
          <w:rFonts w:ascii="Arial" w:hAnsi="Arial" w:cs="Arial"/>
          <w:sz w:val="24"/>
          <w:szCs w:val="24"/>
        </w:rPr>
        <w:t>»</w:t>
      </w:r>
      <w:r w:rsidR="00B616F2" w:rsidRPr="00364542">
        <w:rPr>
          <w:rFonts w:ascii="Arial" w:hAnsi="Arial" w:cs="Arial"/>
          <w:sz w:val="24"/>
          <w:szCs w:val="24"/>
        </w:rPr>
        <w:t xml:space="preserve"> και β) ο όρος «</w:t>
      </w:r>
      <w:r w:rsidR="007D31AE" w:rsidRPr="00364542">
        <w:rPr>
          <w:rFonts w:ascii="Arial" w:hAnsi="Arial" w:cs="Arial"/>
          <w:sz w:val="24"/>
          <w:szCs w:val="24"/>
        </w:rPr>
        <w:t>μελλόνυμφοι</w:t>
      </w:r>
      <w:r w:rsidR="00B616F2" w:rsidRPr="00364542">
        <w:rPr>
          <w:rFonts w:ascii="Arial" w:hAnsi="Arial" w:cs="Arial"/>
          <w:sz w:val="24"/>
          <w:szCs w:val="24"/>
        </w:rPr>
        <w:t>»</w:t>
      </w:r>
      <w:r w:rsidR="007D31AE" w:rsidRPr="00364542">
        <w:rPr>
          <w:rFonts w:ascii="Arial" w:hAnsi="Arial" w:cs="Arial"/>
          <w:sz w:val="24"/>
          <w:szCs w:val="24"/>
        </w:rPr>
        <w:t xml:space="preserve"> αντικαθίσταται από τον όρο «μελλοντικοί σύζυγοι».</w:t>
      </w:r>
    </w:p>
    <w:p w14:paraId="2C9EE7F4" w14:textId="1A5D2E1C" w:rsidR="00E43175" w:rsidRPr="00364542" w:rsidRDefault="00E43175" w:rsidP="00CA6225">
      <w:pPr>
        <w:rPr>
          <w:rFonts w:ascii="Arial" w:hAnsi="Arial" w:cs="Arial"/>
          <w:sz w:val="24"/>
          <w:szCs w:val="24"/>
        </w:rPr>
      </w:pPr>
    </w:p>
    <w:p w14:paraId="03BEB95C" w14:textId="77777777" w:rsidR="007342B9" w:rsidRPr="00364542" w:rsidRDefault="007342B9" w:rsidP="00CA6225">
      <w:pPr>
        <w:rPr>
          <w:rFonts w:ascii="Arial" w:hAnsi="Arial" w:cs="Arial"/>
          <w:sz w:val="24"/>
          <w:szCs w:val="24"/>
        </w:rPr>
      </w:pPr>
    </w:p>
    <w:p w14:paraId="68F2B661" w14:textId="70C0B9A5" w:rsidR="00CA6225" w:rsidRPr="00364542" w:rsidRDefault="00CA6225" w:rsidP="00CA6225">
      <w:pPr>
        <w:rPr>
          <w:rFonts w:ascii="Arial" w:hAnsi="Arial" w:cs="Arial"/>
          <w:b/>
          <w:bCs/>
          <w:sz w:val="24"/>
          <w:szCs w:val="24"/>
        </w:rPr>
      </w:pPr>
      <w:r w:rsidRPr="00364542">
        <w:rPr>
          <w:rFonts w:ascii="Arial" w:hAnsi="Arial" w:cs="Arial"/>
          <w:b/>
          <w:bCs/>
          <w:sz w:val="24"/>
          <w:szCs w:val="24"/>
        </w:rPr>
        <w:t>Κεφάλαιο Β΄ - Άρση διακρίσεων λόγω φύλου στο πλαίσιο του γάμου</w:t>
      </w:r>
    </w:p>
    <w:p w14:paraId="424B8739" w14:textId="77777777" w:rsidR="00CA6225" w:rsidRPr="00364542" w:rsidRDefault="00CA6225" w:rsidP="00CA6225">
      <w:pPr>
        <w:rPr>
          <w:rFonts w:ascii="Arial" w:hAnsi="Arial" w:cs="Arial"/>
          <w:sz w:val="24"/>
          <w:szCs w:val="24"/>
        </w:rPr>
      </w:pPr>
    </w:p>
    <w:p w14:paraId="006C119F" w14:textId="473CF0F9" w:rsidR="00CA6225" w:rsidRPr="00364542" w:rsidRDefault="00CA6225" w:rsidP="00CA6225">
      <w:pPr>
        <w:rPr>
          <w:rFonts w:ascii="Arial" w:hAnsi="Arial" w:cs="Arial"/>
          <w:b/>
          <w:bCs/>
          <w:sz w:val="24"/>
          <w:szCs w:val="24"/>
        </w:rPr>
      </w:pPr>
      <w:r w:rsidRPr="00364542">
        <w:rPr>
          <w:rFonts w:ascii="Arial" w:hAnsi="Arial" w:cs="Arial"/>
          <w:b/>
          <w:bCs/>
          <w:sz w:val="24"/>
          <w:szCs w:val="24"/>
        </w:rPr>
        <w:t>Άρθρο 2</w:t>
      </w:r>
      <w:r w:rsidR="00E43175" w:rsidRPr="00364542">
        <w:rPr>
          <w:rFonts w:ascii="Arial" w:hAnsi="Arial" w:cs="Arial"/>
          <w:b/>
          <w:bCs/>
          <w:sz w:val="24"/>
          <w:szCs w:val="24"/>
        </w:rPr>
        <w:t xml:space="preserve"> -</w:t>
      </w:r>
      <w:r w:rsidR="00592196" w:rsidRPr="00364542">
        <w:rPr>
          <w:rFonts w:ascii="Arial" w:hAnsi="Arial" w:cs="Arial"/>
          <w:b/>
          <w:bCs/>
          <w:sz w:val="24"/>
          <w:szCs w:val="24"/>
        </w:rPr>
        <w:t xml:space="preserve">Πλήρης κατοχύρωση του δικαιώματος τέλεσης γάμου για όλα </w:t>
      </w:r>
      <w:r w:rsidRPr="00364542">
        <w:rPr>
          <w:rFonts w:ascii="Arial" w:hAnsi="Arial" w:cs="Arial"/>
          <w:b/>
          <w:bCs/>
          <w:sz w:val="24"/>
          <w:szCs w:val="24"/>
        </w:rPr>
        <w:t>τα πρόσωπα</w:t>
      </w:r>
    </w:p>
    <w:p w14:paraId="4CECB848" w14:textId="445AE309" w:rsidR="00CA6225" w:rsidRPr="00364542" w:rsidRDefault="003C34BC" w:rsidP="0051683E">
      <w:pPr>
        <w:jc w:val="both"/>
        <w:rPr>
          <w:rFonts w:ascii="Arial" w:hAnsi="Arial" w:cs="Arial"/>
          <w:sz w:val="24"/>
          <w:szCs w:val="24"/>
        </w:rPr>
      </w:pPr>
      <w:r w:rsidRPr="00364542">
        <w:rPr>
          <w:rFonts w:ascii="Arial" w:hAnsi="Arial" w:cs="Arial"/>
          <w:sz w:val="24"/>
          <w:szCs w:val="24"/>
        </w:rPr>
        <w:t>Το πρώτο εδάφιο του άρθρου 1350 του Αστικού Κώδικα αντικαθίσταται ως εξής</w:t>
      </w:r>
      <w:r w:rsidR="00592196" w:rsidRPr="00364542">
        <w:rPr>
          <w:rFonts w:ascii="Arial" w:hAnsi="Arial" w:cs="Arial"/>
          <w:sz w:val="24"/>
          <w:szCs w:val="24"/>
        </w:rPr>
        <w:t>:</w:t>
      </w:r>
    </w:p>
    <w:p w14:paraId="2049FB4B" w14:textId="5DE58120" w:rsidR="006E1493" w:rsidRPr="00364542" w:rsidRDefault="00592196" w:rsidP="006E1493">
      <w:pPr>
        <w:rPr>
          <w:rFonts w:ascii="Arial" w:hAnsi="Arial" w:cs="Arial"/>
          <w:sz w:val="24"/>
          <w:szCs w:val="24"/>
        </w:rPr>
      </w:pPr>
      <w:r w:rsidRPr="00364542">
        <w:rPr>
          <w:rFonts w:ascii="Arial" w:hAnsi="Arial" w:cs="Arial"/>
          <w:sz w:val="24"/>
          <w:szCs w:val="24"/>
        </w:rPr>
        <w:t xml:space="preserve">«Άρθρο </w:t>
      </w:r>
      <w:r w:rsidR="003C34BC" w:rsidRPr="00364542">
        <w:rPr>
          <w:rFonts w:ascii="Arial" w:hAnsi="Arial" w:cs="Arial"/>
          <w:sz w:val="24"/>
          <w:szCs w:val="24"/>
        </w:rPr>
        <w:t>1350</w:t>
      </w:r>
      <w:r w:rsidR="006E1493" w:rsidRPr="00364542">
        <w:rPr>
          <w:rFonts w:ascii="Arial" w:hAnsi="Arial" w:cs="Arial"/>
          <w:sz w:val="24"/>
          <w:szCs w:val="24"/>
        </w:rPr>
        <w:t xml:space="preserve"> -</w:t>
      </w:r>
      <w:r w:rsidR="003C34BC" w:rsidRPr="00364542">
        <w:rPr>
          <w:rFonts w:ascii="Arial" w:hAnsi="Arial" w:cs="Arial"/>
          <w:sz w:val="24"/>
          <w:szCs w:val="24"/>
        </w:rPr>
        <w:t>Όροι για τη σύναψη γάμου</w:t>
      </w:r>
      <w:r w:rsidR="00C15CB9" w:rsidRPr="00364542">
        <w:rPr>
          <w:rFonts w:ascii="Arial" w:hAnsi="Arial" w:cs="Arial"/>
          <w:sz w:val="24"/>
          <w:szCs w:val="24"/>
        </w:rPr>
        <w:t xml:space="preserve"> από όλα τα πρόσωπα.</w:t>
      </w:r>
    </w:p>
    <w:p w14:paraId="5EDF7CB7" w14:textId="1DF0C185" w:rsidR="006E1493" w:rsidRPr="00364542" w:rsidRDefault="0013484E" w:rsidP="006E1493">
      <w:pPr>
        <w:jc w:val="both"/>
        <w:rPr>
          <w:rFonts w:ascii="Arial" w:hAnsi="Arial" w:cs="Arial"/>
          <w:sz w:val="24"/>
          <w:szCs w:val="24"/>
        </w:rPr>
      </w:pPr>
      <w:r w:rsidRPr="00364542">
        <w:rPr>
          <w:rFonts w:ascii="Arial" w:hAnsi="Arial" w:cs="Arial"/>
          <w:sz w:val="24"/>
          <w:szCs w:val="24"/>
        </w:rPr>
        <w:t xml:space="preserve">Για τη σύναψη γάμου μεταξύ προσώπων οποιουδήποτε φύλου ή χαρακτηριστικών φύλου απαιτείται συμφωνία των </w:t>
      </w:r>
      <w:r w:rsidR="007D31AE" w:rsidRPr="00364542">
        <w:rPr>
          <w:rFonts w:ascii="Arial" w:hAnsi="Arial" w:cs="Arial"/>
          <w:sz w:val="24"/>
          <w:szCs w:val="24"/>
        </w:rPr>
        <w:t>μελλοντικών συζύγων</w:t>
      </w:r>
      <w:r w:rsidR="000D5333" w:rsidRPr="00364542">
        <w:rPr>
          <w:rFonts w:ascii="Arial" w:hAnsi="Arial" w:cs="Arial"/>
          <w:sz w:val="24"/>
          <w:szCs w:val="24"/>
        </w:rPr>
        <w:t>.</w:t>
      </w:r>
      <w:r w:rsidR="0051683E" w:rsidRPr="00364542">
        <w:rPr>
          <w:rFonts w:ascii="Arial" w:hAnsi="Arial" w:cs="Arial"/>
          <w:sz w:val="24"/>
          <w:szCs w:val="24"/>
        </w:rPr>
        <w:t>»</w:t>
      </w:r>
      <w:r w:rsidR="00C15CB9" w:rsidRPr="00364542">
        <w:rPr>
          <w:rFonts w:ascii="Arial" w:hAnsi="Arial" w:cs="Arial"/>
          <w:sz w:val="24"/>
          <w:szCs w:val="24"/>
        </w:rPr>
        <w:t>.</w:t>
      </w:r>
    </w:p>
    <w:p w14:paraId="36D1095E" w14:textId="77777777" w:rsidR="00CA6225" w:rsidRPr="00364542" w:rsidRDefault="00CA6225" w:rsidP="006E1493">
      <w:pPr>
        <w:jc w:val="both"/>
        <w:rPr>
          <w:rFonts w:ascii="Arial" w:hAnsi="Arial" w:cs="Arial"/>
          <w:sz w:val="24"/>
          <w:szCs w:val="24"/>
        </w:rPr>
      </w:pPr>
    </w:p>
    <w:p w14:paraId="14B70FEA" w14:textId="753AF6A6" w:rsidR="00CA6225" w:rsidRPr="00364542" w:rsidRDefault="00CA6225" w:rsidP="00CD29A7">
      <w:pPr>
        <w:jc w:val="both"/>
        <w:rPr>
          <w:rFonts w:ascii="Arial" w:hAnsi="Arial" w:cs="Arial"/>
          <w:b/>
          <w:bCs/>
          <w:sz w:val="24"/>
          <w:szCs w:val="24"/>
        </w:rPr>
      </w:pPr>
      <w:r w:rsidRPr="00364542">
        <w:rPr>
          <w:rFonts w:ascii="Arial" w:hAnsi="Arial" w:cs="Arial"/>
          <w:b/>
          <w:bCs/>
          <w:sz w:val="24"/>
          <w:szCs w:val="24"/>
        </w:rPr>
        <w:t>Άρθρο 3</w:t>
      </w:r>
      <w:r w:rsidR="00CD29A7" w:rsidRPr="00364542">
        <w:rPr>
          <w:rFonts w:ascii="Arial" w:hAnsi="Arial" w:cs="Arial"/>
          <w:b/>
          <w:bCs/>
          <w:sz w:val="24"/>
          <w:szCs w:val="24"/>
        </w:rPr>
        <w:t xml:space="preserve"> -</w:t>
      </w:r>
      <w:r w:rsidRPr="00364542">
        <w:rPr>
          <w:rFonts w:ascii="Arial" w:hAnsi="Arial" w:cs="Arial"/>
          <w:b/>
          <w:bCs/>
          <w:sz w:val="24"/>
          <w:szCs w:val="24"/>
        </w:rPr>
        <w:t>Μεταβατική διάταξη σε σχέση με γάμους Ελλήνων με πρόσωπα του ίδιου φύλου στο εξωτερικό</w:t>
      </w:r>
    </w:p>
    <w:p w14:paraId="3113F70B" w14:textId="7E1357B9" w:rsidR="00CA6225" w:rsidRPr="00364542" w:rsidRDefault="00CA6225" w:rsidP="00CD29A7">
      <w:pPr>
        <w:jc w:val="both"/>
        <w:rPr>
          <w:rFonts w:ascii="Arial" w:hAnsi="Arial" w:cs="Arial"/>
          <w:sz w:val="24"/>
          <w:szCs w:val="24"/>
        </w:rPr>
      </w:pPr>
      <w:r w:rsidRPr="00364542">
        <w:rPr>
          <w:rFonts w:ascii="Arial" w:hAnsi="Arial" w:cs="Arial"/>
          <w:sz w:val="24"/>
          <w:szCs w:val="24"/>
        </w:rPr>
        <w:t>Γάμος που</w:t>
      </w:r>
      <w:r w:rsidR="007D31AE" w:rsidRPr="00364542">
        <w:rPr>
          <w:rFonts w:ascii="Arial" w:hAnsi="Arial" w:cs="Arial"/>
          <w:sz w:val="24"/>
          <w:szCs w:val="24"/>
        </w:rPr>
        <w:t xml:space="preserve"> </w:t>
      </w:r>
      <w:proofErr w:type="spellStart"/>
      <w:r w:rsidR="00C15CB9" w:rsidRPr="00364542">
        <w:rPr>
          <w:rFonts w:ascii="Arial" w:hAnsi="Arial" w:cs="Arial"/>
          <w:sz w:val="24"/>
          <w:szCs w:val="24"/>
        </w:rPr>
        <w:t>τελέστηκε</w:t>
      </w:r>
      <w:proofErr w:type="spellEnd"/>
      <w:r w:rsidRPr="00364542">
        <w:rPr>
          <w:rFonts w:ascii="Arial" w:hAnsi="Arial" w:cs="Arial"/>
          <w:sz w:val="24"/>
          <w:szCs w:val="24"/>
        </w:rPr>
        <w:t xml:space="preserve"> έγκυρα στο εξωτερικό μεταξύ Έλληνα πολίτη με άλλον Έλληνα πολίτη ή αλλοδαπό, </w:t>
      </w:r>
      <w:r w:rsidR="007D31AE" w:rsidRPr="00364542">
        <w:rPr>
          <w:rFonts w:ascii="Arial" w:hAnsi="Arial" w:cs="Arial"/>
          <w:sz w:val="24"/>
          <w:szCs w:val="24"/>
        </w:rPr>
        <w:t xml:space="preserve">χωρίς διάκριση φύλου ή χαρακτηριστικών φύλου, και </w:t>
      </w:r>
      <w:r w:rsidRPr="00364542">
        <w:rPr>
          <w:rFonts w:ascii="Arial" w:hAnsi="Arial" w:cs="Arial"/>
          <w:sz w:val="24"/>
          <w:szCs w:val="24"/>
        </w:rPr>
        <w:t>εξακολουθεί να είναι ισχυρός, θεωρείται αναδρομικά υποστατός στην Ελλάδα, εφόσον δηλωθεί στο Ειδικό Ληξιαρχείο Αθηνών.</w:t>
      </w:r>
    </w:p>
    <w:p w14:paraId="31B4B392" w14:textId="00FA86B6" w:rsidR="00E851F0" w:rsidRPr="00364542" w:rsidRDefault="00E851F0" w:rsidP="00CA6225">
      <w:pPr>
        <w:rPr>
          <w:rFonts w:ascii="Arial" w:hAnsi="Arial" w:cs="Arial"/>
          <w:sz w:val="24"/>
          <w:szCs w:val="24"/>
        </w:rPr>
      </w:pPr>
    </w:p>
    <w:p w14:paraId="260EA1AD" w14:textId="77777777" w:rsidR="007342B9" w:rsidRPr="00364542" w:rsidRDefault="007342B9" w:rsidP="00CA6225">
      <w:pPr>
        <w:rPr>
          <w:rFonts w:ascii="Arial" w:hAnsi="Arial" w:cs="Arial"/>
          <w:sz w:val="24"/>
          <w:szCs w:val="24"/>
        </w:rPr>
      </w:pPr>
    </w:p>
    <w:p w14:paraId="22AC93F0" w14:textId="77777777" w:rsidR="00CA6225" w:rsidRPr="00364542" w:rsidRDefault="00CA6225" w:rsidP="00121270">
      <w:pPr>
        <w:jc w:val="both"/>
        <w:rPr>
          <w:rFonts w:ascii="Arial" w:hAnsi="Arial" w:cs="Arial"/>
          <w:b/>
          <w:bCs/>
          <w:sz w:val="24"/>
          <w:szCs w:val="24"/>
        </w:rPr>
      </w:pPr>
      <w:r w:rsidRPr="00364542">
        <w:rPr>
          <w:rFonts w:ascii="Arial" w:hAnsi="Arial" w:cs="Arial"/>
          <w:b/>
          <w:bCs/>
          <w:sz w:val="24"/>
          <w:szCs w:val="24"/>
        </w:rPr>
        <w:t>Κεφάλαιο Γ΄ - Άρση διακρίσεων λόγω φύλου στο πλαίσιο της ιατρικής υποβοήθησης της ανθρώπινης αναπαραγωγής</w:t>
      </w:r>
    </w:p>
    <w:p w14:paraId="51B41EB3" w14:textId="7FE1AAB5" w:rsidR="00CA6225" w:rsidRPr="00364542" w:rsidRDefault="00CA6225" w:rsidP="00CA6225">
      <w:pPr>
        <w:rPr>
          <w:rFonts w:ascii="Arial" w:hAnsi="Arial" w:cs="Arial"/>
          <w:sz w:val="24"/>
          <w:szCs w:val="24"/>
        </w:rPr>
      </w:pPr>
    </w:p>
    <w:p w14:paraId="0F5EE867" w14:textId="42BAD4B2" w:rsidR="00B85D53" w:rsidRPr="00364542" w:rsidRDefault="00613117" w:rsidP="00177068">
      <w:pPr>
        <w:jc w:val="both"/>
        <w:rPr>
          <w:rFonts w:ascii="Arial" w:hAnsi="Arial" w:cs="Arial"/>
          <w:b/>
          <w:bCs/>
          <w:sz w:val="24"/>
          <w:szCs w:val="24"/>
        </w:rPr>
      </w:pPr>
      <w:r w:rsidRPr="00364542">
        <w:rPr>
          <w:rFonts w:ascii="Arial" w:hAnsi="Arial" w:cs="Arial"/>
          <w:b/>
          <w:bCs/>
          <w:sz w:val="24"/>
          <w:szCs w:val="24"/>
        </w:rPr>
        <w:t>Άρθρο 4 -</w:t>
      </w:r>
      <w:r w:rsidR="00B85D53" w:rsidRPr="00364542">
        <w:rPr>
          <w:rFonts w:ascii="Arial" w:hAnsi="Arial" w:cs="Arial"/>
          <w:b/>
          <w:bCs/>
          <w:sz w:val="24"/>
          <w:szCs w:val="24"/>
        </w:rPr>
        <w:t xml:space="preserve">Τροποποίηση άρθρου </w:t>
      </w:r>
      <w:r w:rsidR="00DD1DFA" w:rsidRPr="00364542">
        <w:rPr>
          <w:rFonts w:ascii="Arial" w:hAnsi="Arial" w:cs="Arial"/>
          <w:b/>
          <w:bCs/>
          <w:sz w:val="24"/>
          <w:szCs w:val="24"/>
        </w:rPr>
        <w:t xml:space="preserve">1456 </w:t>
      </w:r>
      <w:r w:rsidR="00B85D53" w:rsidRPr="00364542">
        <w:rPr>
          <w:rFonts w:ascii="Arial" w:hAnsi="Arial" w:cs="Arial"/>
          <w:b/>
          <w:bCs/>
          <w:sz w:val="24"/>
          <w:szCs w:val="24"/>
        </w:rPr>
        <w:t>του Αστικού Κώδικα</w:t>
      </w:r>
    </w:p>
    <w:p w14:paraId="59ACB4A0" w14:textId="5A0F8EF2" w:rsidR="00177068" w:rsidRPr="00364542" w:rsidRDefault="00177068" w:rsidP="00177068">
      <w:pPr>
        <w:jc w:val="both"/>
        <w:rPr>
          <w:rFonts w:ascii="Arial" w:hAnsi="Arial" w:cs="Arial"/>
          <w:sz w:val="24"/>
          <w:szCs w:val="24"/>
        </w:rPr>
      </w:pPr>
      <w:r w:rsidRPr="00364542">
        <w:rPr>
          <w:rFonts w:ascii="Arial" w:hAnsi="Arial" w:cs="Arial"/>
          <w:sz w:val="24"/>
          <w:szCs w:val="24"/>
        </w:rPr>
        <w:t xml:space="preserve">Το </w:t>
      </w:r>
      <w:r w:rsidR="00DD1DFA" w:rsidRPr="00364542">
        <w:rPr>
          <w:rFonts w:ascii="Arial" w:hAnsi="Arial" w:cs="Arial"/>
          <w:sz w:val="24"/>
          <w:szCs w:val="24"/>
        </w:rPr>
        <w:t xml:space="preserve">δεύτερο εδάφιο του άρθρου </w:t>
      </w:r>
      <w:r w:rsidRPr="00364542">
        <w:rPr>
          <w:rFonts w:ascii="Arial" w:hAnsi="Arial" w:cs="Arial"/>
          <w:sz w:val="24"/>
          <w:szCs w:val="24"/>
        </w:rPr>
        <w:t>145</w:t>
      </w:r>
      <w:r w:rsidR="00DD1DFA" w:rsidRPr="00364542">
        <w:rPr>
          <w:rFonts w:ascii="Arial" w:hAnsi="Arial" w:cs="Arial"/>
          <w:sz w:val="24"/>
          <w:szCs w:val="24"/>
        </w:rPr>
        <w:t>6</w:t>
      </w:r>
      <w:r w:rsidRPr="00364542">
        <w:rPr>
          <w:rFonts w:ascii="Arial" w:hAnsi="Arial" w:cs="Arial"/>
          <w:sz w:val="24"/>
          <w:szCs w:val="24"/>
        </w:rPr>
        <w:t xml:space="preserve"> του Αστικού Κώδικα αντικαθίσταται ως εξής:</w:t>
      </w:r>
    </w:p>
    <w:p w14:paraId="11CFF376" w14:textId="25ECFE76" w:rsidR="00177068" w:rsidRPr="00364542" w:rsidRDefault="00177068" w:rsidP="00177068">
      <w:pPr>
        <w:jc w:val="both"/>
        <w:rPr>
          <w:rFonts w:ascii="Arial" w:hAnsi="Arial" w:cs="Arial"/>
          <w:sz w:val="24"/>
          <w:szCs w:val="24"/>
        </w:rPr>
      </w:pPr>
      <w:r w:rsidRPr="00364542">
        <w:rPr>
          <w:rFonts w:ascii="Arial" w:hAnsi="Arial" w:cs="Arial"/>
          <w:sz w:val="24"/>
          <w:szCs w:val="24"/>
        </w:rPr>
        <w:t>«</w:t>
      </w:r>
      <w:r w:rsidR="00DD1DFA" w:rsidRPr="00364542">
        <w:rPr>
          <w:rFonts w:ascii="Arial" w:hAnsi="Arial" w:cs="Arial"/>
          <w:sz w:val="24"/>
          <w:szCs w:val="24"/>
        </w:rPr>
        <w:t xml:space="preserve">Αν η υποβοήθηση αφορά </w:t>
      </w:r>
      <w:r w:rsidR="00F25469" w:rsidRPr="00364542">
        <w:rPr>
          <w:rFonts w:ascii="Arial" w:hAnsi="Arial" w:cs="Arial"/>
          <w:sz w:val="24"/>
          <w:szCs w:val="24"/>
        </w:rPr>
        <w:t xml:space="preserve">στην κυοφορία από </w:t>
      </w:r>
      <w:r w:rsidR="00DD1DFA" w:rsidRPr="00364542">
        <w:rPr>
          <w:rFonts w:ascii="Arial" w:hAnsi="Arial" w:cs="Arial"/>
          <w:sz w:val="24"/>
          <w:szCs w:val="24"/>
        </w:rPr>
        <w:t xml:space="preserve">άγαμο πρόσωπο, η συναίνεσή του και, εφόσον συντρέχει περίπτωση ελεύθερης ένωσης, </w:t>
      </w:r>
      <w:r w:rsidR="00984F45" w:rsidRPr="00364542">
        <w:rPr>
          <w:rFonts w:ascii="Arial" w:hAnsi="Arial" w:cs="Arial"/>
          <w:sz w:val="24"/>
          <w:szCs w:val="24"/>
        </w:rPr>
        <w:t xml:space="preserve">χωρίς διάκριση φύλου ή χαρακτηριστικών φύλου, </w:t>
      </w:r>
      <w:r w:rsidR="00DD1DFA" w:rsidRPr="00364542">
        <w:rPr>
          <w:rFonts w:ascii="Arial" w:hAnsi="Arial" w:cs="Arial"/>
          <w:sz w:val="24"/>
          <w:szCs w:val="24"/>
        </w:rPr>
        <w:t xml:space="preserve">του </w:t>
      </w:r>
      <w:r w:rsidR="00984F45" w:rsidRPr="00364542">
        <w:rPr>
          <w:rFonts w:ascii="Arial" w:hAnsi="Arial" w:cs="Arial"/>
          <w:sz w:val="24"/>
          <w:szCs w:val="24"/>
        </w:rPr>
        <w:t xml:space="preserve">προσώπου με το οποίο </w:t>
      </w:r>
      <w:r w:rsidR="00DD1DFA" w:rsidRPr="00364542">
        <w:rPr>
          <w:rFonts w:ascii="Arial" w:hAnsi="Arial" w:cs="Arial"/>
          <w:sz w:val="24"/>
          <w:szCs w:val="24"/>
        </w:rPr>
        <w:t xml:space="preserve">συζεί παρέχεται με συμβολαιογραφικό έγγραφο. Η συναίνεση ανακαλείται με τον ίδιο τύπο μέχρι </w:t>
      </w:r>
      <w:r w:rsidR="00DD1DFA" w:rsidRPr="00364542">
        <w:rPr>
          <w:rFonts w:ascii="Arial" w:hAnsi="Arial" w:cs="Arial"/>
          <w:sz w:val="24"/>
          <w:szCs w:val="24"/>
        </w:rPr>
        <w:lastRenderedPageBreak/>
        <w:t xml:space="preserve">τη μεταφορά των γαμετών ή των γονιμοποιημένων ωαρίων στο σώμα του </w:t>
      </w:r>
      <w:r w:rsidR="00F25469" w:rsidRPr="00364542">
        <w:rPr>
          <w:rFonts w:ascii="Arial" w:hAnsi="Arial" w:cs="Arial"/>
          <w:sz w:val="24"/>
          <w:szCs w:val="24"/>
        </w:rPr>
        <w:t>προσώπου που πρόκειται να κυοφορήσει</w:t>
      </w:r>
      <w:r w:rsidR="00DD1DFA" w:rsidRPr="00364542">
        <w:rPr>
          <w:rFonts w:ascii="Arial" w:hAnsi="Arial" w:cs="Arial"/>
          <w:sz w:val="24"/>
          <w:szCs w:val="24"/>
        </w:rPr>
        <w:t>.</w:t>
      </w:r>
      <w:r w:rsidRPr="00364542">
        <w:rPr>
          <w:rFonts w:ascii="Arial" w:hAnsi="Arial" w:cs="Arial"/>
          <w:sz w:val="24"/>
          <w:szCs w:val="24"/>
        </w:rPr>
        <w:t>».</w:t>
      </w:r>
    </w:p>
    <w:p w14:paraId="73DC00B0" w14:textId="77777777" w:rsidR="00631532" w:rsidRPr="00364542" w:rsidRDefault="00631532" w:rsidP="003D3809">
      <w:pPr>
        <w:jc w:val="both"/>
        <w:rPr>
          <w:rFonts w:ascii="Arial" w:hAnsi="Arial" w:cs="Arial"/>
          <w:sz w:val="24"/>
          <w:szCs w:val="24"/>
        </w:rPr>
      </w:pPr>
    </w:p>
    <w:p w14:paraId="49D0B004" w14:textId="6881E857" w:rsidR="000E01BB" w:rsidRPr="00364542" w:rsidRDefault="00CA6225" w:rsidP="000E01BB">
      <w:pPr>
        <w:jc w:val="both"/>
        <w:rPr>
          <w:rFonts w:ascii="Arial" w:hAnsi="Arial" w:cs="Arial"/>
          <w:b/>
          <w:bCs/>
          <w:sz w:val="24"/>
          <w:szCs w:val="24"/>
        </w:rPr>
      </w:pPr>
      <w:r w:rsidRPr="00364542">
        <w:rPr>
          <w:rFonts w:ascii="Arial" w:hAnsi="Arial" w:cs="Arial"/>
          <w:b/>
          <w:bCs/>
          <w:sz w:val="24"/>
          <w:szCs w:val="24"/>
        </w:rPr>
        <w:t xml:space="preserve">Άρθρο </w:t>
      </w:r>
      <w:r w:rsidR="00B85D53" w:rsidRPr="00364542">
        <w:rPr>
          <w:rFonts w:ascii="Arial" w:hAnsi="Arial" w:cs="Arial"/>
          <w:b/>
          <w:bCs/>
          <w:sz w:val="24"/>
          <w:szCs w:val="24"/>
        </w:rPr>
        <w:t>5</w:t>
      </w:r>
      <w:r w:rsidR="003D3809" w:rsidRPr="00364542">
        <w:rPr>
          <w:rFonts w:ascii="Arial" w:hAnsi="Arial" w:cs="Arial"/>
          <w:b/>
          <w:bCs/>
          <w:sz w:val="24"/>
          <w:szCs w:val="24"/>
        </w:rPr>
        <w:t xml:space="preserve"> </w:t>
      </w:r>
      <w:r w:rsidR="000E01BB" w:rsidRPr="00364542">
        <w:rPr>
          <w:rFonts w:ascii="Arial" w:hAnsi="Arial" w:cs="Arial"/>
          <w:b/>
          <w:bCs/>
          <w:sz w:val="24"/>
          <w:szCs w:val="24"/>
        </w:rPr>
        <w:t>-Διεύρυνση περιπτώσεων παρένθετης αναπαραγωγής</w:t>
      </w:r>
    </w:p>
    <w:p w14:paraId="42CBDD75" w14:textId="06303FB1" w:rsidR="000E01BB" w:rsidRPr="00364542" w:rsidRDefault="000E01BB" w:rsidP="000E01BB">
      <w:pPr>
        <w:jc w:val="both"/>
        <w:rPr>
          <w:rFonts w:ascii="Arial" w:hAnsi="Arial" w:cs="Arial"/>
          <w:sz w:val="24"/>
          <w:szCs w:val="24"/>
        </w:rPr>
      </w:pPr>
      <w:r w:rsidRPr="00364542">
        <w:rPr>
          <w:rFonts w:ascii="Arial" w:hAnsi="Arial" w:cs="Arial"/>
          <w:sz w:val="24"/>
          <w:szCs w:val="24"/>
        </w:rPr>
        <w:t>Το δεύτερο εδάφιο του άρθρου 1458 ΑΚ αντικαθίσταται ως εξής:</w:t>
      </w:r>
    </w:p>
    <w:p w14:paraId="6EE8F46B" w14:textId="1953FB64" w:rsidR="000E01BB" w:rsidRPr="00364542" w:rsidRDefault="000E01BB" w:rsidP="00016376">
      <w:pPr>
        <w:pStyle w:val="-HTML"/>
        <w:jc w:val="both"/>
        <w:rPr>
          <w:rFonts w:ascii="Arial" w:hAnsi="Arial" w:cs="Arial"/>
          <w:color w:val="000000"/>
          <w:sz w:val="24"/>
          <w:szCs w:val="24"/>
        </w:rPr>
      </w:pPr>
      <w:r w:rsidRPr="00364542">
        <w:rPr>
          <w:rFonts w:ascii="Arial" w:hAnsi="Arial" w:cs="Arial"/>
          <w:sz w:val="24"/>
          <w:szCs w:val="24"/>
        </w:rPr>
        <w:t>«</w:t>
      </w:r>
      <w:r w:rsidR="00016376" w:rsidRPr="00364542">
        <w:rPr>
          <w:rFonts w:ascii="Arial" w:hAnsi="Arial" w:cs="Arial"/>
          <w:color w:val="000000"/>
          <w:sz w:val="24"/>
          <w:szCs w:val="24"/>
        </w:rPr>
        <w:t xml:space="preserve">Η μεταφορά στο σώμα άλλου προσώπου γονιμοποιημένων ωαρίων, ξένων προς το ίδιο, και η κυοφορία από αυτό επιτρέπεται με δικαστική άδεια που παρέχεται πριν από τη μεταφορά, εφόσον υπάρχει έγγραφη και χωρίς αντάλλαγμα συμφωνία των προσώπων που επιδιώκουν να αποκτήσουν τέκνο και εκείνου που θα κυοφορήσει, καθώς και του συζύγου του, αν είναι έγγαμο. </w:t>
      </w:r>
      <w:r w:rsidRPr="00364542">
        <w:rPr>
          <w:rFonts w:ascii="Arial" w:hAnsi="Arial" w:cs="Arial"/>
          <w:sz w:val="24"/>
          <w:szCs w:val="24"/>
        </w:rPr>
        <w:t xml:space="preserve">Η δικαστική άδεια παρέχεται ύστερα από αίτηση του προσώπου που επιθυμεί να αποκτήσει τέκνο, εφόσον αποδεικνύεται ότι είναι ιατρικώς αδύνατον να κυοφορήσει και ότι </w:t>
      </w:r>
      <w:r w:rsidR="00096528" w:rsidRPr="00364542">
        <w:rPr>
          <w:rFonts w:ascii="Arial" w:hAnsi="Arial" w:cs="Arial"/>
          <w:sz w:val="24"/>
          <w:szCs w:val="24"/>
        </w:rPr>
        <w:t xml:space="preserve">το πρόσωπο που </w:t>
      </w:r>
      <w:r w:rsidRPr="00364542">
        <w:rPr>
          <w:rFonts w:ascii="Arial" w:hAnsi="Arial" w:cs="Arial"/>
          <w:sz w:val="24"/>
          <w:szCs w:val="24"/>
        </w:rPr>
        <w:t xml:space="preserve">προσφέρεται να κυοφορήσει είναι, εν όψει της κατάστασης της υγείας </w:t>
      </w:r>
      <w:r w:rsidR="00096528" w:rsidRPr="00364542">
        <w:rPr>
          <w:rFonts w:ascii="Arial" w:hAnsi="Arial" w:cs="Arial"/>
          <w:sz w:val="24"/>
          <w:szCs w:val="24"/>
        </w:rPr>
        <w:t>του</w:t>
      </w:r>
      <w:r w:rsidRPr="00364542">
        <w:rPr>
          <w:rFonts w:ascii="Arial" w:hAnsi="Arial" w:cs="Arial"/>
          <w:sz w:val="24"/>
          <w:szCs w:val="24"/>
        </w:rPr>
        <w:t>, κατάλληλ</w:t>
      </w:r>
      <w:r w:rsidR="00096528" w:rsidRPr="00364542">
        <w:rPr>
          <w:rFonts w:ascii="Arial" w:hAnsi="Arial" w:cs="Arial"/>
          <w:sz w:val="24"/>
          <w:szCs w:val="24"/>
        </w:rPr>
        <w:t xml:space="preserve">ο </w:t>
      </w:r>
      <w:r w:rsidRPr="00364542">
        <w:rPr>
          <w:rFonts w:ascii="Arial" w:hAnsi="Arial" w:cs="Arial"/>
          <w:sz w:val="24"/>
          <w:szCs w:val="24"/>
        </w:rPr>
        <w:t>για κυοφορία.</w:t>
      </w:r>
      <w:r w:rsidR="00096528" w:rsidRPr="00364542">
        <w:rPr>
          <w:rFonts w:ascii="Arial" w:hAnsi="Arial" w:cs="Arial"/>
          <w:sz w:val="24"/>
          <w:szCs w:val="24"/>
        </w:rPr>
        <w:t>».</w:t>
      </w:r>
    </w:p>
    <w:p w14:paraId="6CF86962" w14:textId="77777777" w:rsidR="000E01BB" w:rsidRPr="00364542" w:rsidRDefault="000E01BB" w:rsidP="003D3809">
      <w:pPr>
        <w:jc w:val="both"/>
        <w:rPr>
          <w:rFonts w:ascii="Arial" w:hAnsi="Arial" w:cs="Arial"/>
          <w:b/>
          <w:bCs/>
          <w:sz w:val="24"/>
          <w:szCs w:val="24"/>
        </w:rPr>
      </w:pPr>
    </w:p>
    <w:p w14:paraId="617AE733" w14:textId="093427BE" w:rsidR="00CA6225" w:rsidRPr="00364542" w:rsidRDefault="000E01BB" w:rsidP="003D3809">
      <w:pPr>
        <w:jc w:val="both"/>
        <w:rPr>
          <w:rFonts w:ascii="Arial" w:hAnsi="Arial" w:cs="Arial"/>
          <w:b/>
          <w:bCs/>
          <w:sz w:val="24"/>
          <w:szCs w:val="24"/>
        </w:rPr>
      </w:pPr>
      <w:r w:rsidRPr="00364542">
        <w:rPr>
          <w:rFonts w:ascii="Arial" w:hAnsi="Arial" w:cs="Arial"/>
          <w:b/>
          <w:bCs/>
          <w:sz w:val="24"/>
          <w:szCs w:val="24"/>
        </w:rPr>
        <w:t xml:space="preserve">Άρθρο 6 </w:t>
      </w:r>
      <w:r w:rsidR="003D3809" w:rsidRPr="00364542">
        <w:rPr>
          <w:rFonts w:ascii="Arial" w:hAnsi="Arial" w:cs="Arial"/>
          <w:b/>
          <w:bCs/>
          <w:sz w:val="24"/>
          <w:szCs w:val="24"/>
        </w:rPr>
        <w:t>-</w:t>
      </w:r>
      <w:r w:rsidR="000D5333" w:rsidRPr="00364542">
        <w:rPr>
          <w:rFonts w:ascii="Arial" w:hAnsi="Arial" w:cs="Arial"/>
          <w:b/>
          <w:bCs/>
          <w:sz w:val="24"/>
          <w:szCs w:val="24"/>
        </w:rPr>
        <w:t>Προσθήκη άρθρου 1460</w:t>
      </w:r>
      <w:r w:rsidR="000D5333" w:rsidRPr="00364542">
        <w:rPr>
          <w:rFonts w:ascii="Arial" w:hAnsi="Arial" w:cs="Arial"/>
          <w:b/>
          <w:bCs/>
          <w:sz w:val="24"/>
          <w:szCs w:val="24"/>
          <w:vertAlign w:val="superscript"/>
        </w:rPr>
        <w:t>Α</w:t>
      </w:r>
      <w:r w:rsidR="000D5333" w:rsidRPr="00364542">
        <w:rPr>
          <w:rFonts w:ascii="Arial" w:hAnsi="Arial" w:cs="Arial"/>
          <w:b/>
          <w:bCs/>
          <w:sz w:val="24"/>
          <w:szCs w:val="24"/>
        </w:rPr>
        <w:t xml:space="preserve"> στον Αστικό Κώδικα</w:t>
      </w:r>
    </w:p>
    <w:p w14:paraId="2475F062" w14:textId="77777777" w:rsidR="000D5333" w:rsidRPr="00364542" w:rsidRDefault="000D5333" w:rsidP="000D5333">
      <w:pPr>
        <w:pStyle w:val="Web"/>
        <w:spacing w:before="0" w:beforeAutospacing="0" w:after="160" w:afterAutospacing="0"/>
        <w:jc w:val="both"/>
        <w:rPr>
          <w:rFonts w:ascii="Arial" w:hAnsi="Arial" w:cs="Arial"/>
        </w:rPr>
      </w:pPr>
      <w:r w:rsidRPr="00364542">
        <w:rPr>
          <w:rFonts w:ascii="Arial" w:hAnsi="Arial" w:cs="Arial"/>
          <w:color w:val="000000"/>
        </w:rPr>
        <w:t>Μετά το άρθρο 1460 του Αστικού Κώδικα προστίθεται άρθρο 1460</w:t>
      </w:r>
      <w:r w:rsidRPr="00364542">
        <w:rPr>
          <w:rFonts w:ascii="Arial" w:hAnsi="Arial" w:cs="Arial"/>
          <w:color w:val="000000"/>
          <w:vertAlign w:val="superscript"/>
        </w:rPr>
        <w:t>Α</w:t>
      </w:r>
      <w:r w:rsidRPr="00364542">
        <w:rPr>
          <w:rFonts w:ascii="Arial" w:hAnsi="Arial" w:cs="Arial"/>
          <w:color w:val="000000"/>
        </w:rPr>
        <w:t xml:space="preserve"> ως εξής:</w:t>
      </w:r>
    </w:p>
    <w:p w14:paraId="5B93B2C5" w14:textId="0FEAACC4" w:rsidR="000D5333" w:rsidRPr="00364542" w:rsidRDefault="000D5333" w:rsidP="000D5333">
      <w:pPr>
        <w:pStyle w:val="Web"/>
        <w:spacing w:before="0" w:beforeAutospacing="0" w:after="160" w:afterAutospacing="0"/>
        <w:jc w:val="both"/>
        <w:rPr>
          <w:rFonts w:ascii="Arial" w:hAnsi="Arial" w:cs="Arial"/>
        </w:rPr>
      </w:pPr>
      <w:r w:rsidRPr="00364542">
        <w:rPr>
          <w:rFonts w:ascii="Arial" w:hAnsi="Arial" w:cs="Arial"/>
          <w:color w:val="000000"/>
        </w:rPr>
        <w:t xml:space="preserve">1. Η ιατρική υποβοήθηση στην ανθρώπινη αναπαραγωγή επιτρέπεται και προκειμένου να διευκολυνθεί η επιλογή απόκτησης τέκνων από </w:t>
      </w:r>
      <w:bookmarkStart w:id="0" w:name="_Hlk106116158"/>
      <w:r w:rsidRPr="00364542">
        <w:rPr>
          <w:rFonts w:ascii="Arial" w:hAnsi="Arial" w:cs="Arial"/>
          <w:color w:val="000000"/>
        </w:rPr>
        <w:t xml:space="preserve">ομόφυλα ζευγάρια, ανδρών και γυναικών, ή από ζευγάρια με </w:t>
      </w:r>
      <w:proofErr w:type="spellStart"/>
      <w:r w:rsidR="00B85D53" w:rsidRPr="00364542">
        <w:rPr>
          <w:rFonts w:ascii="Arial" w:hAnsi="Arial" w:cs="Arial"/>
          <w:color w:val="000000"/>
        </w:rPr>
        <w:t>ίντερσεξ</w:t>
      </w:r>
      <w:proofErr w:type="spellEnd"/>
      <w:r w:rsidR="00B85D53" w:rsidRPr="00364542">
        <w:rPr>
          <w:rFonts w:ascii="Arial" w:hAnsi="Arial" w:cs="Arial"/>
          <w:color w:val="000000"/>
        </w:rPr>
        <w:t xml:space="preserve"> </w:t>
      </w:r>
      <w:r w:rsidRPr="00364542">
        <w:rPr>
          <w:rFonts w:ascii="Arial" w:hAnsi="Arial" w:cs="Arial"/>
          <w:color w:val="000000"/>
        </w:rPr>
        <w:t xml:space="preserve">και </w:t>
      </w:r>
      <w:proofErr w:type="spellStart"/>
      <w:r w:rsidRPr="00364542">
        <w:rPr>
          <w:rFonts w:ascii="Arial" w:hAnsi="Arial" w:cs="Arial"/>
          <w:color w:val="000000"/>
        </w:rPr>
        <w:t>διεμφυλικά</w:t>
      </w:r>
      <w:proofErr w:type="spellEnd"/>
      <w:r w:rsidRPr="00364542">
        <w:rPr>
          <w:rFonts w:ascii="Arial" w:hAnsi="Arial" w:cs="Arial"/>
          <w:color w:val="000000"/>
        </w:rPr>
        <w:t xml:space="preserve"> πρόσωπα</w:t>
      </w:r>
      <w:bookmarkEnd w:id="0"/>
      <w:r w:rsidRPr="00364542">
        <w:rPr>
          <w:rFonts w:ascii="Arial" w:hAnsi="Arial" w:cs="Arial"/>
          <w:color w:val="000000"/>
        </w:rPr>
        <w:t>, εφόσον υφίσταται μεταξύ τους γάμος ή σύμφωνο συμβίωσης.</w:t>
      </w:r>
    </w:p>
    <w:p w14:paraId="4C3E213B" w14:textId="2AA887B6" w:rsidR="000D5333" w:rsidRPr="00364542" w:rsidRDefault="000D5333" w:rsidP="000D5333">
      <w:pPr>
        <w:pStyle w:val="Web"/>
        <w:spacing w:before="0" w:beforeAutospacing="0" w:after="160" w:afterAutospacing="0"/>
        <w:jc w:val="both"/>
        <w:rPr>
          <w:rFonts w:ascii="Arial" w:hAnsi="Arial" w:cs="Arial"/>
        </w:rPr>
      </w:pPr>
      <w:r w:rsidRPr="00364542">
        <w:rPr>
          <w:rFonts w:ascii="Arial" w:hAnsi="Arial" w:cs="Arial"/>
          <w:color w:val="000000"/>
        </w:rPr>
        <w:t xml:space="preserve">2. Σε κάθε περίπτωση υποβοηθούμενης αναπαραγωγής της προηγούμενης παραγράφου οι έγγραφες συναινέσεις και δηλώσεις του παρόντος κεφαλαίου παρέχονται από το πρόσωπο που θα υποβοηθηθεί στην κυοφορία του τέκνου και από τον σύντροφο ή σύζυγό του, χωρίς διάκριση φύλου ή χαρακτηριστικών φύλου. Τα ζευγάρια γυναικών ή τα ζευγάρια με </w:t>
      </w:r>
      <w:proofErr w:type="spellStart"/>
      <w:r w:rsidRPr="00364542">
        <w:rPr>
          <w:rFonts w:ascii="Arial" w:hAnsi="Arial" w:cs="Arial"/>
          <w:color w:val="000000"/>
        </w:rPr>
        <w:t>διεμφυλικά</w:t>
      </w:r>
      <w:proofErr w:type="spellEnd"/>
      <w:r w:rsidRPr="00364542">
        <w:rPr>
          <w:rFonts w:ascii="Arial" w:hAnsi="Arial" w:cs="Arial"/>
          <w:color w:val="000000"/>
        </w:rPr>
        <w:t xml:space="preserve"> και </w:t>
      </w:r>
      <w:proofErr w:type="spellStart"/>
      <w:r w:rsidR="00B85D53" w:rsidRPr="00364542">
        <w:rPr>
          <w:rFonts w:ascii="Arial" w:hAnsi="Arial" w:cs="Arial"/>
          <w:color w:val="000000"/>
        </w:rPr>
        <w:t>ίντερσεξ</w:t>
      </w:r>
      <w:proofErr w:type="spellEnd"/>
      <w:r w:rsidR="00B85D53" w:rsidRPr="00364542">
        <w:rPr>
          <w:rFonts w:ascii="Arial" w:hAnsi="Arial" w:cs="Arial"/>
          <w:color w:val="000000"/>
        </w:rPr>
        <w:t xml:space="preserve"> </w:t>
      </w:r>
      <w:r w:rsidRPr="00364542">
        <w:rPr>
          <w:rFonts w:ascii="Arial" w:hAnsi="Arial" w:cs="Arial"/>
          <w:color w:val="000000"/>
        </w:rPr>
        <w:t xml:space="preserve">πρόσωπα για τα οποία χρειάζεται να καθοριστεί </w:t>
      </w:r>
      <w:r w:rsidR="00984F45" w:rsidRPr="00364542">
        <w:rPr>
          <w:rFonts w:ascii="Arial" w:hAnsi="Arial" w:cs="Arial"/>
          <w:color w:val="000000"/>
        </w:rPr>
        <w:t xml:space="preserve">ένα </w:t>
      </w:r>
      <w:r w:rsidR="00CD4AA6" w:rsidRPr="00364542">
        <w:rPr>
          <w:rFonts w:ascii="Arial" w:hAnsi="Arial" w:cs="Arial"/>
          <w:color w:val="000000"/>
        </w:rPr>
        <w:t xml:space="preserve">εξ αυτών </w:t>
      </w:r>
      <w:r w:rsidRPr="00364542">
        <w:rPr>
          <w:rFonts w:ascii="Arial" w:hAnsi="Arial" w:cs="Arial"/>
          <w:color w:val="000000"/>
        </w:rPr>
        <w:t xml:space="preserve">μέρος που θα υποβοηθηθεί στην κυοφορία του τέκνου συνάπτουν σχετική συμφωνία ενώπιον συμβολαιογράφου. Τα ζευγάρια ανδρών ή τα ζευγάρια με </w:t>
      </w:r>
      <w:proofErr w:type="spellStart"/>
      <w:r w:rsidRPr="00364542">
        <w:rPr>
          <w:rFonts w:ascii="Arial" w:hAnsi="Arial" w:cs="Arial"/>
          <w:color w:val="000000"/>
        </w:rPr>
        <w:t>διεμφυλικά</w:t>
      </w:r>
      <w:proofErr w:type="spellEnd"/>
      <w:r w:rsidRPr="00364542">
        <w:rPr>
          <w:rFonts w:ascii="Arial" w:hAnsi="Arial" w:cs="Arial"/>
          <w:color w:val="000000"/>
        </w:rPr>
        <w:t xml:space="preserve"> και </w:t>
      </w:r>
      <w:proofErr w:type="spellStart"/>
      <w:r w:rsidR="00B85D53" w:rsidRPr="00364542">
        <w:rPr>
          <w:rFonts w:ascii="Arial" w:hAnsi="Arial" w:cs="Arial"/>
          <w:color w:val="000000"/>
        </w:rPr>
        <w:t>ίντερσεξ</w:t>
      </w:r>
      <w:proofErr w:type="spellEnd"/>
      <w:r w:rsidR="00B85D53" w:rsidRPr="00364542">
        <w:rPr>
          <w:rFonts w:ascii="Arial" w:hAnsi="Arial" w:cs="Arial"/>
          <w:color w:val="000000"/>
        </w:rPr>
        <w:t xml:space="preserve"> </w:t>
      </w:r>
      <w:r w:rsidRPr="00364542">
        <w:rPr>
          <w:rFonts w:ascii="Arial" w:hAnsi="Arial" w:cs="Arial"/>
          <w:color w:val="000000"/>
        </w:rPr>
        <w:t>πρόσωπα τα οποία για να συμμετέχουν στη διαδικασία υποβοηθούμενης αναπαραγωγής πρέπει οπωσδήποτε να καθορίσουν τρίτο πρόσωπο που θα κυοφορήσει το τέκνο τους, συνάπτουν σχετική συμφωνία ενώπιον συμβολαιογράφου στην οποία εξειδικεύεται και ο τρόπος συμμετοχής τους στη διαδικασία.</w:t>
      </w:r>
    </w:p>
    <w:p w14:paraId="033AC7E9" w14:textId="765FAACE" w:rsidR="00CA6225" w:rsidRPr="00364542" w:rsidRDefault="000D5333" w:rsidP="00B85D53">
      <w:pPr>
        <w:pStyle w:val="Web"/>
        <w:spacing w:before="0" w:beforeAutospacing="0" w:after="160" w:afterAutospacing="0"/>
        <w:jc w:val="both"/>
        <w:rPr>
          <w:rFonts w:ascii="Arial" w:hAnsi="Arial" w:cs="Arial"/>
        </w:rPr>
      </w:pPr>
      <w:r w:rsidRPr="00364542">
        <w:rPr>
          <w:rFonts w:ascii="Arial" w:hAnsi="Arial" w:cs="Arial"/>
          <w:color w:val="000000"/>
        </w:rPr>
        <w:t xml:space="preserve">3. Η ιατρική υποβοήθηση που πρόκειται να λάβει τη μορφή της κυοφορίας από τρίτο πρόσωπο επιτρέπεται, ως εξής: α) όταν πρόκειται για την περίπτωση του </w:t>
      </w:r>
      <w:proofErr w:type="spellStart"/>
      <w:r w:rsidRPr="00364542">
        <w:rPr>
          <w:rFonts w:ascii="Arial" w:hAnsi="Arial" w:cs="Arial"/>
          <w:color w:val="000000"/>
        </w:rPr>
        <w:t>εδ</w:t>
      </w:r>
      <w:proofErr w:type="spellEnd"/>
      <w:r w:rsidRPr="00364542">
        <w:rPr>
          <w:rFonts w:ascii="Arial" w:hAnsi="Arial" w:cs="Arial"/>
          <w:color w:val="000000"/>
        </w:rPr>
        <w:t>. β΄ της προηγούμενης παραγράφου, μετά από τη δικαστική άδεια του άρθρου 1458, που δίνεται στο μέρος από το ζευγάρι που έχει καθοριστεί με τη συμφωνία ενώπιον του συμβολαιογράφου</w:t>
      </w:r>
      <w:r w:rsidRPr="00364542">
        <w:rPr>
          <w:rFonts w:ascii="MS Gothic" w:eastAsia="MS Gothic" w:hAnsi="MS Gothic" w:cs="MS Gothic" w:hint="eastAsia"/>
          <w:color w:val="000000"/>
        </w:rPr>
        <w:t>‧</w:t>
      </w:r>
      <w:r w:rsidRPr="00364542">
        <w:rPr>
          <w:rFonts w:ascii="Arial" w:hAnsi="Arial" w:cs="Arial"/>
          <w:color w:val="000000"/>
        </w:rPr>
        <w:t xml:space="preserve"> β) όταν πρόκειται για την περίπτωση του </w:t>
      </w:r>
      <w:proofErr w:type="spellStart"/>
      <w:r w:rsidRPr="00364542">
        <w:rPr>
          <w:rFonts w:ascii="Arial" w:hAnsi="Arial" w:cs="Arial"/>
          <w:color w:val="000000"/>
        </w:rPr>
        <w:t>εδ</w:t>
      </w:r>
      <w:proofErr w:type="spellEnd"/>
      <w:r w:rsidRPr="00364542">
        <w:rPr>
          <w:rFonts w:ascii="Arial" w:hAnsi="Arial" w:cs="Arial"/>
          <w:color w:val="000000"/>
        </w:rPr>
        <w:t>. γ΄ της προηγούμενης παραγράφου, με απόφαση του δικαστηρίου με την οποία διαπιστώνεται ότι το πρόσωπο που προσφέρεται να κυοφορήσει έχει την κατάλληλη για αυτό κατάσταση υγείας και παρέχεται στο ζευγάρι από κοινού η σχετική άδεια. Κατά τα λοιπά τηρούνται οι προβλέψεις του άρθρου 1458.</w:t>
      </w:r>
    </w:p>
    <w:p w14:paraId="6298E919" w14:textId="77777777" w:rsidR="00F25469" w:rsidRPr="00364542" w:rsidRDefault="00F25469" w:rsidP="00CA6225">
      <w:pPr>
        <w:rPr>
          <w:rFonts w:ascii="Arial" w:hAnsi="Arial" w:cs="Arial"/>
          <w:sz w:val="24"/>
          <w:szCs w:val="24"/>
        </w:rPr>
      </w:pPr>
    </w:p>
    <w:p w14:paraId="7B2B1797" w14:textId="66D6B824" w:rsidR="00CA6225" w:rsidRPr="00364542" w:rsidRDefault="00CA6225" w:rsidP="002B6B36">
      <w:pPr>
        <w:jc w:val="both"/>
        <w:rPr>
          <w:rFonts w:ascii="Arial" w:hAnsi="Arial" w:cs="Arial"/>
          <w:b/>
          <w:bCs/>
          <w:sz w:val="24"/>
          <w:szCs w:val="24"/>
        </w:rPr>
      </w:pPr>
      <w:r w:rsidRPr="00364542">
        <w:rPr>
          <w:rFonts w:ascii="Arial" w:hAnsi="Arial" w:cs="Arial"/>
          <w:b/>
          <w:bCs/>
          <w:sz w:val="24"/>
          <w:szCs w:val="24"/>
        </w:rPr>
        <w:t xml:space="preserve">Άρθρο </w:t>
      </w:r>
      <w:r w:rsidR="000E01BB" w:rsidRPr="00364542">
        <w:rPr>
          <w:rFonts w:ascii="Arial" w:hAnsi="Arial" w:cs="Arial"/>
          <w:b/>
          <w:bCs/>
          <w:sz w:val="24"/>
          <w:szCs w:val="24"/>
        </w:rPr>
        <w:t>7</w:t>
      </w:r>
      <w:r w:rsidR="00B85D53" w:rsidRPr="00364542">
        <w:rPr>
          <w:rFonts w:ascii="Arial" w:hAnsi="Arial" w:cs="Arial"/>
          <w:b/>
          <w:bCs/>
          <w:sz w:val="24"/>
          <w:szCs w:val="24"/>
        </w:rPr>
        <w:t xml:space="preserve"> -</w:t>
      </w:r>
      <w:r w:rsidRPr="00364542">
        <w:rPr>
          <w:rFonts w:ascii="Arial" w:hAnsi="Arial" w:cs="Arial"/>
          <w:b/>
          <w:bCs/>
          <w:sz w:val="24"/>
          <w:szCs w:val="24"/>
        </w:rPr>
        <w:t>Προσθήκη στο άρθρο 1464 του Αστικού Κώδικα</w:t>
      </w:r>
    </w:p>
    <w:p w14:paraId="6B1BE6C8" w14:textId="5F33AAE9" w:rsidR="00CA6225" w:rsidRPr="00364542" w:rsidRDefault="00CA6225" w:rsidP="002B6B36">
      <w:pPr>
        <w:jc w:val="both"/>
        <w:rPr>
          <w:rFonts w:ascii="Arial" w:hAnsi="Arial" w:cs="Arial"/>
          <w:sz w:val="24"/>
          <w:szCs w:val="24"/>
        </w:rPr>
      </w:pPr>
      <w:r w:rsidRPr="00364542">
        <w:rPr>
          <w:rFonts w:ascii="Arial" w:hAnsi="Arial" w:cs="Arial"/>
          <w:sz w:val="24"/>
          <w:szCs w:val="24"/>
        </w:rPr>
        <w:t xml:space="preserve">1. </w:t>
      </w:r>
      <w:r w:rsidR="00E851F0" w:rsidRPr="00364542">
        <w:rPr>
          <w:rFonts w:ascii="Arial" w:hAnsi="Arial" w:cs="Arial"/>
          <w:sz w:val="24"/>
          <w:szCs w:val="24"/>
        </w:rPr>
        <w:t xml:space="preserve">Η υφιστάμενη παράγραφος του </w:t>
      </w:r>
      <w:r w:rsidRPr="00364542">
        <w:rPr>
          <w:rFonts w:ascii="Arial" w:hAnsi="Arial" w:cs="Arial"/>
          <w:sz w:val="24"/>
          <w:szCs w:val="24"/>
        </w:rPr>
        <w:t xml:space="preserve">άρθρου 1464 ΑΚ </w:t>
      </w:r>
      <w:r w:rsidR="00E851F0" w:rsidRPr="00364542">
        <w:rPr>
          <w:rFonts w:ascii="Arial" w:hAnsi="Arial" w:cs="Arial"/>
          <w:sz w:val="24"/>
          <w:szCs w:val="24"/>
        </w:rPr>
        <w:t xml:space="preserve">αριθμείται ως πρώτη, θέτοντας στην αρχή αυτής τον αριθμό </w:t>
      </w:r>
      <w:r w:rsidRPr="00364542">
        <w:rPr>
          <w:rFonts w:ascii="Arial" w:hAnsi="Arial" w:cs="Arial"/>
          <w:sz w:val="24"/>
          <w:szCs w:val="24"/>
        </w:rPr>
        <w:t>«1» και προστίθεται δεύτερο εδάφιο ως εξής:</w:t>
      </w:r>
    </w:p>
    <w:p w14:paraId="255B22BD" w14:textId="6145D652" w:rsidR="00CA6225" w:rsidRPr="00364542" w:rsidRDefault="00CA6225" w:rsidP="002B6B36">
      <w:pPr>
        <w:jc w:val="both"/>
        <w:rPr>
          <w:rFonts w:ascii="Arial" w:hAnsi="Arial" w:cs="Arial"/>
          <w:sz w:val="24"/>
          <w:szCs w:val="24"/>
        </w:rPr>
      </w:pPr>
      <w:r w:rsidRPr="00364542">
        <w:rPr>
          <w:rFonts w:ascii="Arial" w:hAnsi="Arial" w:cs="Arial"/>
          <w:sz w:val="24"/>
          <w:szCs w:val="24"/>
        </w:rPr>
        <w:t xml:space="preserve">«Το τεκμήριο </w:t>
      </w:r>
      <w:proofErr w:type="spellStart"/>
      <w:r w:rsidRPr="00364542">
        <w:rPr>
          <w:rFonts w:ascii="Arial" w:hAnsi="Arial" w:cs="Arial"/>
          <w:sz w:val="24"/>
          <w:szCs w:val="24"/>
        </w:rPr>
        <w:t>γονεϊκότητας</w:t>
      </w:r>
      <w:proofErr w:type="spellEnd"/>
      <w:r w:rsidRPr="00364542">
        <w:rPr>
          <w:rFonts w:ascii="Arial" w:hAnsi="Arial" w:cs="Arial"/>
          <w:sz w:val="24"/>
          <w:szCs w:val="24"/>
        </w:rPr>
        <w:t xml:space="preserve"> ισχύει και για </w:t>
      </w:r>
      <w:r w:rsidR="00777AFF" w:rsidRPr="00364542">
        <w:rPr>
          <w:rFonts w:ascii="Arial" w:hAnsi="Arial" w:cs="Arial"/>
          <w:sz w:val="24"/>
          <w:szCs w:val="24"/>
        </w:rPr>
        <w:t>το πρόσωπο που έλαβε τη</w:t>
      </w:r>
      <w:r w:rsidR="00B9467C" w:rsidRPr="00364542">
        <w:rPr>
          <w:rFonts w:ascii="Arial" w:hAnsi="Arial" w:cs="Arial"/>
          <w:sz w:val="24"/>
          <w:szCs w:val="24"/>
        </w:rPr>
        <w:t xml:space="preserve"> δικαστική</w:t>
      </w:r>
      <w:r w:rsidR="00777AFF" w:rsidRPr="00364542">
        <w:rPr>
          <w:rFonts w:ascii="Arial" w:hAnsi="Arial" w:cs="Arial"/>
          <w:sz w:val="24"/>
          <w:szCs w:val="24"/>
        </w:rPr>
        <w:t xml:space="preserve"> άδεια που προβλέπεται στ</w:t>
      </w:r>
      <w:r w:rsidR="00B9467C" w:rsidRPr="00364542">
        <w:rPr>
          <w:rFonts w:ascii="Arial" w:hAnsi="Arial" w:cs="Arial"/>
          <w:sz w:val="24"/>
          <w:szCs w:val="24"/>
        </w:rPr>
        <w:t xml:space="preserve">ην περ. α΄ της παρ. 3 του </w:t>
      </w:r>
      <w:r w:rsidRPr="00364542">
        <w:rPr>
          <w:rFonts w:ascii="Arial" w:hAnsi="Arial" w:cs="Arial"/>
          <w:sz w:val="24"/>
          <w:szCs w:val="24"/>
        </w:rPr>
        <w:t>άρθρου 1460Α.».</w:t>
      </w:r>
    </w:p>
    <w:p w14:paraId="0D4AF072" w14:textId="77777777" w:rsidR="00CA6225" w:rsidRPr="00364542" w:rsidRDefault="00CA6225" w:rsidP="002B6B36">
      <w:pPr>
        <w:jc w:val="both"/>
        <w:rPr>
          <w:rFonts w:ascii="Arial" w:hAnsi="Arial" w:cs="Arial"/>
          <w:sz w:val="24"/>
          <w:szCs w:val="24"/>
        </w:rPr>
      </w:pPr>
      <w:r w:rsidRPr="00364542">
        <w:rPr>
          <w:rFonts w:ascii="Arial" w:hAnsi="Arial" w:cs="Arial"/>
          <w:sz w:val="24"/>
          <w:szCs w:val="24"/>
        </w:rPr>
        <w:t>2. Στο άρθρο 1464 προστίθεται παρ. 2 ως εξής:</w:t>
      </w:r>
    </w:p>
    <w:p w14:paraId="3654D65E" w14:textId="764AC5BC" w:rsidR="00CA6225" w:rsidRPr="00364542" w:rsidRDefault="00CA6225" w:rsidP="002B6B36">
      <w:pPr>
        <w:jc w:val="both"/>
        <w:rPr>
          <w:rFonts w:ascii="Arial" w:hAnsi="Arial" w:cs="Arial"/>
          <w:sz w:val="24"/>
          <w:szCs w:val="24"/>
        </w:rPr>
      </w:pPr>
      <w:r w:rsidRPr="00364542">
        <w:rPr>
          <w:rFonts w:ascii="Arial" w:hAnsi="Arial" w:cs="Arial"/>
          <w:sz w:val="24"/>
          <w:szCs w:val="24"/>
        </w:rPr>
        <w:t xml:space="preserve">«2. </w:t>
      </w:r>
      <w:r w:rsidR="007B276C" w:rsidRPr="00364542">
        <w:rPr>
          <w:rFonts w:ascii="Arial" w:hAnsi="Arial" w:cs="Arial"/>
          <w:sz w:val="24"/>
          <w:szCs w:val="24"/>
        </w:rPr>
        <w:t>Τα μέρη του ζευγαριού που έλαβαν δικαστική άδεια προσφυγής στην ιατρικώς υποβοηθούμενη αναπαραγωγή μέσω κυοφορίας τρίτου, σύμφωνα με την περ. β’ της παρ. 3 του άρθρου 1460Α, τεκμαίρονται ως οι γονείς του τέκνου.».</w:t>
      </w:r>
    </w:p>
    <w:p w14:paraId="20F82719" w14:textId="77777777" w:rsidR="000E6F22" w:rsidRPr="00364542" w:rsidRDefault="000E6F22" w:rsidP="002B6B36">
      <w:pPr>
        <w:jc w:val="both"/>
        <w:rPr>
          <w:rFonts w:ascii="Arial" w:hAnsi="Arial" w:cs="Arial"/>
          <w:b/>
          <w:bCs/>
          <w:sz w:val="24"/>
          <w:szCs w:val="24"/>
        </w:rPr>
      </w:pPr>
    </w:p>
    <w:p w14:paraId="0AD59528" w14:textId="3508CB8B" w:rsidR="00CA6225" w:rsidRPr="00364542" w:rsidRDefault="000E6F22" w:rsidP="002B6B36">
      <w:pPr>
        <w:jc w:val="both"/>
        <w:rPr>
          <w:rFonts w:ascii="Arial" w:hAnsi="Arial" w:cs="Arial"/>
          <w:b/>
          <w:bCs/>
          <w:sz w:val="24"/>
          <w:szCs w:val="24"/>
        </w:rPr>
      </w:pPr>
      <w:r w:rsidRPr="00364542">
        <w:rPr>
          <w:rFonts w:ascii="Arial" w:hAnsi="Arial" w:cs="Arial"/>
          <w:b/>
          <w:bCs/>
          <w:sz w:val="24"/>
          <w:szCs w:val="24"/>
        </w:rPr>
        <w:t xml:space="preserve">Άρθρο </w:t>
      </w:r>
      <w:r w:rsidR="000E01BB" w:rsidRPr="00364542">
        <w:rPr>
          <w:rFonts w:ascii="Arial" w:hAnsi="Arial" w:cs="Arial"/>
          <w:b/>
          <w:bCs/>
          <w:sz w:val="24"/>
          <w:szCs w:val="24"/>
        </w:rPr>
        <w:t xml:space="preserve">8 </w:t>
      </w:r>
      <w:r w:rsidR="002B6B36" w:rsidRPr="00364542">
        <w:rPr>
          <w:rFonts w:ascii="Arial" w:hAnsi="Arial" w:cs="Arial"/>
          <w:b/>
          <w:bCs/>
          <w:sz w:val="24"/>
          <w:szCs w:val="24"/>
        </w:rPr>
        <w:t>-</w:t>
      </w:r>
      <w:r w:rsidR="00CA6225" w:rsidRPr="00364542">
        <w:rPr>
          <w:rFonts w:ascii="Arial" w:hAnsi="Arial" w:cs="Arial"/>
          <w:b/>
          <w:bCs/>
          <w:sz w:val="24"/>
          <w:szCs w:val="24"/>
        </w:rPr>
        <w:t>Λοιπές προσαρμογές της νομοθεσίας</w:t>
      </w:r>
    </w:p>
    <w:p w14:paraId="1591A766" w14:textId="77777777" w:rsidR="00CA6225" w:rsidRPr="00364542" w:rsidRDefault="00CA6225" w:rsidP="002B6B36">
      <w:pPr>
        <w:jc w:val="both"/>
        <w:rPr>
          <w:rFonts w:ascii="Arial" w:hAnsi="Arial" w:cs="Arial"/>
          <w:sz w:val="24"/>
          <w:szCs w:val="24"/>
        </w:rPr>
      </w:pPr>
      <w:r w:rsidRPr="00364542">
        <w:rPr>
          <w:rFonts w:ascii="Arial" w:hAnsi="Arial" w:cs="Arial"/>
          <w:sz w:val="24"/>
          <w:szCs w:val="24"/>
        </w:rPr>
        <w:t>1. Το άρθρο 799 του Κώδικα Πολιτικής Δικονομίας αντικαθίσταται ως εξής:</w:t>
      </w:r>
    </w:p>
    <w:p w14:paraId="5A608EF0" w14:textId="5C309CE3" w:rsidR="00CA6225" w:rsidRPr="00364542" w:rsidRDefault="00CA6225" w:rsidP="002B6B36">
      <w:pPr>
        <w:jc w:val="both"/>
        <w:rPr>
          <w:rFonts w:ascii="Arial" w:hAnsi="Arial" w:cs="Arial"/>
          <w:sz w:val="24"/>
          <w:szCs w:val="24"/>
        </w:rPr>
      </w:pPr>
      <w:r w:rsidRPr="00364542">
        <w:rPr>
          <w:rFonts w:ascii="Arial" w:hAnsi="Arial" w:cs="Arial"/>
          <w:sz w:val="24"/>
          <w:szCs w:val="24"/>
        </w:rPr>
        <w:t>«Όταν ζητείται κατά το νόμο να χορηγηθεί άδεια για μεταθανάτια τεχνητή γονιμοποίηση ή για κυοφορία τέκνου από τρίτο πρόσωπο, αρμόδιο είναι το μονομελές πρωτοδικείο, στην περιφέρεια του οποίου έχει τη συνήθη διαμονή του το αιτούν πρόσωπο ή εκείνο που θα κυοφορήσει το τέκνο. Το δικαστήριο διατάζει να γίνει η συζήτηση κεκλεισμένων των θυρών, αν κρίνει ότι συντρέχουν ειδικοί λόγοι προστασίας της ιδιωτικής ή οικογενειακής ζωής των διαδίκων.».</w:t>
      </w:r>
    </w:p>
    <w:p w14:paraId="45586827" w14:textId="77777777" w:rsidR="00CA6225" w:rsidRPr="00364542" w:rsidRDefault="00CA6225" w:rsidP="002B6B36">
      <w:pPr>
        <w:jc w:val="both"/>
        <w:rPr>
          <w:rFonts w:ascii="Arial" w:hAnsi="Arial" w:cs="Arial"/>
          <w:sz w:val="24"/>
          <w:szCs w:val="24"/>
        </w:rPr>
      </w:pPr>
      <w:r w:rsidRPr="00364542">
        <w:rPr>
          <w:rFonts w:ascii="Arial" w:hAnsi="Arial" w:cs="Arial"/>
          <w:sz w:val="24"/>
          <w:szCs w:val="24"/>
        </w:rPr>
        <w:t>2. Το άρθρο 8 του ν. 3089/2002 (Α’ 327) αντικαθίσταται ως εξής:</w:t>
      </w:r>
    </w:p>
    <w:p w14:paraId="31A269C8" w14:textId="4FFF8E0D" w:rsidR="00CA6225" w:rsidRPr="00364542" w:rsidRDefault="00CA6225" w:rsidP="00E851F0">
      <w:pPr>
        <w:jc w:val="both"/>
        <w:rPr>
          <w:rFonts w:ascii="Arial" w:hAnsi="Arial" w:cs="Arial"/>
          <w:sz w:val="24"/>
          <w:szCs w:val="24"/>
        </w:rPr>
      </w:pPr>
      <w:r w:rsidRPr="00364542">
        <w:rPr>
          <w:rFonts w:ascii="Arial" w:hAnsi="Arial" w:cs="Arial"/>
          <w:sz w:val="24"/>
          <w:szCs w:val="24"/>
        </w:rPr>
        <w:t>«Τα άρθρα 1458 και 1464 του Αστικού Κώδικα εφαρμόζονται μόνο στην περίπτωση που το αιτούν πρόσωπο ή εκείνο που θα κυοφορήσει το τέκνο έχει την κατοικία του ή την προσωρινή διαμονή του στην Ελλάδα.».</w:t>
      </w:r>
    </w:p>
    <w:p w14:paraId="3EC0DAF3" w14:textId="77777777" w:rsidR="00CA6225" w:rsidRPr="00364542" w:rsidRDefault="00CA6225" w:rsidP="002B6B36">
      <w:pPr>
        <w:jc w:val="both"/>
        <w:rPr>
          <w:rFonts w:ascii="Arial" w:hAnsi="Arial" w:cs="Arial"/>
          <w:sz w:val="24"/>
          <w:szCs w:val="24"/>
        </w:rPr>
      </w:pPr>
      <w:r w:rsidRPr="00364542">
        <w:rPr>
          <w:rFonts w:ascii="Arial" w:hAnsi="Arial" w:cs="Arial"/>
          <w:sz w:val="24"/>
          <w:szCs w:val="24"/>
        </w:rPr>
        <w:t>3. Το δεύτερο εδάφιο της παρ. 1 του άρθρου 20 του ν. 344/1976 (Α΄143) αντικαθίσταται ως εξής:</w:t>
      </w:r>
    </w:p>
    <w:p w14:paraId="5A66EBD3" w14:textId="19F95D8B" w:rsidR="00CA6225" w:rsidRPr="00364542" w:rsidRDefault="00CA6225" w:rsidP="00E851F0">
      <w:pPr>
        <w:jc w:val="both"/>
        <w:rPr>
          <w:rFonts w:ascii="Arial" w:hAnsi="Arial" w:cs="Arial"/>
          <w:sz w:val="24"/>
          <w:szCs w:val="24"/>
        </w:rPr>
      </w:pPr>
      <w:r w:rsidRPr="00364542">
        <w:rPr>
          <w:rFonts w:ascii="Arial" w:hAnsi="Arial" w:cs="Arial"/>
          <w:sz w:val="24"/>
          <w:szCs w:val="24"/>
        </w:rPr>
        <w:t>«Στην περίπτωση που προβλέπεται από το άρθρο 1464 του Αστικού Κώδικα, προσάγεται και η δικαστική άδεια που δόθηκε στο πρόσωπο ή στα πρόσωπα που επιθυμούν να αποκτήσουν τέκνο.».</w:t>
      </w:r>
    </w:p>
    <w:p w14:paraId="3971EECB" w14:textId="77777777" w:rsidR="00CA6225" w:rsidRPr="00364542" w:rsidRDefault="00CA6225" w:rsidP="002B6B36">
      <w:pPr>
        <w:jc w:val="both"/>
        <w:rPr>
          <w:rFonts w:ascii="Arial" w:hAnsi="Arial" w:cs="Arial"/>
          <w:sz w:val="24"/>
          <w:szCs w:val="24"/>
        </w:rPr>
      </w:pPr>
      <w:r w:rsidRPr="00364542">
        <w:rPr>
          <w:rFonts w:ascii="Arial" w:hAnsi="Arial" w:cs="Arial"/>
          <w:sz w:val="24"/>
          <w:szCs w:val="24"/>
        </w:rPr>
        <w:t>4. Το άρθρο 121 του Εισαγωγικού Νόμου του Αστικού Κώδικα αντικαθίσταται ως εξής:</w:t>
      </w:r>
    </w:p>
    <w:p w14:paraId="30DB68CD" w14:textId="77777777" w:rsidR="00CA6225" w:rsidRPr="00364542" w:rsidRDefault="00CA6225" w:rsidP="002B6B36">
      <w:pPr>
        <w:jc w:val="both"/>
        <w:rPr>
          <w:rFonts w:ascii="Arial" w:hAnsi="Arial" w:cs="Arial"/>
          <w:sz w:val="24"/>
          <w:szCs w:val="24"/>
        </w:rPr>
      </w:pPr>
      <w:r w:rsidRPr="00364542">
        <w:rPr>
          <w:rFonts w:ascii="Arial" w:hAnsi="Arial" w:cs="Arial"/>
          <w:sz w:val="24"/>
          <w:szCs w:val="24"/>
        </w:rPr>
        <w:t xml:space="preserve">«Στις περιπτώσεις των άρθρων 42, 46, 79, 105, 111, 1350 παράγραφος 2, 1352 </w:t>
      </w:r>
      <w:proofErr w:type="spellStart"/>
      <w:r w:rsidRPr="00364542">
        <w:rPr>
          <w:rFonts w:ascii="Arial" w:hAnsi="Arial" w:cs="Arial"/>
          <w:sz w:val="24"/>
          <w:szCs w:val="24"/>
        </w:rPr>
        <w:t>εδ</w:t>
      </w:r>
      <w:proofErr w:type="spellEnd"/>
      <w:r w:rsidRPr="00364542">
        <w:rPr>
          <w:rFonts w:ascii="Arial" w:hAnsi="Arial" w:cs="Arial"/>
          <w:sz w:val="24"/>
          <w:szCs w:val="24"/>
        </w:rPr>
        <w:t xml:space="preserve">. β,1368, 1407, 1441, 1457, 1458, 1460Α, 1522, 1525, 1526, 1532, 1533, 1660 έως 1663, 1667, 1865, 1866, 1868, 1908, 1913, 1917 παράγραφος 2, 1919, 1920, 1956, 1965,2021, 2024, 2027, 2028, 2031 του Αστικού Κώδικα, καθώς και σε κάθε δίκη που αφορά την υιοθεσία, την επιτροπεία, τη δικαστική </w:t>
      </w:r>
      <w:r w:rsidRPr="00364542">
        <w:rPr>
          <w:rFonts w:ascii="Arial" w:hAnsi="Arial" w:cs="Arial"/>
          <w:sz w:val="24"/>
          <w:szCs w:val="24"/>
        </w:rPr>
        <w:lastRenderedPageBreak/>
        <w:t>συμπαράσταση ή την επιμέλεια ξένων υποθέσεων, εφαρμόζεται η διαδικασία της εκούσιας δικαιοδοσίας του Κώδικα Πολιτικής Δικονομίας.».</w:t>
      </w:r>
    </w:p>
    <w:p w14:paraId="6C50501E" w14:textId="1E6B2783" w:rsidR="00CA6225" w:rsidRPr="00364542" w:rsidRDefault="00CA6225" w:rsidP="00CA6225">
      <w:pPr>
        <w:rPr>
          <w:rFonts w:ascii="Arial" w:hAnsi="Arial" w:cs="Arial"/>
          <w:sz w:val="24"/>
          <w:szCs w:val="24"/>
        </w:rPr>
      </w:pPr>
    </w:p>
    <w:p w14:paraId="0FD790A1" w14:textId="77777777" w:rsidR="00D74115" w:rsidRPr="00364542" w:rsidRDefault="00D74115" w:rsidP="00CA6225">
      <w:pPr>
        <w:rPr>
          <w:rFonts w:ascii="Arial" w:hAnsi="Arial" w:cs="Arial"/>
          <w:sz w:val="24"/>
          <w:szCs w:val="24"/>
        </w:rPr>
      </w:pPr>
    </w:p>
    <w:p w14:paraId="601E9252" w14:textId="77777777" w:rsidR="00CA6225" w:rsidRPr="00364542" w:rsidRDefault="00CA6225" w:rsidP="00CA6225">
      <w:pPr>
        <w:rPr>
          <w:rFonts w:ascii="Arial" w:hAnsi="Arial" w:cs="Arial"/>
          <w:b/>
          <w:bCs/>
          <w:sz w:val="24"/>
          <w:szCs w:val="24"/>
        </w:rPr>
      </w:pPr>
      <w:r w:rsidRPr="00364542">
        <w:rPr>
          <w:rFonts w:ascii="Arial" w:hAnsi="Arial" w:cs="Arial"/>
          <w:b/>
          <w:bCs/>
          <w:sz w:val="24"/>
          <w:szCs w:val="24"/>
        </w:rPr>
        <w:t>Κεφάλαιο Δ΄ - Ένταξη των ρυθμίσεων του ν. 4356/2015 (Α’ 181, «σύμφωνο συμβίωσης») στον Αστικό Κώδικα</w:t>
      </w:r>
    </w:p>
    <w:p w14:paraId="0FE044B6" w14:textId="77777777" w:rsidR="00CA6225" w:rsidRPr="00364542" w:rsidRDefault="00CA6225" w:rsidP="00CA6225">
      <w:pPr>
        <w:rPr>
          <w:rFonts w:ascii="Arial" w:hAnsi="Arial" w:cs="Arial"/>
          <w:sz w:val="24"/>
          <w:szCs w:val="24"/>
        </w:rPr>
      </w:pPr>
    </w:p>
    <w:p w14:paraId="29B8A354" w14:textId="0CA87127" w:rsidR="00CA6225" w:rsidRPr="00364542" w:rsidRDefault="00CA6225" w:rsidP="00CA6225">
      <w:pPr>
        <w:rPr>
          <w:rFonts w:ascii="Arial" w:hAnsi="Arial" w:cs="Arial"/>
          <w:b/>
          <w:bCs/>
          <w:sz w:val="24"/>
          <w:szCs w:val="24"/>
        </w:rPr>
      </w:pPr>
      <w:r w:rsidRPr="00364542">
        <w:rPr>
          <w:rFonts w:ascii="Arial" w:hAnsi="Arial" w:cs="Arial"/>
          <w:b/>
          <w:bCs/>
          <w:sz w:val="24"/>
          <w:szCs w:val="24"/>
        </w:rPr>
        <w:t xml:space="preserve">Άρθρο </w:t>
      </w:r>
      <w:r w:rsidR="000E01BB" w:rsidRPr="00364542">
        <w:rPr>
          <w:rFonts w:ascii="Arial" w:hAnsi="Arial" w:cs="Arial"/>
          <w:b/>
          <w:bCs/>
          <w:sz w:val="24"/>
          <w:szCs w:val="24"/>
        </w:rPr>
        <w:t>9</w:t>
      </w:r>
    </w:p>
    <w:p w14:paraId="68B76632" w14:textId="77777777" w:rsidR="00CA6225" w:rsidRPr="00364542" w:rsidRDefault="00CA6225" w:rsidP="00CA6225">
      <w:pPr>
        <w:rPr>
          <w:rFonts w:ascii="Arial" w:hAnsi="Arial" w:cs="Arial"/>
          <w:sz w:val="24"/>
          <w:szCs w:val="24"/>
        </w:rPr>
      </w:pPr>
      <w:r w:rsidRPr="00364542">
        <w:rPr>
          <w:rFonts w:ascii="Arial" w:hAnsi="Arial" w:cs="Arial"/>
          <w:sz w:val="24"/>
          <w:szCs w:val="24"/>
        </w:rPr>
        <w:t>Μετά το άρθρο 1694 του Αστικού Κώδικα προστίθενται άρθρα 1695 ως 1706 ως Κεφάλαιο Δέκατο Όγδοο με τον τίτλο «Σύμφωνο συμβίωσης», ως εξής:</w:t>
      </w:r>
    </w:p>
    <w:p w14:paraId="55698943" w14:textId="77777777" w:rsidR="00E851F0" w:rsidRPr="00364542" w:rsidRDefault="00E851F0" w:rsidP="00711E32">
      <w:pPr>
        <w:jc w:val="both"/>
        <w:rPr>
          <w:rFonts w:ascii="Arial" w:hAnsi="Arial" w:cs="Arial"/>
          <w:sz w:val="24"/>
          <w:szCs w:val="24"/>
        </w:rPr>
      </w:pPr>
    </w:p>
    <w:p w14:paraId="3DC4A6EE" w14:textId="0E8668A7" w:rsidR="00CA6225" w:rsidRPr="00364542" w:rsidRDefault="00CA6225" w:rsidP="00711E32">
      <w:pPr>
        <w:jc w:val="both"/>
        <w:rPr>
          <w:rFonts w:ascii="Arial" w:hAnsi="Arial" w:cs="Arial"/>
          <w:sz w:val="24"/>
          <w:szCs w:val="24"/>
        </w:rPr>
      </w:pPr>
      <w:r w:rsidRPr="00364542">
        <w:rPr>
          <w:rFonts w:ascii="Arial" w:hAnsi="Arial" w:cs="Arial"/>
          <w:sz w:val="24"/>
          <w:szCs w:val="24"/>
        </w:rPr>
        <w:t>«Άρθρο 1695</w:t>
      </w:r>
      <w:r w:rsidR="00711E32" w:rsidRPr="00364542">
        <w:rPr>
          <w:rFonts w:ascii="Arial" w:hAnsi="Arial" w:cs="Arial"/>
          <w:sz w:val="24"/>
          <w:szCs w:val="24"/>
        </w:rPr>
        <w:t xml:space="preserve"> -</w:t>
      </w:r>
      <w:r w:rsidRPr="00364542">
        <w:rPr>
          <w:rFonts w:ascii="Arial" w:hAnsi="Arial" w:cs="Arial"/>
          <w:sz w:val="24"/>
          <w:szCs w:val="24"/>
        </w:rPr>
        <w:t>Σύσταση συμφώνου συμβίωσης</w:t>
      </w:r>
    </w:p>
    <w:p w14:paraId="0344EAC4" w14:textId="797A958D" w:rsidR="00CA6225" w:rsidRPr="00364542" w:rsidRDefault="00CA6225" w:rsidP="00D74115">
      <w:pPr>
        <w:jc w:val="both"/>
        <w:rPr>
          <w:rFonts w:ascii="Arial" w:hAnsi="Arial" w:cs="Arial"/>
          <w:sz w:val="24"/>
          <w:szCs w:val="24"/>
        </w:rPr>
      </w:pPr>
      <w:r w:rsidRPr="00364542">
        <w:rPr>
          <w:rFonts w:ascii="Arial" w:hAnsi="Arial" w:cs="Arial"/>
          <w:sz w:val="24"/>
          <w:szCs w:val="24"/>
        </w:rPr>
        <w:t xml:space="preserve">Η συμφωνία </w:t>
      </w:r>
      <w:r w:rsidR="00C22959" w:rsidRPr="00364542">
        <w:rPr>
          <w:rFonts w:ascii="Arial" w:hAnsi="Arial" w:cs="Arial"/>
          <w:sz w:val="24"/>
          <w:szCs w:val="24"/>
        </w:rPr>
        <w:t xml:space="preserve">με την οποία δύο ενήλικα πρόσωπα, </w:t>
      </w:r>
      <w:r w:rsidRPr="00364542">
        <w:rPr>
          <w:rFonts w:ascii="Arial" w:hAnsi="Arial" w:cs="Arial"/>
          <w:sz w:val="24"/>
          <w:szCs w:val="24"/>
        </w:rPr>
        <w:t xml:space="preserve">ανεξάρτητα από το φύλο </w:t>
      </w:r>
      <w:r w:rsidR="007717FE" w:rsidRPr="00364542">
        <w:rPr>
          <w:rFonts w:ascii="Arial" w:hAnsi="Arial" w:cs="Arial"/>
          <w:sz w:val="24"/>
          <w:szCs w:val="24"/>
        </w:rPr>
        <w:t>ή τα χαρακτηριστικά φύλου</w:t>
      </w:r>
      <w:r w:rsidRPr="00364542">
        <w:rPr>
          <w:rFonts w:ascii="Arial" w:hAnsi="Arial" w:cs="Arial"/>
          <w:sz w:val="24"/>
          <w:szCs w:val="24"/>
        </w:rPr>
        <w:t>, ρυθμίζουν τη συμβίωσή τους (σύμφωνο συμβίωσης) καταρτίζεται αυτοπροσώπως με συμβολαιογραφικό έγγραφο. Η ισχύς της συμφωνίας αρχίζει από την κατάθεση αντιγράφου του συμβολαιογραφικού εγγράφου στο ληξίαρχο του τόπου κατοικίας τους, το οποίο καταχωρίζεται σε ειδικό βιβλίο του ληξιαρχείου.</w:t>
      </w:r>
    </w:p>
    <w:p w14:paraId="5C1EC9A2" w14:textId="4E378302" w:rsidR="00CA6225" w:rsidRPr="00364542" w:rsidRDefault="00CA6225" w:rsidP="00711E32">
      <w:pPr>
        <w:jc w:val="both"/>
        <w:rPr>
          <w:rFonts w:ascii="Arial" w:hAnsi="Arial" w:cs="Arial"/>
          <w:sz w:val="24"/>
          <w:szCs w:val="24"/>
        </w:rPr>
      </w:pPr>
      <w:r w:rsidRPr="00364542">
        <w:rPr>
          <w:rFonts w:ascii="Arial" w:hAnsi="Arial" w:cs="Arial"/>
          <w:sz w:val="24"/>
          <w:szCs w:val="24"/>
        </w:rPr>
        <w:t>Άρθρο 1696</w:t>
      </w:r>
      <w:r w:rsidR="00711E32" w:rsidRPr="00364542">
        <w:rPr>
          <w:rFonts w:ascii="Arial" w:hAnsi="Arial" w:cs="Arial"/>
          <w:sz w:val="24"/>
          <w:szCs w:val="24"/>
        </w:rPr>
        <w:t xml:space="preserve"> -</w:t>
      </w:r>
      <w:r w:rsidRPr="00364542">
        <w:rPr>
          <w:rFonts w:ascii="Arial" w:hAnsi="Arial" w:cs="Arial"/>
          <w:sz w:val="24"/>
          <w:szCs w:val="24"/>
        </w:rPr>
        <w:t>Προϋποθέσεις σύστασης συμφώνου συμβίωσης</w:t>
      </w:r>
    </w:p>
    <w:p w14:paraId="008D221F" w14:textId="77777777" w:rsidR="00CA6225" w:rsidRPr="00364542" w:rsidRDefault="00CA6225" w:rsidP="00711E32">
      <w:pPr>
        <w:jc w:val="both"/>
        <w:rPr>
          <w:rFonts w:ascii="Arial" w:hAnsi="Arial" w:cs="Arial"/>
          <w:sz w:val="24"/>
          <w:szCs w:val="24"/>
        </w:rPr>
      </w:pPr>
      <w:r w:rsidRPr="00364542">
        <w:rPr>
          <w:rFonts w:ascii="Arial" w:hAnsi="Arial" w:cs="Arial"/>
          <w:sz w:val="24"/>
          <w:szCs w:val="24"/>
        </w:rPr>
        <w:t>1. Για τη σύναψη συμφώνου συμβίωσης απαιτείται πλήρης δικαιοπρακτική ικανότητα.</w:t>
      </w:r>
    </w:p>
    <w:p w14:paraId="0421DACF" w14:textId="77777777" w:rsidR="00CA6225" w:rsidRPr="00364542" w:rsidRDefault="00CA6225" w:rsidP="00711E32">
      <w:pPr>
        <w:jc w:val="both"/>
        <w:rPr>
          <w:rFonts w:ascii="Arial" w:hAnsi="Arial" w:cs="Arial"/>
          <w:sz w:val="24"/>
          <w:szCs w:val="24"/>
        </w:rPr>
      </w:pPr>
      <w:r w:rsidRPr="00364542">
        <w:rPr>
          <w:rFonts w:ascii="Arial" w:hAnsi="Arial" w:cs="Arial"/>
          <w:sz w:val="24"/>
          <w:szCs w:val="24"/>
        </w:rPr>
        <w:t>2. Δεν επιτρέπεται η σύναψη συμφώνου συμβίωσης: α) αν υπάρχει γάμος ή σύμφωνο συμβίωσης των ενδιαφερόμενων προσώπων ή του ενός από αυτά, β) μεταξύ συγγενών εξ αίματος σε ευθεία γραμμή απεριόριστα και εκ πλαγίου μέχρι και τον τέταρτο βαθμό, καθώς και μεταξύ συγγενών εξ αγχιστείας σε ευθεία γραμμή απεριόριστα και γ) μεταξύ εκείνου που υιοθέτησε και αυτού που υιοθετήθηκε.</w:t>
      </w:r>
    </w:p>
    <w:p w14:paraId="76E697FC" w14:textId="1FD1086A" w:rsidR="00CA6225" w:rsidRPr="00364542" w:rsidRDefault="00CA6225" w:rsidP="00D74115">
      <w:pPr>
        <w:jc w:val="both"/>
        <w:rPr>
          <w:rFonts w:ascii="Arial" w:hAnsi="Arial" w:cs="Arial"/>
          <w:sz w:val="24"/>
          <w:szCs w:val="24"/>
        </w:rPr>
      </w:pPr>
      <w:r w:rsidRPr="00364542">
        <w:rPr>
          <w:rFonts w:ascii="Arial" w:hAnsi="Arial" w:cs="Arial"/>
          <w:sz w:val="24"/>
          <w:szCs w:val="24"/>
        </w:rPr>
        <w:t>3. Η παράβαση των διατάξεων του παρόντος άρθρου συνεπάγεται την ακυρότητα του συμφώνου συμβίωσης. Ακυρότητα συνεπάγεται και η εικονικότητα του συμφώνου.</w:t>
      </w:r>
    </w:p>
    <w:p w14:paraId="5B13E5B9" w14:textId="172EB440" w:rsidR="00CA6225" w:rsidRPr="00364542" w:rsidRDefault="00CA6225" w:rsidP="00711E32">
      <w:pPr>
        <w:jc w:val="both"/>
        <w:rPr>
          <w:rFonts w:ascii="Arial" w:hAnsi="Arial" w:cs="Arial"/>
          <w:sz w:val="24"/>
          <w:szCs w:val="24"/>
        </w:rPr>
      </w:pPr>
      <w:r w:rsidRPr="00364542">
        <w:rPr>
          <w:rFonts w:ascii="Arial" w:hAnsi="Arial" w:cs="Arial"/>
          <w:sz w:val="24"/>
          <w:szCs w:val="24"/>
        </w:rPr>
        <w:t>Άρθρο 1697</w:t>
      </w:r>
      <w:r w:rsidR="00711E32" w:rsidRPr="00364542">
        <w:rPr>
          <w:rFonts w:ascii="Arial" w:hAnsi="Arial" w:cs="Arial"/>
          <w:sz w:val="24"/>
          <w:szCs w:val="24"/>
        </w:rPr>
        <w:t xml:space="preserve"> -</w:t>
      </w:r>
      <w:r w:rsidRPr="00364542">
        <w:rPr>
          <w:rFonts w:ascii="Arial" w:hAnsi="Arial" w:cs="Arial"/>
          <w:sz w:val="24"/>
          <w:szCs w:val="24"/>
        </w:rPr>
        <w:t>Άκυρο και ακυρώσιμο σύμφωνο συμβίωσης</w:t>
      </w:r>
    </w:p>
    <w:p w14:paraId="0FEB6864" w14:textId="77777777" w:rsidR="00CA6225" w:rsidRPr="00364542" w:rsidRDefault="00CA6225" w:rsidP="00711E32">
      <w:pPr>
        <w:jc w:val="both"/>
        <w:rPr>
          <w:rFonts w:ascii="Arial" w:hAnsi="Arial" w:cs="Arial"/>
          <w:sz w:val="24"/>
          <w:szCs w:val="24"/>
        </w:rPr>
      </w:pPr>
      <w:r w:rsidRPr="00364542">
        <w:rPr>
          <w:rFonts w:ascii="Arial" w:hAnsi="Arial" w:cs="Arial"/>
          <w:sz w:val="24"/>
          <w:szCs w:val="24"/>
        </w:rPr>
        <w:t>1. Η κατά το προηγούμενο άρθρο ακυρότητα κηρύσσεται με αμετάκλητη δικαστική απόφαση. Την αγωγή ασκεί, εκτός από τα μέρη, και όποιος προβάλλει έννομο συμφέρον οικογενειακής φύσης, καθώς και ο εισαγγελέας αυτεπαγγέλτως, αν το σύμφωνο αντίκειται στη δημόσια τάξη.</w:t>
      </w:r>
    </w:p>
    <w:p w14:paraId="761B511F" w14:textId="77777777" w:rsidR="00CA6225" w:rsidRPr="00364542" w:rsidRDefault="00CA6225" w:rsidP="00711E32">
      <w:pPr>
        <w:jc w:val="both"/>
        <w:rPr>
          <w:rFonts w:ascii="Arial" w:hAnsi="Arial" w:cs="Arial"/>
          <w:sz w:val="24"/>
          <w:szCs w:val="24"/>
        </w:rPr>
      </w:pPr>
      <w:r w:rsidRPr="00364542">
        <w:rPr>
          <w:rFonts w:ascii="Arial" w:hAnsi="Arial" w:cs="Arial"/>
          <w:sz w:val="24"/>
          <w:szCs w:val="24"/>
        </w:rPr>
        <w:t>2. Σε περίπτωση ελαττωμάτων της βούλησης εφαρμόζονται αναλόγως οι διατάξεις για τον ακυρώσιμο γάμο. Η σχετική δικαστική απόφαση απαιτείται να καταστεί αμετάκλητη.</w:t>
      </w:r>
    </w:p>
    <w:p w14:paraId="5D1C4006" w14:textId="313C8301" w:rsidR="00D74115" w:rsidRPr="00364542" w:rsidRDefault="00CA6225" w:rsidP="00D74115">
      <w:pPr>
        <w:jc w:val="both"/>
        <w:rPr>
          <w:rFonts w:ascii="Arial" w:hAnsi="Arial" w:cs="Arial"/>
          <w:sz w:val="24"/>
          <w:szCs w:val="24"/>
        </w:rPr>
      </w:pPr>
      <w:r w:rsidRPr="00364542">
        <w:rPr>
          <w:rFonts w:ascii="Arial" w:hAnsi="Arial" w:cs="Arial"/>
          <w:sz w:val="24"/>
          <w:szCs w:val="24"/>
        </w:rPr>
        <w:lastRenderedPageBreak/>
        <w:t xml:space="preserve">3. Με την αμετάκλητη δικαστική απόφαση, που ακυρώνει το σύμφωνο συμβίωσης, αίρονται αναδρομικά τα αποτελέσματά του. Η ακύρωση του συμφώνου δεν επηρεάζει τις σχέσεις </w:t>
      </w:r>
      <w:proofErr w:type="spellStart"/>
      <w:r w:rsidRPr="00364542">
        <w:rPr>
          <w:rFonts w:ascii="Arial" w:hAnsi="Arial" w:cs="Arial"/>
          <w:sz w:val="24"/>
          <w:szCs w:val="24"/>
        </w:rPr>
        <w:t>γονεϊκότητας</w:t>
      </w:r>
      <w:proofErr w:type="spellEnd"/>
      <w:r w:rsidRPr="00364542">
        <w:rPr>
          <w:rFonts w:ascii="Arial" w:hAnsi="Arial" w:cs="Arial"/>
          <w:sz w:val="24"/>
          <w:szCs w:val="24"/>
        </w:rPr>
        <w:t xml:space="preserve"> που έχουν δημιουργηθεί ως προς τα τέκνα.</w:t>
      </w:r>
    </w:p>
    <w:p w14:paraId="256136FD" w14:textId="63B1BEEE" w:rsidR="00CA6225" w:rsidRPr="00364542" w:rsidRDefault="00CA6225" w:rsidP="00711E32">
      <w:pPr>
        <w:jc w:val="both"/>
        <w:rPr>
          <w:rFonts w:ascii="Arial" w:hAnsi="Arial" w:cs="Arial"/>
          <w:sz w:val="24"/>
          <w:szCs w:val="24"/>
        </w:rPr>
      </w:pPr>
      <w:r w:rsidRPr="00364542">
        <w:rPr>
          <w:rFonts w:ascii="Arial" w:hAnsi="Arial" w:cs="Arial"/>
          <w:sz w:val="24"/>
          <w:szCs w:val="24"/>
        </w:rPr>
        <w:t>Άρθρο 1698</w:t>
      </w:r>
      <w:r w:rsidR="00711E32" w:rsidRPr="00364542">
        <w:rPr>
          <w:rFonts w:ascii="Arial" w:hAnsi="Arial" w:cs="Arial"/>
          <w:sz w:val="24"/>
          <w:szCs w:val="24"/>
        </w:rPr>
        <w:t xml:space="preserve"> -</w:t>
      </w:r>
      <w:r w:rsidRPr="00364542">
        <w:rPr>
          <w:rFonts w:ascii="Arial" w:hAnsi="Arial" w:cs="Arial"/>
          <w:sz w:val="24"/>
          <w:szCs w:val="24"/>
        </w:rPr>
        <w:t>Επώνυμο</w:t>
      </w:r>
    </w:p>
    <w:p w14:paraId="4E679281" w14:textId="6C19D2DC" w:rsidR="00CA6225" w:rsidRPr="00364542" w:rsidRDefault="00CA6225" w:rsidP="00D74115">
      <w:pPr>
        <w:jc w:val="both"/>
        <w:rPr>
          <w:rFonts w:ascii="Arial" w:hAnsi="Arial" w:cs="Arial"/>
          <w:sz w:val="24"/>
          <w:szCs w:val="24"/>
        </w:rPr>
      </w:pPr>
      <w:r w:rsidRPr="00364542">
        <w:rPr>
          <w:rFonts w:ascii="Arial" w:hAnsi="Arial" w:cs="Arial"/>
          <w:sz w:val="24"/>
          <w:szCs w:val="24"/>
        </w:rPr>
        <w:t>Το σύμφωνο συμβίωσης δεν μεταβάλλει το επώνυμο των μερών. Ο καθένας μπορεί, εφόσον συγκατατίθεται ο άλλος, να χρησιμοποιεί στις κοινωνικές σχέσεις το επώνυμο του άλλου ή να το προσθέτει στο δικό του. Το επώνυμο, που διαμορφώνεται μετά από διαδικασία νομικής αναγνώρισης ταυτότητας φύλου, χρησιμοποιείται υπό τη νέα του μορφή.</w:t>
      </w:r>
    </w:p>
    <w:p w14:paraId="0EAAA28C" w14:textId="263F17F0" w:rsidR="00CA6225" w:rsidRPr="00364542" w:rsidRDefault="00CA6225" w:rsidP="00711E32">
      <w:pPr>
        <w:jc w:val="both"/>
        <w:rPr>
          <w:rFonts w:ascii="Arial" w:hAnsi="Arial" w:cs="Arial"/>
          <w:sz w:val="24"/>
          <w:szCs w:val="24"/>
        </w:rPr>
      </w:pPr>
      <w:r w:rsidRPr="00364542">
        <w:rPr>
          <w:rFonts w:ascii="Arial" w:hAnsi="Arial" w:cs="Arial"/>
          <w:sz w:val="24"/>
          <w:szCs w:val="24"/>
        </w:rPr>
        <w:t>Άρθρο 1699</w:t>
      </w:r>
      <w:r w:rsidR="00711E32" w:rsidRPr="00364542">
        <w:rPr>
          <w:rFonts w:ascii="Arial" w:hAnsi="Arial" w:cs="Arial"/>
          <w:sz w:val="24"/>
          <w:szCs w:val="24"/>
        </w:rPr>
        <w:t xml:space="preserve"> -</w:t>
      </w:r>
      <w:r w:rsidRPr="00364542">
        <w:rPr>
          <w:rFonts w:ascii="Arial" w:hAnsi="Arial" w:cs="Arial"/>
          <w:sz w:val="24"/>
          <w:szCs w:val="24"/>
        </w:rPr>
        <w:t>Σχέσεις των μερών</w:t>
      </w:r>
    </w:p>
    <w:p w14:paraId="49457DF2" w14:textId="5D860630" w:rsidR="00CA6225" w:rsidRPr="00364542" w:rsidRDefault="00CA6225" w:rsidP="00711E32">
      <w:pPr>
        <w:jc w:val="both"/>
        <w:rPr>
          <w:rFonts w:ascii="Arial" w:hAnsi="Arial" w:cs="Arial"/>
          <w:sz w:val="24"/>
          <w:szCs w:val="24"/>
        </w:rPr>
      </w:pPr>
      <w:r w:rsidRPr="00364542">
        <w:rPr>
          <w:rFonts w:ascii="Arial" w:hAnsi="Arial" w:cs="Arial"/>
          <w:sz w:val="24"/>
          <w:szCs w:val="24"/>
        </w:rPr>
        <w:t>1. Στις προσωπικές σχέσεις μεταξύ των μερών του συμφώνου, αν δεν υπάρχει διαφορετική ειδική ρύθμιση, εφαρμόζονται αναλόγως οι διατάξεις για τις σχέσεις των συζύγων από το γάμο.</w:t>
      </w:r>
    </w:p>
    <w:p w14:paraId="5FB9D9AE" w14:textId="554C5305" w:rsidR="00CA6225" w:rsidRPr="00364542" w:rsidRDefault="00CA6225" w:rsidP="00D74115">
      <w:pPr>
        <w:jc w:val="both"/>
        <w:rPr>
          <w:rFonts w:ascii="Arial" w:hAnsi="Arial" w:cs="Arial"/>
          <w:sz w:val="24"/>
          <w:szCs w:val="24"/>
        </w:rPr>
      </w:pPr>
      <w:r w:rsidRPr="00364542">
        <w:rPr>
          <w:rFonts w:ascii="Arial" w:hAnsi="Arial" w:cs="Arial"/>
          <w:sz w:val="24"/>
          <w:szCs w:val="24"/>
        </w:rPr>
        <w:t>2. Στις μη προσωπικές σχέσεις μεταξύ των μερών του συμφώνου, εφαρμόζονται αναλόγως οι διατάξεις για τις σχέσεις των συζύγων από το γάμο, εκτός αν τα μέρη τις ρυθμίσουν διαφορετικά κατά τη σύναψη του συμφώνου, με βάση τις αρχές της ισότητας και της αλληλεγγύης. Τα μέρη δεν μπορούν να παραιτηθούν από την αξίωση συμμετοχής στα αποκτήματα πριν από τη γέννησή της.</w:t>
      </w:r>
    </w:p>
    <w:p w14:paraId="186C5958" w14:textId="77777777" w:rsidR="00711E32" w:rsidRPr="00364542" w:rsidRDefault="00CA6225" w:rsidP="00711E32">
      <w:pPr>
        <w:jc w:val="both"/>
        <w:rPr>
          <w:rFonts w:ascii="Arial" w:hAnsi="Arial" w:cs="Arial"/>
          <w:sz w:val="24"/>
          <w:szCs w:val="24"/>
        </w:rPr>
      </w:pPr>
      <w:r w:rsidRPr="00364542">
        <w:rPr>
          <w:rFonts w:ascii="Arial" w:hAnsi="Arial" w:cs="Arial"/>
          <w:sz w:val="24"/>
          <w:szCs w:val="24"/>
        </w:rPr>
        <w:t>Άρθρο 1700</w:t>
      </w:r>
    </w:p>
    <w:p w14:paraId="7C220894" w14:textId="4F74F79E" w:rsidR="00CA6225" w:rsidRPr="00364542" w:rsidRDefault="00CA6225" w:rsidP="00D74115">
      <w:pPr>
        <w:jc w:val="both"/>
        <w:rPr>
          <w:rFonts w:ascii="Arial" w:hAnsi="Arial" w:cs="Arial"/>
          <w:sz w:val="24"/>
          <w:szCs w:val="24"/>
        </w:rPr>
      </w:pPr>
      <w:r w:rsidRPr="00364542">
        <w:rPr>
          <w:rFonts w:ascii="Arial" w:hAnsi="Arial" w:cs="Arial"/>
          <w:sz w:val="24"/>
          <w:szCs w:val="24"/>
        </w:rPr>
        <w:t>Στην περίπτωση ελεύθερης συμβίωσης χωρίς σύμφωνο, η τύχη των περιουσιακών στοιχείων που έχουν αποκτηθεί μετά την έναρξη της συμβίωσης (αποκτήματα) κρίνεται κατά τις γενικές διατάξεις του αδικαιολόγητου πλουτισμού.</w:t>
      </w:r>
    </w:p>
    <w:p w14:paraId="2B18E75F" w14:textId="7966F6ED" w:rsidR="00CA6225" w:rsidRPr="00364542" w:rsidRDefault="00CA6225" w:rsidP="00711E32">
      <w:pPr>
        <w:jc w:val="both"/>
        <w:rPr>
          <w:rFonts w:ascii="Arial" w:hAnsi="Arial" w:cs="Arial"/>
          <w:sz w:val="24"/>
          <w:szCs w:val="24"/>
        </w:rPr>
      </w:pPr>
      <w:r w:rsidRPr="00364542">
        <w:rPr>
          <w:rFonts w:ascii="Arial" w:hAnsi="Arial" w:cs="Arial"/>
          <w:sz w:val="24"/>
          <w:szCs w:val="24"/>
        </w:rPr>
        <w:t>Άρθρο 1701</w:t>
      </w:r>
      <w:r w:rsidR="00711E32" w:rsidRPr="00364542">
        <w:rPr>
          <w:rFonts w:ascii="Arial" w:hAnsi="Arial" w:cs="Arial"/>
          <w:sz w:val="24"/>
          <w:szCs w:val="24"/>
        </w:rPr>
        <w:t xml:space="preserve"> -</w:t>
      </w:r>
      <w:r w:rsidRPr="00364542">
        <w:rPr>
          <w:rFonts w:ascii="Arial" w:hAnsi="Arial" w:cs="Arial"/>
          <w:sz w:val="24"/>
          <w:szCs w:val="24"/>
        </w:rPr>
        <w:t>Λύση συμφώνου συμβίωσης</w:t>
      </w:r>
    </w:p>
    <w:p w14:paraId="51B1E02E" w14:textId="7E1BD4CF" w:rsidR="00CA6225" w:rsidRPr="00364542" w:rsidRDefault="00CA6225" w:rsidP="00711E32">
      <w:pPr>
        <w:jc w:val="both"/>
        <w:rPr>
          <w:rFonts w:ascii="Arial" w:hAnsi="Arial" w:cs="Arial"/>
          <w:sz w:val="24"/>
          <w:szCs w:val="24"/>
        </w:rPr>
      </w:pPr>
      <w:r w:rsidRPr="00364542">
        <w:rPr>
          <w:rFonts w:ascii="Arial" w:hAnsi="Arial" w:cs="Arial"/>
          <w:sz w:val="24"/>
          <w:szCs w:val="24"/>
        </w:rPr>
        <w:t>1. Το σύμφωνο συμβίωσης λύνεται: α) με συμφωνία των μερών, που γίνεται αυτοπροσώπως με συμβολαιογραφικό έγγραφο, β) με μονομερή συμβολαιογραφική δήλωση, εφόσον έχει επιδοθεί προηγουμένως με δικαστικό επιμελητή πρόσκληση για συναινετική λύση στο άλλο μέρος και έχουν παρέλθει τρεις (3) μήνες από την επίδοση και γ) αυτοδικαίως, αν συναφθεί γάμος μεταξύ των μερών.</w:t>
      </w:r>
    </w:p>
    <w:p w14:paraId="7967D7EA" w14:textId="0CC00D00" w:rsidR="00CA6225" w:rsidRPr="00364542" w:rsidRDefault="00CA6225" w:rsidP="00711E32">
      <w:pPr>
        <w:jc w:val="both"/>
        <w:rPr>
          <w:rFonts w:ascii="Arial" w:hAnsi="Arial" w:cs="Arial"/>
          <w:sz w:val="24"/>
          <w:szCs w:val="24"/>
        </w:rPr>
      </w:pPr>
      <w:r w:rsidRPr="00364542">
        <w:rPr>
          <w:rFonts w:ascii="Arial" w:hAnsi="Arial" w:cs="Arial"/>
          <w:sz w:val="24"/>
          <w:szCs w:val="24"/>
        </w:rPr>
        <w:t>2. Η λύση του συμφώνου συμβίωσης ισχύει από την κατάθεση αντιγράφου του συμβολαιογραφικού εγγράφου, που περιέχει τη συμφωνία ή τη μονομερή δήλωση, στο ληξίαρχο όπου έχει καταχωριστεί και η σύστασή του.</w:t>
      </w:r>
    </w:p>
    <w:p w14:paraId="0100E010" w14:textId="77CEB14E" w:rsidR="00CA6225" w:rsidRPr="00364542" w:rsidRDefault="00CA6225" w:rsidP="00D74115">
      <w:pPr>
        <w:jc w:val="both"/>
        <w:rPr>
          <w:rFonts w:ascii="Arial" w:hAnsi="Arial" w:cs="Arial"/>
          <w:sz w:val="24"/>
          <w:szCs w:val="24"/>
        </w:rPr>
      </w:pPr>
      <w:r w:rsidRPr="00364542">
        <w:rPr>
          <w:rFonts w:ascii="Arial" w:hAnsi="Arial" w:cs="Arial"/>
          <w:sz w:val="24"/>
          <w:szCs w:val="24"/>
        </w:rPr>
        <w:t>3. Για τη διατροφή μετά τη λύση του συμφώνου εφαρμόζονται αναλόγως οι διατάξεις για τη διατροφή μετά το διαζύγιο, εκτός αν τα μέρη παραιτηθούν από το σχετικό δικαίωμα κατά την κατάρτιση του συμφώνου.</w:t>
      </w:r>
    </w:p>
    <w:p w14:paraId="683706E7" w14:textId="3DC0563C" w:rsidR="00CA6225" w:rsidRPr="00364542" w:rsidRDefault="00CA6225" w:rsidP="00711E32">
      <w:pPr>
        <w:jc w:val="both"/>
        <w:rPr>
          <w:rFonts w:ascii="Arial" w:hAnsi="Arial" w:cs="Arial"/>
          <w:sz w:val="24"/>
          <w:szCs w:val="24"/>
        </w:rPr>
      </w:pPr>
      <w:r w:rsidRPr="00364542">
        <w:rPr>
          <w:rFonts w:ascii="Arial" w:hAnsi="Arial" w:cs="Arial"/>
          <w:sz w:val="24"/>
          <w:szCs w:val="24"/>
        </w:rPr>
        <w:t>Άρθρο 1702</w:t>
      </w:r>
      <w:r w:rsidR="00711E32" w:rsidRPr="00364542">
        <w:rPr>
          <w:rFonts w:ascii="Arial" w:hAnsi="Arial" w:cs="Arial"/>
          <w:sz w:val="24"/>
          <w:szCs w:val="24"/>
        </w:rPr>
        <w:t xml:space="preserve"> -</w:t>
      </w:r>
      <w:r w:rsidRPr="00364542">
        <w:rPr>
          <w:rFonts w:ascii="Arial" w:hAnsi="Arial" w:cs="Arial"/>
          <w:sz w:val="24"/>
          <w:szCs w:val="24"/>
        </w:rPr>
        <w:t>Κληρονομικό δικαίωμα</w:t>
      </w:r>
    </w:p>
    <w:p w14:paraId="335986EF" w14:textId="6EC83A68" w:rsidR="00CA6225" w:rsidRPr="00364542" w:rsidRDefault="00CA6225" w:rsidP="00D74115">
      <w:pPr>
        <w:jc w:val="both"/>
        <w:rPr>
          <w:rFonts w:ascii="Arial" w:hAnsi="Arial" w:cs="Arial"/>
          <w:sz w:val="24"/>
          <w:szCs w:val="24"/>
        </w:rPr>
      </w:pPr>
      <w:r w:rsidRPr="00364542">
        <w:rPr>
          <w:rFonts w:ascii="Arial" w:hAnsi="Arial" w:cs="Arial"/>
          <w:sz w:val="24"/>
          <w:szCs w:val="24"/>
        </w:rPr>
        <w:lastRenderedPageBreak/>
        <w:t>Ως προς το κληρονομικό δικαίωμα των μερών του συμφώνου εφαρμόζονται αναλόγως τα άρθρα 1710 ως και 2035 του παρόντος Κώδικα που αφορούν στους συζύγους. Κατά την κατάρτιση του συμφώνου το κάθε μέρος μπορεί να παραιτηθεί από το δικαίωμά του στη νόμιμη μοίρα.</w:t>
      </w:r>
    </w:p>
    <w:p w14:paraId="2D80CCF9" w14:textId="4504EDA0" w:rsidR="00CA6225" w:rsidRPr="00364542" w:rsidRDefault="00CA6225" w:rsidP="00711E32">
      <w:pPr>
        <w:jc w:val="both"/>
        <w:rPr>
          <w:rFonts w:ascii="Arial" w:hAnsi="Arial" w:cs="Arial"/>
          <w:sz w:val="24"/>
          <w:szCs w:val="24"/>
        </w:rPr>
      </w:pPr>
      <w:r w:rsidRPr="00364542">
        <w:rPr>
          <w:rFonts w:ascii="Arial" w:hAnsi="Arial" w:cs="Arial"/>
          <w:sz w:val="24"/>
          <w:szCs w:val="24"/>
        </w:rPr>
        <w:t>Άρθρο 1703</w:t>
      </w:r>
      <w:r w:rsidR="00711E32" w:rsidRPr="00364542">
        <w:rPr>
          <w:rFonts w:ascii="Arial" w:hAnsi="Arial" w:cs="Arial"/>
          <w:sz w:val="24"/>
          <w:szCs w:val="24"/>
        </w:rPr>
        <w:t xml:space="preserve"> -</w:t>
      </w:r>
      <w:r w:rsidRPr="00364542">
        <w:rPr>
          <w:rFonts w:ascii="Arial" w:hAnsi="Arial" w:cs="Arial"/>
          <w:sz w:val="24"/>
          <w:szCs w:val="24"/>
        </w:rPr>
        <w:t xml:space="preserve">Τεκμήριο </w:t>
      </w:r>
      <w:proofErr w:type="spellStart"/>
      <w:r w:rsidRPr="00364542">
        <w:rPr>
          <w:rFonts w:ascii="Arial" w:hAnsi="Arial" w:cs="Arial"/>
          <w:sz w:val="24"/>
          <w:szCs w:val="24"/>
        </w:rPr>
        <w:t>γονεϊκότητας</w:t>
      </w:r>
      <w:proofErr w:type="spellEnd"/>
    </w:p>
    <w:p w14:paraId="5231289C" w14:textId="12758F1C" w:rsidR="00CA6225" w:rsidRPr="00364542" w:rsidRDefault="00CA6225" w:rsidP="00D74115">
      <w:pPr>
        <w:jc w:val="both"/>
        <w:rPr>
          <w:rFonts w:ascii="Arial" w:hAnsi="Arial" w:cs="Arial"/>
          <w:sz w:val="24"/>
          <w:szCs w:val="24"/>
        </w:rPr>
      </w:pPr>
      <w:r w:rsidRPr="00364542">
        <w:rPr>
          <w:rFonts w:ascii="Arial" w:hAnsi="Arial" w:cs="Arial"/>
          <w:sz w:val="24"/>
          <w:szCs w:val="24"/>
        </w:rPr>
        <w:t xml:space="preserve">Το τέκνο που γεννήθηκε κατά τη διάρκεια του συμφώνου συμβίωσης ή μέσα σε τριακόσιες (300) ημέρες από τη λύση ή την ακύρωση του συμφώνου, τεκμαίρεται ότι έχει γονέα το μέρος με το οποίο διατηρούσε σύμφωνο συμβίωσης εκείνο που το κυοφόρησε ή έλαβε δικαστική άδεια τεχνητής γονιμοποίησης. Το τεκμήριο ανατρέπεται με αμετάκλητη δικαστική απόφαση. Τα άρθρα 1460Α, 1464, 1466 </w:t>
      </w:r>
      <w:proofErr w:type="spellStart"/>
      <w:r w:rsidRPr="00364542">
        <w:rPr>
          <w:rFonts w:ascii="Arial" w:hAnsi="Arial" w:cs="Arial"/>
          <w:sz w:val="24"/>
          <w:szCs w:val="24"/>
        </w:rPr>
        <w:t>επ</w:t>
      </w:r>
      <w:proofErr w:type="spellEnd"/>
      <w:r w:rsidRPr="00364542">
        <w:rPr>
          <w:rFonts w:ascii="Arial" w:hAnsi="Arial" w:cs="Arial"/>
          <w:sz w:val="24"/>
          <w:szCs w:val="24"/>
        </w:rPr>
        <w:t xml:space="preserve">., καθώς και τα άρθρα 614 </w:t>
      </w:r>
      <w:proofErr w:type="spellStart"/>
      <w:r w:rsidRPr="00364542">
        <w:rPr>
          <w:rFonts w:ascii="Arial" w:hAnsi="Arial" w:cs="Arial"/>
          <w:sz w:val="24"/>
          <w:szCs w:val="24"/>
        </w:rPr>
        <w:t>επ</w:t>
      </w:r>
      <w:proofErr w:type="spellEnd"/>
      <w:r w:rsidRPr="00364542">
        <w:rPr>
          <w:rFonts w:ascii="Arial" w:hAnsi="Arial" w:cs="Arial"/>
          <w:sz w:val="24"/>
          <w:szCs w:val="24"/>
        </w:rPr>
        <w:t>. του Κώδικα Πολιτικής Δικονομίας, εφαρμόζονται αναλόγως.</w:t>
      </w:r>
    </w:p>
    <w:p w14:paraId="646A59D9" w14:textId="3BB4FC79" w:rsidR="00CA6225" w:rsidRPr="00364542" w:rsidRDefault="00CA6225" w:rsidP="00711E32">
      <w:pPr>
        <w:jc w:val="both"/>
        <w:rPr>
          <w:rFonts w:ascii="Arial" w:hAnsi="Arial" w:cs="Arial"/>
          <w:sz w:val="24"/>
          <w:szCs w:val="24"/>
        </w:rPr>
      </w:pPr>
      <w:r w:rsidRPr="00364542">
        <w:rPr>
          <w:rFonts w:ascii="Arial" w:hAnsi="Arial" w:cs="Arial"/>
          <w:sz w:val="24"/>
          <w:szCs w:val="24"/>
        </w:rPr>
        <w:t>Άρθρο 1704</w:t>
      </w:r>
      <w:r w:rsidR="00711E32" w:rsidRPr="00364542">
        <w:rPr>
          <w:rFonts w:ascii="Arial" w:hAnsi="Arial" w:cs="Arial"/>
          <w:sz w:val="24"/>
          <w:szCs w:val="24"/>
        </w:rPr>
        <w:t xml:space="preserve"> -</w:t>
      </w:r>
      <w:r w:rsidRPr="00364542">
        <w:rPr>
          <w:rFonts w:ascii="Arial" w:hAnsi="Arial" w:cs="Arial"/>
          <w:sz w:val="24"/>
          <w:szCs w:val="24"/>
        </w:rPr>
        <w:t>Επώνυμο τέκνων</w:t>
      </w:r>
    </w:p>
    <w:p w14:paraId="16BC4AF8" w14:textId="42FFEB3B" w:rsidR="00CA6225" w:rsidRPr="00364542" w:rsidRDefault="00CA6225" w:rsidP="00711E32">
      <w:pPr>
        <w:jc w:val="both"/>
        <w:rPr>
          <w:rFonts w:ascii="Arial" w:hAnsi="Arial" w:cs="Arial"/>
          <w:sz w:val="24"/>
          <w:szCs w:val="24"/>
        </w:rPr>
      </w:pPr>
      <w:r w:rsidRPr="00364542">
        <w:rPr>
          <w:rFonts w:ascii="Arial" w:hAnsi="Arial" w:cs="Arial"/>
          <w:sz w:val="24"/>
          <w:szCs w:val="24"/>
        </w:rPr>
        <w:t>Το τέκνο που γεννήθηκε κατά τη διάρκεια του συμφώνου συμβίωσης ή μέσα σε τριακόσιες (300) ημέρες από τη λύση ή την ακύρωση του συμφώνου, φέρει το επώνυμο που επέλεξαν οι γονείς του με κοινή και αμετάκλητη δήλωσή τους, που περιέχεται στο σύμφωνο ή σε μεταγενέστερο συμβολαιογραφικό έγγραφο πριν από τη γέννηση του πρώτου τέκνου τους.</w:t>
      </w:r>
      <w:r w:rsidR="00711E32" w:rsidRPr="00364542">
        <w:rPr>
          <w:rFonts w:ascii="Arial" w:hAnsi="Arial" w:cs="Arial"/>
          <w:sz w:val="24"/>
          <w:szCs w:val="24"/>
        </w:rPr>
        <w:t xml:space="preserve"> </w:t>
      </w:r>
      <w:r w:rsidRPr="00364542">
        <w:rPr>
          <w:rFonts w:ascii="Arial" w:hAnsi="Arial" w:cs="Arial"/>
          <w:sz w:val="24"/>
          <w:szCs w:val="24"/>
        </w:rPr>
        <w:t>Το επώνυμο που επιλέγεται για το πρώτο τέκνο είναι κοινό για όλα τα τέκνα και είναι υποχρεωτικά το επώνυμο του ενός από τους γονείς ή συνδυασμός των επωνύμων τους. Το επώνυμο των τέκνων δεν μπορεί να αποτελείται από περισσότερα από δύο επώνυμα.</w:t>
      </w:r>
      <w:r w:rsidR="00711E32" w:rsidRPr="00364542">
        <w:rPr>
          <w:rFonts w:ascii="Arial" w:hAnsi="Arial" w:cs="Arial"/>
          <w:sz w:val="24"/>
          <w:szCs w:val="24"/>
        </w:rPr>
        <w:t xml:space="preserve"> </w:t>
      </w:r>
      <w:r w:rsidRPr="00364542">
        <w:rPr>
          <w:rFonts w:ascii="Arial" w:hAnsi="Arial" w:cs="Arial"/>
          <w:sz w:val="24"/>
          <w:szCs w:val="24"/>
        </w:rPr>
        <w:t>Αν η δήλωση παραλειφθεί, το τέκνο θα έχει σύνθετο επώνυμο, αποτελούμενο από τα επώνυμα και των δύο γονέων του, που τίθενται κατ’ αλφαβητική σειρά. Αν το επώνυμο του ενός ή και των δύο γονέων είναι σύνθετο, το επώνυμο του τέκνου θα σχηματιστεί με το πρώτο από τα δύο επώνυμα του κάθε γονέα.</w:t>
      </w:r>
    </w:p>
    <w:p w14:paraId="5955D0CA" w14:textId="3784C661" w:rsidR="00CA6225" w:rsidRPr="00364542" w:rsidRDefault="00CA6225" w:rsidP="00711E32">
      <w:pPr>
        <w:jc w:val="both"/>
        <w:rPr>
          <w:rFonts w:ascii="Arial" w:hAnsi="Arial" w:cs="Arial"/>
          <w:sz w:val="24"/>
          <w:szCs w:val="24"/>
        </w:rPr>
      </w:pPr>
      <w:r w:rsidRPr="00364542">
        <w:rPr>
          <w:rFonts w:ascii="Arial" w:hAnsi="Arial" w:cs="Arial"/>
          <w:sz w:val="24"/>
          <w:szCs w:val="24"/>
        </w:rPr>
        <w:t>Άρθρο 1705</w:t>
      </w:r>
      <w:r w:rsidR="00711E32" w:rsidRPr="00364542">
        <w:rPr>
          <w:rFonts w:ascii="Arial" w:hAnsi="Arial" w:cs="Arial"/>
          <w:sz w:val="24"/>
          <w:szCs w:val="24"/>
        </w:rPr>
        <w:t xml:space="preserve"> -</w:t>
      </w:r>
      <w:r w:rsidRPr="00364542">
        <w:rPr>
          <w:rFonts w:ascii="Arial" w:hAnsi="Arial" w:cs="Arial"/>
          <w:sz w:val="24"/>
          <w:szCs w:val="24"/>
        </w:rPr>
        <w:t>Γονική μέριμνα</w:t>
      </w:r>
    </w:p>
    <w:p w14:paraId="0F77ED50" w14:textId="77777777" w:rsidR="00CA6225" w:rsidRPr="00364542" w:rsidRDefault="00CA6225" w:rsidP="00711E32">
      <w:pPr>
        <w:jc w:val="both"/>
        <w:rPr>
          <w:rFonts w:ascii="Arial" w:hAnsi="Arial" w:cs="Arial"/>
          <w:sz w:val="24"/>
          <w:szCs w:val="24"/>
        </w:rPr>
      </w:pPr>
      <w:r w:rsidRPr="00364542">
        <w:rPr>
          <w:rFonts w:ascii="Arial" w:hAnsi="Arial" w:cs="Arial"/>
          <w:sz w:val="24"/>
          <w:szCs w:val="24"/>
        </w:rPr>
        <w:t>1. Η γονική μέριμνα του τέκνου που γεννήθηκε κατά τη διάρκεια του συμφώνου συμβίωσης ή μέσα σε τριακόσιες (300) ημέρες από τη λύση ή την ακύρωση του συμφώνου, ανήκει στους δύο γονείς και ασκείται από κοινού. Τα άρθρα 1510 ως και 1514 του παρόντα κώδικα για τη γονική μέριμνα των τέκνων που κατάγονται από γάμο εφαρμόζονται αναλόγως και στην περίπτωση αυτή.</w:t>
      </w:r>
    </w:p>
    <w:p w14:paraId="20E832F6" w14:textId="77777777" w:rsidR="00CA6225" w:rsidRPr="00364542" w:rsidRDefault="00CA6225" w:rsidP="00711E32">
      <w:pPr>
        <w:jc w:val="both"/>
        <w:rPr>
          <w:rFonts w:ascii="Arial" w:hAnsi="Arial" w:cs="Arial"/>
          <w:sz w:val="24"/>
          <w:szCs w:val="24"/>
        </w:rPr>
      </w:pPr>
      <w:r w:rsidRPr="00364542">
        <w:rPr>
          <w:rFonts w:ascii="Arial" w:hAnsi="Arial" w:cs="Arial"/>
          <w:sz w:val="24"/>
          <w:szCs w:val="24"/>
        </w:rPr>
        <w:t>2. Η γονική μέριμνα του φυσικού ή θετού τέκνου του ενός μέρους, το οποίο είτε είχε γεννηθεί, αναγνωριστεί ή υιοθετηθεί πριν από τη σύναψη του συμφώνου, είτε γεννήθηκε, αναγνωρίστηκε ή υιοθετήθηκε κατά τη διάρκειά του, ασκείται από κοινού με το άλλο μέρος του συμφώνου, εφόσον ο άλλος γονέας δεν υπάρχει ή δεν είναι γνωστός ή έχει εκπέσει, ή του έχει αφαιρεθεί η γονική μέριμνα.</w:t>
      </w:r>
    </w:p>
    <w:p w14:paraId="018A774A" w14:textId="6EF009E7" w:rsidR="00CA6225" w:rsidRPr="00364542" w:rsidRDefault="00CA6225" w:rsidP="00D74115">
      <w:pPr>
        <w:jc w:val="both"/>
        <w:rPr>
          <w:rFonts w:ascii="Arial" w:hAnsi="Arial" w:cs="Arial"/>
          <w:sz w:val="24"/>
          <w:szCs w:val="24"/>
        </w:rPr>
      </w:pPr>
      <w:r w:rsidRPr="00364542">
        <w:rPr>
          <w:rFonts w:ascii="Arial" w:hAnsi="Arial" w:cs="Arial"/>
          <w:sz w:val="24"/>
          <w:szCs w:val="24"/>
        </w:rPr>
        <w:t>3. Αν το σύμφωνο συμβίωσης λυθεί ή ακυρωθεί, για την άσκηση της γονικής μέριμνας εφαρμόζεται αναλόγως το άρθρο 1513.</w:t>
      </w:r>
    </w:p>
    <w:p w14:paraId="56488E94" w14:textId="7956008B" w:rsidR="00CA6225" w:rsidRPr="00364542" w:rsidRDefault="00CA6225" w:rsidP="00711E32">
      <w:pPr>
        <w:jc w:val="both"/>
        <w:rPr>
          <w:rFonts w:ascii="Arial" w:hAnsi="Arial" w:cs="Arial"/>
          <w:sz w:val="24"/>
          <w:szCs w:val="24"/>
        </w:rPr>
      </w:pPr>
      <w:r w:rsidRPr="00364542">
        <w:rPr>
          <w:rFonts w:ascii="Arial" w:hAnsi="Arial" w:cs="Arial"/>
          <w:sz w:val="24"/>
          <w:szCs w:val="24"/>
        </w:rPr>
        <w:t>Άρθρο 1706</w:t>
      </w:r>
      <w:r w:rsidR="00711E32" w:rsidRPr="00364542">
        <w:rPr>
          <w:rFonts w:ascii="Arial" w:hAnsi="Arial" w:cs="Arial"/>
          <w:sz w:val="24"/>
          <w:szCs w:val="24"/>
        </w:rPr>
        <w:t xml:space="preserve"> -</w:t>
      </w:r>
      <w:r w:rsidRPr="00364542">
        <w:rPr>
          <w:rFonts w:ascii="Arial" w:hAnsi="Arial" w:cs="Arial"/>
          <w:sz w:val="24"/>
          <w:szCs w:val="24"/>
        </w:rPr>
        <w:t>Γενικές διατάξεις</w:t>
      </w:r>
    </w:p>
    <w:p w14:paraId="740D110E" w14:textId="28A9EBAB" w:rsidR="00D74115" w:rsidRPr="00364542" w:rsidRDefault="00CA6225" w:rsidP="00D74115">
      <w:pPr>
        <w:jc w:val="both"/>
        <w:rPr>
          <w:rFonts w:ascii="Arial" w:hAnsi="Arial" w:cs="Arial"/>
          <w:sz w:val="24"/>
          <w:szCs w:val="24"/>
        </w:rPr>
      </w:pPr>
      <w:r w:rsidRPr="00364542">
        <w:rPr>
          <w:rFonts w:ascii="Arial" w:hAnsi="Arial" w:cs="Arial"/>
          <w:sz w:val="24"/>
          <w:szCs w:val="24"/>
        </w:rPr>
        <w:lastRenderedPageBreak/>
        <w:t>Οι διατάξεις των άρθρων 1455 έως 1460 και 1542 έως 1588 εφαρμόζονται αναλόγως και για τα πρόσωπα που έχουν συνάψει σύμφωνο συμβίωσης, ανεξάρτητα από το φύλο ή τα χαρακτηριστικά του φύλου των μερών.».</w:t>
      </w:r>
    </w:p>
    <w:p w14:paraId="19C2D657" w14:textId="62A58B90" w:rsidR="00D74115" w:rsidRPr="00364542" w:rsidRDefault="00D74115" w:rsidP="00D74115">
      <w:pPr>
        <w:jc w:val="both"/>
        <w:rPr>
          <w:rFonts w:ascii="Arial" w:hAnsi="Arial" w:cs="Arial"/>
          <w:sz w:val="24"/>
          <w:szCs w:val="24"/>
        </w:rPr>
      </w:pPr>
    </w:p>
    <w:p w14:paraId="7D44AD17" w14:textId="77777777" w:rsidR="00CA6225" w:rsidRPr="00364542" w:rsidRDefault="00CA6225" w:rsidP="00CA6225">
      <w:pPr>
        <w:rPr>
          <w:rFonts w:ascii="Arial" w:hAnsi="Arial" w:cs="Arial"/>
          <w:sz w:val="24"/>
          <w:szCs w:val="24"/>
        </w:rPr>
      </w:pPr>
    </w:p>
    <w:p w14:paraId="4EB157C5" w14:textId="77777777" w:rsidR="00CA6225" w:rsidRPr="00364542" w:rsidRDefault="00CA6225" w:rsidP="003E041E">
      <w:pPr>
        <w:jc w:val="both"/>
        <w:rPr>
          <w:rFonts w:ascii="Arial" w:hAnsi="Arial" w:cs="Arial"/>
          <w:b/>
          <w:bCs/>
          <w:sz w:val="24"/>
          <w:szCs w:val="24"/>
        </w:rPr>
      </w:pPr>
      <w:r w:rsidRPr="00364542">
        <w:rPr>
          <w:rFonts w:ascii="Arial" w:hAnsi="Arial" w:cs="Arial"/>
          <w:b/>
          <w:bCs/>
          <w:sz w:val="24"/>
          <w:szCs w:val="24"/>
        </w:rPr>
        <w:t>Κεφάλαιο Ε΄ - Τροποποιήσεις στο ν. 4491/2017 (Α’ 152, Νομική Αναγνώριση της Ταυτότητας Φύλου)</w:t>
      </w:r>
    </w:p>
    <w:p w14:paraId="112DD935" w14:textId="77777777" w:rsidR="00D74115" w:rsidRPr="00364542" w:rsidRDefault="00D74115" w:rsidP="00CA6225">
      <w:pPr>
        <w:rPr>
          <w:rFonts w:ascii="Arial" w:hAnsi="Arial" w:cs="Arial"/>
          <w:b/>
          <w:bCs/>
          <w:sz w:val="24"/>
          <w:szCs w:val="24"/>
        </w:rPr>
      </w:pPr>
    </w:p>
    <w:p w14:paraId="655D9F12" w14:textId="09B8CA19" w:rsidR="00CA6225" w:rsidRPr="00364542" w:rsidRDefault="00CA6225" w:rsidP="00CA6225">
      <w:pPr>
        <w:rPr>
          <w:rFonts w:ascii="Arial" w:hAnsi="Arial" w:cs="Arial"/>
          <w:b/>
          <w:bCs/>
          <w:sz w:val="24"/>
          <w:szCs w:val="24"/>
        </w:rPr>
      </w:pPr>
      <w:r w:rsidRPr="00364542">
        <w:rPr>
          <w:rFonts w:ascii="Arial" w:hAnsi="Arial" w:cs="Arial"/>
          <w:b/>
          <w:bCs/>
          <w:sz w:val="24"/>
          <w:szCs w:val="24"/>
        </w:rPr>
        <w:t xml:space="preserve">Άρθρο </w:t>
      </w:r>
      <w:r w:rsidR="000E01BB" w:rsidRPr="00364542">
        <w:rPr>
          <w:rFonts w:ascii="Arial" w:hAnsi="Arial" w:cs="Arial"/>
          <w:b/>
          <w:bCs/>
          <w:sz w:val="24"/>
          <w:szCs w:val="24"/>
        </w:rPr>
        <w:t>10</w:t>
      </w:r>
    </w:p>
    <w:p w14:paraId="14DB4900" w14:textId="77777777" w:rsidR="00CA6225" w:rsidRPr="00364542" w:rsidRDefault="00CA6225" w:rsidP="00711E32">
      <w:pPr>
        <w:jc w:val="both"/>
        <w:rPr>
          <w:rFonts w:ascii="Arial" w:hAnsi="Arial" w:cs="Arial"/>
          <w:sz w:val="24"/>
          <w:szCs w:val="24"/>
        </w:rPr>
      </w:pPr>
      <w:r w:rsidRPr="00364542">
        <w:rPr>
          <w:rFonts w:ascii="Arial" w:hAnsi="Arial" w:cs="Arial"/>
          <w:sz w:val="24"/>
          <w:szCs w:val="24"/>
        </w:rPr>
        <w:t>Η παρ. 3 του άρθρου 3 του ν. 4491/2017 καταργείται και η παρ. 4 του ίδιου άρθρου αναριθμείται σε παρ. 3.</w:t>
      </w:r>
    </w:p>
    <w:p w14:paraId="3B8C34E1" w14:textId="77777777" w:rsidR="00CA6225" w:rsidRPr="00364542" w:rsidRDefault="00CA6225" w:rsidP="00CA6225">
      <w:pPr>
        <w:rPr>
          <w:rFonts w:ascii="Arial" w:hAnsi="Arial" w:cs="Arial"/>
          <w:sz w:val="24"/>
          <w:szCs w:val="24"/>
        </w:rPr>
      </w:pPr>
    </w:p>
    <w:p w14:paraId="0CD57834" w14:textId="6DC7CC61" w:rsidR="00CA6225" w:rsidRPr="00364542" w:rsidRDefault="00CA6225" w:rsidP="00CA6225">
      <w:pPr>
        <w:rPr>
          <w:rFonts w:ascii="Arial" w:hAnsi="Arial" w:cs="Arial"/>
          <w:b/>
          <w:bCs/>
          <w:sz w:val="24"/>
          <w:szCs w:val="24"/>
        </w:rPr>
      </w:pPr>
      <w:r w:rsidRPr="00364542">
        <w:rPr>
          <w:rFonts w:ascii="Arial" w:hAnsi="Arial" w:cs="Arial"/>
          <w:b/>
          <w:bCs/>
          <w:sz w:val="24"/>
          <w:szCs w:val="24"/>
        </w:rPr>
        <w:t xml:space="preserve">Άρθρο </w:t>
      </w:r>
      <w:r w:rsidR="000E01BB" w:rsidRPr="00364542">
        <w:rPr>
          <w:rFonts w:ascii="Arial" w:hAnsi="Arial" w:cs="Arial"/>
          <w:b/>
          <w:bCs/>
          <w:sz w:val="24"/>
          <w:szCs w:val="24"/>
        </w:rPr>
        <w:t>11</w:t>
      </w:r>
    </w:p>
    <w:p w14:paraId="32489C40" w14:textId="77777777" w:rsidR="00CA6225" w:rsidRPr="00364542" w:rsidRDefault="00CA6225" w:rsidP="00CA6225">
      <w:pPr>
        <w:rPr>
          <w:rFonts w:ascii="Arial" w:hAnsi="Arial" w:cs="Arial"/>
          <w:sz w:val="24"/>
          <w:szCs w:val="24"/>
        </w:rPr>
      </w:pPr>
      <w:r w:rsidRPr="00364542">
        <w:rPr>
          <w:rFonts w:ascii="Arial" w:hAnsi="Arial" w:cs="Arial"/>
          <w:sz w:val="24"/>
          <w:szCs w:val="24"/>
        </w:rPr>
        <w:t>Στο άρθρο 5 του ν. 4491/2017 προστίθεται παρ. 3 ως εξής:</w:t>
      </w:r>
    </w:p>
    <w:p w14:paraId="35EE091B" w14:textId="438811EC" w:rsidR="00CA6225" w:rsidRPr="00364542" w:rsidRDefault="00CA6225" w:rsidP="00FA0C9C">
      <w:pPr>
        <w:jc w:val="both"/>
        <w:rPr>
          <w:rFonts w:ascii="Arial" w:hAnsi="Arial" w:cs="Arial"/>
          <w:sz w:val="24"/>
          <w:szCs w:val="24"/>
        </w:rPr>
      </w:pPr>
      <w:r w:rsidRPr="00364542">
        <w:rPr>
          <w:rFonts w:ascii="Arial" w:hAnsi="Arial" w:cs="Arial"/>
          <w:sz w:val="24"/>
          <w:szCs w:val="24"/>
        </w:rPr>
        <w:t>«3. Η διόρθωση του καταχωρισμένου φύλου δεν επιδρά στο κύρος του πολιτικού γάμου.</w:t>
      </w:r>
      <w:r w:rsidR="002F46D8" w:rsidRPr="00364542">
        <w:rPr>
          <w:rFonts w:ascii="Arial" w:hAnsi="Arial" w:cs="Arial"/>
          <w:sz w:val="24"/>
          <w:szCs w:val="24"/>
        </w:rPr>
        <w:t xml:space="preserve"> </w:t>
      </w:r>
      <w:r w:rsidR="00A2145D" w:rsidRPr="00364542">
        <w:rPr>
          <w:rFonts w:ascii="Arial" w:hAnsi="Arial" w:cs="Arial"/>
          <w:sz w:val="24"/>
          <w:szCs w:val="24"/>
        </w:rPr>
        <w:t xml:space="preserve">Η αλλαγή του καταχωρισμένου φύλου επιφέρει τη λύση του γάμου που </w:t>
      </w:r>
      <w:proofErr w:type="spellStart"/>
      <w:r w:rsidR="00A2145D" w:rsidRPr="00364542">
        <w:rPr>
          <w:rFonts w:ascii="Arial" w:hAnsi="Arial" w:cs="Arial"/>
          <w:sz w:val="24"/>
          <w:szCs w:val="24"/>
        </w:rPr>
        <w:t>τελέστηκε</w:t>
      </w:r>
      <w:proofErr w:type="spellEnd"/>
      <w:r w:rsidR="00A2145D" w:rsidRPr="00364542">
        <w:rPr>
          <w:rFonts w:ascii="Arial" w:hAnsi="Arial" w:cs="Arial"/>
          <w:sz w:val="24"/>
          <w:szCs w:val="24"/>
        </w:rPr>
        <w:t xml:space="preserve"> </w:t>
      </w:r>
      <w:r w:rsidR="00FA0C9C" w:rsidRPr="00364542">
        <w:rPr>
          <w:rFonts w:ascii="Arial" w:hAnsi="Arial" w:cs="Arial"/>
          <w:sz w:val="24"/>
          <w:szCs w:val="24"/>
        </w:rPr>
        <w:t xml:space="preserve">υπό τον τύπο του θρησκευτικού γάμου, αν σύμφωνα με το τυπικό και τους κανόνες του συγκεκριμένου δόγματος ή θρησκεύματος δεν επιτρέπεται ο γάμος μεταξύ προσώπων με το ίδιο φύλο. </w:t>
      </w:r>
      <w:r w:rsidR="00AE4250" w:rsidRPr="00364542">
        <w:rPr>
          <w:rFonts w:ascii="Arial" w:hAnsi="Arial" w:cs="Arial"/>
          <w:sz w:val="24"/>
          <w:szCs w:val="24"/>
        </w:rPr>
        <w:t xml:space="preserve">Τα δικαιώματα που απορρέουν από τον </w:t>
      </w:r>
      <w:r w:rsidR="007151DC" w:rsidRPr="00364542">
        <w:rPr>
          <w:rFonts w:ascii="Arial" w:hAnsi="Arial" w:cs="Arial"/>
          <w:sz w:val="24"/>
          <w:szCs w:val="24"/>
        </w:rPr>
        <w:t xml:space="preserve">πολιτικό γάμο </w:t>
      </w:r>
      <w:r w:rsidR="00AE4250" w:rsidRPr="00364542">
        <w:rPr>
          <w:rFonts w:ascii="Arial" w:hAnsi="Arial" w:cs="Arial"/>
          <w:sz w:val="24"/>
          <w:szCs w:val="24"/>
        </w:rPr>
        <w:t xml:space="preserve">που τελείται </w:t>
      </w:r>
      <w:r w:rsidR="00744DB0" w:rsidRPr="00364542">
        <w:rPr>
          <w:rFonts w:ascii="Arial" w:hAnsi="Arial" w:cs="Arial"/>
          <w:sz w:val="24"/>
          <w:szCs w:val="24"/>
        </w:rPr>
        <w:t xml:space="preserve">ή </w:t>
      </w:r>
      <w:r w:rsidR="00AE4250" w:rsidRPr="00364542">
        <w:rPr>
          <w:rFonts w:ascii="Arial" w:hAnsi="Arial" w:cs="Arial"/>
          <w:sz w:val="24"/>
          <w:szCs w:val="24"/>
        </w:rPr>
        <w:t xml:space="preserve">από </w:t>
      </w:r>
      <w:r w:rsidR="00744DB0" w:rsidRPr="00364542">
        <w:rPr>
          <w:rFonts w:ascii="Arial" w:hAnsi="Arial" w:cs="Arial"/>
          <w:sz w:val="24"/>
          <w:szCs w:val="24"/>
        </w:rPr>
        <w:t xml:space="preserve">το σύμφωνο συμβίωσης που συντάσσεται </w:t>
      </w:r>
      <w:r w:rsidR="007151DC" w:rsidRPr="00364542">
        <w:rPr>
          <w:rFonts w:ascii="Arial" w:hAnsi="Arial" w:cs="Arial"/>
          <w:sz w:val="24"/>
          <w:szCs w:val="24"/>
        </w:rPr>
        <w:t xml:space="preserve">ανάμεσα στα πρόσωπα </w:t>
      </w:r>
      <w:r w:rsidR="007F50D8" w:rsidRPr="00364542">
        <w:rPr>
          <w:rFonts w:ascii="Arial" w:hAnsi="Arial" w:cs="Arial"/>
          <w:sz w:val="24"/>
          <w:szCs w:val="24"/>
        </w:rPr>
        <w:t xml:space="preserve">αμέσως μετά </w:t>
      </w:r>
      <w:r w:rsidR="00AE4250" w:rsidRPr="00364542">
        <w:rPr>
          <w:rFonts w:ascii="Arial" w:hAnsi="Arial" w:cs="Arial"/>
          <w:sz w:val="24"/>
          <w:szCs w:val="24"/>
        </w:rPr>
        <w:t xml:space="preserve">τη λύση του θρησκευτικού γάμου, σύμφωνα με το προηγούμενο εδάφιο, λογίζεται ότι ανάγονται </w:t>
      </w:r>
      <w:r w:rsidR="007151DC" w:rsidRPr="00364542">
        <w:rPr>
          <w:rFonts w:ascii="Arial" w:hAnsi="Arial" w:cs="Arial"/>
          <w:sz w:val="24"/>
          <w:szCs w:val="24"/>
        </w:rPr>
        <w:t>στο χρόνο τέλεσ</w:t>
      </w:r>
      <w:r w:rsidR="00AE4250" w:rsidRPr="00364542">
        <w:rPr>
          <w:rFonts w:ascii="Arial" w:hAnsi="Arial" w:cs="Arial"/>
          <w:sz w:val="24"/>
          <w:szCs w:val="24"/>
        </w:rPr>
        <w:t>ης</w:t>
      </w:r>
      <w:r w:rsidR="007151DC" w:rsidRPr="00364542">
        <w:rPr>
          <w:rFonts w:ascii="Arial" w:hAnsi="Arial" w:cs="Arial"/>
          <w:sz w:val="24"/>
          <w:szCs w:val="24"/>
        </w:rPr>
        <w:t xml:space="preserve"> </w:t>
      </w:r>
      <w:r w:rsidR="00AE4250" w:rsidRPr="00364542">
        <w:rPr>
          <w:rFonts w:ascii="Arial" w:hAnsi="Arial" w:cs="Arial"/>
          <w:sz w:val="24"/>
          <w:szCs w:val="24"/>
        </w:rPr>
        <w:t>αυτού</w:t>
      </w:r>
      <w:r w:rsidR="007151DC" w:rsidRPr="00364542">
        <w:rPr>
          <w:rFonts w:ascii="Arial" w:hAnsi="Arial" w:cs="Arial"/>
          <w:sz w:val="24"/>
          <w:szCs w:val="24"/>
        </w:rPr>
        <w:t>.</w:t>
      </w:r>
      <w:r w:rsidRPr="00364542">
        <w:rPr>
          <w:rFonts w:ascii="Arial" w:hAnsi="Arial" w:cs="Arial"/>
          <w:sz w:val="24"/>
          <w:szCs w:val="24"/>
        </w:rPr>
        <w:t>».</w:t>
      </w:r>
    </w:p>
    <w:p w14:paraId="07E022DC" w14:textId="77777777" w:rsidR="00CA6225" w:rsidRPr="00364542" w:rsidRDefault="00CA6225" w:rsidP="00CA6225">
      <w:pPr>
        <w:rPr>
          <w:rFonts w:ascii="Arial" w:hAnsi="Arial" w:cs="Arial"/>
          <w:sz w:val="24"/>
          <w:szCs w:val="24"/>
        </w:rPr>
      </w:pPr>
    </w:p>
    <w:p w14:paraId="3CA6016D" w14:textId="09A7D3B4" w:rsidR="00CA6225" w:rsidRPr="00364542" w:rsidRDefault="00CA6225" w:rsidP="00581FC7">
      <w:pPr>
        <w:jc w:val="both"/>
        <w:rPr>
          <w:rFonts w:ascii="Arial" w:hAnsi="Arial" w:cs="Arial"/>
          <w:b/>
          <w:bCs/>
          <w:sz w:val="24"/>
          <w:szCs w:val="24"/>
        </w:rPr>
      </w:pPr>
      <w:r w:rsidRPr="00364542">
        <w:rPr>
          <w:rFonts w:ascii="Arial" w:hAnsi="Arial" w:cs="Arial"/>
          <w:b/>
          <w:bCs/>
          <w:sz w:val="24"/>
          <w:szCs w:val="24"/>
        </w:rPr>
        <w:t xml:space="preserve">Άρθρο </w:t>
      </w:r>
      <w:r w:rsidR="000E01BB" w:rsidRPr="00364542">
        <w:rPr>
          <w:rFonts w:ascii="Arial" w:hAnsi="Arial" w:cs="Arial"/>
          <w:b/>
          <w:bCs/>
          <w:sz w:val="24"/>
          <w:szCs w:val="24"/>
        </w:rPr>
        <w:t>12</w:t>
      </w:r>
    </w:p>
    <w:p w14:paraId="36B12BC1" w14:textId="06B18B5D" w:rsidR="00CA6225" w:rsidRPr="00364542" w:rsidRDefault="00CA6225" w:rsidP="00581FC7">
      <w:pPr>
        <w:jc w:val="both"/>
        <w:rPr>
          <w:rFonts w:ascii="Arial" w:hAnsi="Arial" w:cs="Arial"/>
          <w:sz w:val="24"/>
          <w:szCs w:val="24"/>
        </w:rPr>
      </w:pPr>
      <w:r w:rsidRPr="00364542">
        <w:rPr>
          <w:rFonts w:ascii="Arial" w:hAnsi="Arial" w:cs="Arial"/>
          <w:sz w:val="24"/>
          <w:szCs w:val="24"/>
        </w:rPr>
        <w:t xml:space="preserve">1. Κατ’ επιλογή των γονέων, στις ληξιαρχικές πράξεις γέννησης χρησιμοποιούνται οι όροι «Γονέας Ι» και «Γονέας ΙΙ» </w:t>
      </w:r>
      <w:r w:rsidR="00540837" w:rsidRPr="00364542">
        <w:rPr>
          <w:rFonts w:ascii="Arial" w:hAnsi="Arial" w:cs="Arial"/>
          <w:sz w:val="24"/>
          <w:szCs w:val="24"/>
        </w:rPr>
        <w:t xml:space="preserve">αντί των όρων </w:t>
      </w:r>
      <w:r w:rsidRPr="00364542">
        <w:rPr>
          <w:rFonts w:ascii="Arial" w:hAnsi="Arial" w:cs="Arial"/>
          <w:sz w:val="24"/>
          <w:szCs w:val="24"/>
        </w:rPr>
        <w:t xml:space="preserve">«μητέρα» και «πατέρας». </w:t>
      </w:r>
      <w:r w:rsidR="00540837" w:rsidRPr="00364542">
        <w:rPr>
          <w:rFonts w:ascii="Arial" w:hAnsi="Arial" w:cs="Arial"/>
          <w:sz w:val="24"/>
          <w:szCs w:val="24"/>
        </w:rPr>
        <w:t xml:space="preserve">Όταν πρόκειται για ομόφυλα ζευγάρια η </w:t>
      </w:r>
      <w:r w:rsidRPr="00364542">
        <w:rPr>
          <w:rFonts w:ascii="Arial" w:hAnsi="Arial" w:cs="Arial"/>
          <w:sz w:val="24"/>
          <w:szCs w:val="24"/>
        </w:rPr>
        <w:t xml:space="preserve">επιλογή </w:t>
      </w:r>
      <w:r w:rsidR="00581FC7" w:rsidRPr="00364542">
        <w:rPr>
          <w:rFonts w:ascii="Arial" w:hAnsi="Arial" w:cs="Arial"/>
          <w:sz w:val="24"/>
          <w:szCs w:val="24"/>
        </w:rPr>
        <w:t xml:space="preserve">ενός </w:t>
      </w:r>
      <w:r w:rsidR="00540837" w:rsidRPr="00364542">
        <w:rPr>
          <w:rFonts w:ascii="Arial" w:hAnsi="Arial" w:cs="Arial"/>
          <w:sz w:val="24"/>
          <w:szCs w:val="24"/>
        </w:rPr>
        <w:t xml:space="preserve">από τους όρους </w:t>
      </w:r>
      <w:r w:rsidR="00387289" w:rsidRPr="00364542">
        <w:rPr>
          <w:rFonts w:ascii="Arial" w:hAnsi="Arial" w:cs="Arial"/>
          <w:sz w:val="24"/>
          <w:szCs w:val="24"/>
        </w:rPr>
        <w:t xml:space="preserve">που αποδίδει </w:t>
      </w:r>
      <w:r w:rsidRPr="00364542">
        <w:rPr>
          <w:rFonts w:ascii="Arial" w:hAnsi="Arial" w:cs="Arial"/>
          <w:sz w:val="24"/>
          <w:szCs w:val="24"/>
        </w:rPr>
        <w:t xml:space="preserve">τη σχέση του ενός γονέα με το τέκνο δεν </w:t>
      </w:r>
      <w:r w:rsidR="00581FC7" w:rsidRPr="00364542">
        <w:rPr>
          <w:rFonts w:ascii="Arial" w:hAnsi="Arial" w:cs="Arial"/>
          <w:sz w:val="24"/>
          <w:szCs w:val="24"/>
        </w:rPr>
        <w:t xml:space="preserve">αποκλείει τη χρήση του ίδιου όρου για να αποδώσει τη σχέση του </w:t>
      </w:r>
      <w:r w:rsidRPr="00364542">
        <w:rPr>
          <w:rFonts w:ascii="Arial" w:hAnsi="Arial" w:cs="Arial"/>
          <w:sz w:val="24"/>
          <w:szCs w:val="24"/>
        </w:rPr>
        <w:t>άλλου γονέα με αυτό.</w:t>
      </w:r>
    </w:p>
    <w:p w14:paraId="007E2A6B" w14:textId="7F8647A8" w:rsidR="00CA6225" w:rsidRPr="00364542" w:rsidRDefault="00CA6225" w:rsidP="00581FC7">
      <w:pPr>
        <w:jc w:val="both"/>
        <w:rPr>
          <w:rFonts w:ascii="Arial" w:hAnsi="Arial" w:cs="Arial"/>
          <w:sz w:val="24"/>
          <w:szCs w:val="24"/>
        </w:rPr>
      </w:pPr>
      <w:r w:rsidRPr="00364542">
        <w:rPr>
          <w:rFonts w:ascii="Arial" w:hAnsi="Arial" w:cs="Arial"/>
          <w:sz w:val="24"/>
          <w:szCs w:val="24"/>
        </w:rPr>
        <w:t>2. Στο άρθρο 1 του ν. 4491/2017 προστίθεται παρ. 3 ως εξής:</w:t>
      </w:r>
    </w:p>
    <w:p w14:paraId="171EA706" w14:textId="726D8EE3" w:rsidR="00CA6225" w:rsidRPr="00364542" w:rsidRDefault="00CA6225" w:rsidP="00581FC7">
      <w:pPr>
        <w:jc w:val="both"/>
        <w:rPr>
          <w:rFonts w:ascii="Arial" w:hAnsi="Arial" w:cs="Arial"/>
          <w:sz w:val="24"/>
          <w:szCs w:val="24"/>
        </w:rPr>
      </w:pPr>
      <w:r w:rsidRPr="00364542">
        <w:rPr>
          <w:rFonts w:ascii="Arial" w:hAnsi="Arial" w:cs="Arial"/>
          <w:sz w:val="24"/>
          <w:szCs w:val="24"/>
        </w:rPr>
        <w:t xml:space="preserve">«3. Κατά την άσκηση δικαιωμάτων και την εκπλήρωση υποχρεώσεων έναντι ιδιωτών ή έναντι της Διοίκησης και κατά τις συναλλαγές μαζί τους η </w:t>
      </w:r>
      <w:proofErr w:type="spellStart"/>
      <w:r w:rsidRPr="00364542">
        <w:rPr>
          <w:rFonts w:ascii="Arial" w:hAnsi="Arial" w:cs="Arial"/>
          <w:sz w:val="24"/>
          <w:szCs w:val="24"/>
        </w:rPr>
        <w:t>γονεϊκή</w:t>
      </w:r>
      <w:proofErr w:type="spellEnd"/>
      <w:r w:rsidRPr="00364542">
        <w:rPr>
          <w:rFonts w:ascii="Arial" w:hAnsi="Arial" w:cs="Arial"/>
          <w:sz w:val="24"/>
          <w:szCs w:val="24"/>
        </w:rPr>
        <w:t xml:space="preserve"> ιδιότητα κάθε ενός από τα πρόσωπα των γονέων σε σχέση με το τέκνο μπορεί να αποδίδεται με τους όρους «Γονέας Ι»</w:t>
      </w:r>
      <w:r w:rsidR="00387289" w:rsidRPr="00364542">
        <w:rPr>
          <w:rFonts w:ascii="Arial" w:hAnsi="Arial" w:cs="Arial"/>
          <w:sz w:val="24"/>
          <w:szCs w:val="24"/>
        </w:rPr>
        <w:t>, όταν αυτή συνάγεται από τη γέννηση ή κατόπιν δικαστικής άδειας κατά τα άρθρα 1458 και 1460</w:t>
      </w:r>
      <w:r w:rsidR="00387289" w:rsidRPr="00364542">
        <w:rPr>
          <w:rFonts w:ascii="Arial" w:hAnsi="Arial" w:cs="Arial"/>
          <w:sz w:val="24"/>
          <w:szCs w:val="24"/>
          <w:vertAlign w:val="superscript"/>
        </w:rPr>
        <w:t>Α</w:t>
      </w:r>
      <w:r w:rsidR="00387289" w:rsidRPr="00364542">
        <w:rPr>
          <w:rFonts w:ascii="Arial" w:hAnsi="Arial" w:cs="Arial"/>
          <w:sz w:val="24"/>
          <w:szCs w:val="24"/>
        </w:rPr>
        <w:t xml:space="preserve"> παρ. 3 </w:t>
      </w:r>
      <w:proofErr w:type="spellStart"/>
      <w:r w:rsidR="00387289" w:rsidRPr="00364542">
        <w:rPr>
          <w:rFonts w:ascii="Arial" w:hAnsi="Arial" w:cs="Arial"/>
          <w:sz w:val="24"/>
          <w:szCs w:val="24"/>
        </w:rPr>
        <w:t>εδ</w:t>
      </w:r>
      <w:proofErr w:type="spellEnd"/>
      <w:r w:rsidR="00387289" w:rsidRPr="00364542">
        <w:rPr>
          <w:rFonts w:ascii="Arial" w:hAnsi="Arial" w:cs="Arial"/>
          <w:sz w:val="24"/>
          <w:szCs w:val="24"/>
        </w:rPr>
        <w:t xml:space="preserve">. β΄ του Αστικού Κώδικα και με τον όρο </w:t>
      </w:r>
      <w:r w:rsidRPr="00364542">
        <w:rPr>
          <w:rFonts w:ascii="Arial" w:hAnsi="Arial" w:cs="Arial"/>
          <w:sz w:val="24"/>
          <w:szCs w:val="24"/>
        </w:rPr>
        <w:t>«Γονέας ΙΙ»</w:t>
      </w:r>
      <w:r w:rsidR="00387289" w:rsidRPr="00364542">
        <w:rPr>
          <w:rFonts w:ascii="Arial" w:hAnsi="Arial" w:cs="Arial"/>
          <w:sz w:val="24"/>
          <w:szCs w:val="24"/>
        </w:rPr>
        <w:t xml:space="preserve">, όταν αυτή συνάγεται από το γάμο </w:t>
      </w:r>
      <w:r w:rsidR="00387289" w:rsidRPr="00364542">
        <w:rPr>
          <w:rFonts w:ascii="Arial" w:hAnsi="Arial" w:cs="Arial"/>
          <w:sz w:val="24"/>
          <w:szCs w:val="24"/>
        </w:rPr>
        <w:lastRenderedPageBreak/>
        <w:t>ή το σύμφωνο συμβίωσης με τον «Γονέα Ι», ή όταν ιδρύεται με την αναγνώριση, εκούσια ή δικαστική</w:t>
      </w:r>
      <w:r w:rsidRPr="00364542">
        <w:rPr>
          <w:rFonts w:ascii="Arial" w:hAnsi="Arial" w:cs="Arial"/>
          <w:sz w:val="24"/>
          <w:szCs w:val="24"/>
        </w:rPr>
        <w:t>.</w:t>
      </w:r>
    </w:p>
    <w:p w14:paraId="0B8A3835" w14:textId="4640E901" w:rsidR="00CA6225" w:rsidRPr="00364542" w:rsidRDefault="00CA6225" w:rsidP="00540837">
      <w:pPr>
        <w:jc w:val="both"/>
        <w:rPr>
          <w:rFonts w:ascii="Arial" w:hAnsi="Arial" w:cs="Arial"/>
          <w:sz w:val="24"/>
          <w:szCs w:val="24"/>
        </w:rPr>
      </w:pPr>
      <w:r w:rsidRPr="00364542">
        <w:rPr>
          <w:rFonts w:ascii="Arial" w:hAnsi="Arial" w:cs="Arial"/>
          <w:sz w:val="24"/>
          <w:szCs w:val="24"/>
        </w:rPr>
        <w:t>3. Το δεύτερο εδάφιο της παρ. 1 του άρθρου 4 του ν. 4491/2017 αντικαθίσταται και προστίθεται τρίτο εδάφιο ως εξής:</w:t>
      </w:r>
    </w:p>
    <w:p w14:paraId="7202BCF2" w14:textId="3685415F" w:rsidR="00D74115" w:rsidRPr="00364542" w:rsidRDefault="00CA6225" w:rsidP="00D74115">
      <w:pPr>
        <w:jc w:val="both"/>
        <w:rPr>
          <w:rFonts w:ascii="Arial" w:hAnsi="Arial" w:cs="Arial"/>
          <w:sz w:val="24"/>
          <w:szCs w:val="24"/>
        </w:rPr>
      </w:pPr>
      <w:r w:rsidRPr="00364542">
        <w:rPr>
          <w:rFonts w:ascii="Arial" w:hAnsi="Arial" w:cs="Arial"/>
          <w:sz w:val="24"/>
          <w:szCs w:val="24"/>
        </w:rPr>
        <w:t>«Στην αίτηση δηλώνονται το επιθυμητό φύλο, το κύριο όνομα που επιλέγεται, το ανάλογα προσαρμοσμένο επώνυμο, καθώς και, στην περίπτωση που πρόκειται για γονέα, ο όρος που επιλέγει ο αιτών σύμφωνα με την παρ. 3 του άρθρου 1».</w:t>
      </w:r>
    </w:p>
    <w:p w14:paraId="1848A8ED" w14:textId="26F27B9B" w:rsidR="00D74115" w:rsidRPr="00364542" w:rsidRDefault="00D74115" w:rsidP="00CA6225">
      <w:pPr>
        <w:rPr>
          <w:rFonts w:ascii="Arial" w:hAnsi="Arial" w:cs="Arial"/>
          <w:b/>
          <w:bCs/>
          <w:sz w:val="24"/>
          <w:szCs w:val="24"/>
        </w:rPr>
      </w:pPr>
    </w:p>
    <w:p w14:paraId="3F7CA95F" w14:textId="77777777" w:rsidR="00D74115" w:rsidRPr="00364542" w:rsidRDefault="00D74115" w:rsidP="00CA6225">
      <w:pPr>
        <w:rPr>
          <w:rFonts w:ascii="Arial" w:hAnsi="Arial" w:cs="Arial"/>
          <w:b/>
          <w:bCs/>
          <w:sz w:val="24"/>
          <w:szCs w:val="24"/>
        </w:rPr>
      </w:pPr>
    </w:p>
    <w:p w14:paraId="504D9E77" w14:textId="6E178B52" w:rsidR="00CA6225" w:rsidRPr="00364542" w:rsidRDefault="00CA6225" w:rsidP="00CA6225">
      <w:pPr>
        <w:rPr>
          <w:rFonts w:ascii="Arial" w:hAnsi="Arial" w:cs="Arial"/>
          <w:b/>
          <w:bCs/>
          <w:sz w:val="24"/>
          <w:szCs w:val="24"/>
        </w:rPr>
      </w:pPr>
      <w:r w:rsidRPr="00364542">
        <w:rPr>
          <w:rFonts w:ascii="Arial" w:hAnsi="Arial" w:cs="Arial"/>
          <w:b/>
          <w:bCs/>
          <w:sz w:val="24"/>
          <w:szCs w:val="24"/>
        </w:rPr>
        <w:t xml:space="preserve">Κεφάλαιο </w:t>
      </w:r>
      <w:proofErr w:type="spellStart"/>
      <w:r w:rsidRPr="00364542">
        <w:rPr>
          <w:rFonts w:ascii="Arial" w:hAnsi="Arial" w:cs="Arial"/>
          <w:b/>
          <w:bCs/>
          <w:sz w:val="24"/>
          <w:szCs w:val="24"/>
        </w:rPr>
        <w:t>Στ</w:t>
      </w:r>
      <w:proofErr w:type="spellEnd"/>
      <w:r w:rsidRPr="00364542">
        <w:rPr>
          <w:rFonts w:ascii="Arial" w:hAnsi="Arial" w:cs="Arial"/>
          <w:b/>
          <w:bCs/>
          <w:sz w:val="24"/>
          <w:szCs w:val="24"/>
        </w:rPr>
        <w:t xml:space="preserve">΄ </w:t>
      </w:r>
      <w:r w:rsidR="00D74115" w:rsidRPr="00364542">
        <w:rPr>
          <w:rFonts w:ascii="Arial" w:hAnsi="Arial" w:cs="Arial"/>
          <w:b/>
          <w:bCs/>
          <w:sz w:val="24"/>
          <w:szCs w:val="24"/>
        </w:rPr>
        <w:t>-</w:t>
      </w:r>
      <w:r w:rsidRPr="00364542">
        <w:rPr>
          <w:rFonts w:ascii="Arial" w:hAnsi="Arial" w:cs="Arial"/>
          <w:b/>
          <w:bCs/>
          <w:sz w:val="24"/>
          <w:szCs w:val="24"/>
        </w:rPr>
        <w:t>Λοιπές διατάξεις</w:t>
      </w:r>
    </w:p>
    <w:p w14:paraId="4CC51ECF" w14:textId="77777777" w:rsidR="00CA6225" w:rsidRPr="00364542" w:rsidRDefault="00CA6225" w:rsidP="00CA6225">
      <w:pPr>
        <w:rPr>
          <w:rFonts w:ascii="Arial" w:hAnsi="Arial" w:cs="Arial"/>
          <w:b/>
          <w:bCs/>
          <w:sz w:val="24"/>
          <w:szCs w:val="24"/>
        </w:rPr>
      </w:pPr>
    </w:p>
    <w:p w14:paraId="413BD466" w14:textId="7CA688BB" w:rsidR="00CA6225" w:rsidRPr="00364542" w:rsidRDefault="00CA6225" w:rsidP="00CA6225">
      <w:pPr>
        <w:rPr>
          <w:rFonts w:ascii="Arial" w:hAnsi="Arial" w:cs="Arial"/>
          <w:b/>
          <w:bCs/>
          <w:sz w:val="24"/>
          <w:szCs w:val="24"/>
        </w:rPr>
      </w:pPr>
      <w:r w:rsidRPr="00364542">
        <w:rPr>
          <w:rFonts w:ascii="Arial" w:hAnsi="Arial" w:cs="Arial"/>
          <w:b/>
          <w:bCs/>
          <w:sz w:val="24"/>
          <w:szCs w:val="24"/>
        </w:rPr>
        <w:t xml:space="preserve">Άρθρο </w:t>
      </w:r>
      <w:r w:rsidR="000E01BB" w:rsidRPr="00364542">
        <w:rPr>
          <w:rFonts w:ascii="Arial" w:hAnsi="Arial" w:cs="Arial"/>
          <w:b/>
          <w:bCs/>
          <w:sz w:val="24"/>
          <w:szCs w:val="24"/>
        </w:rPr>
        <w:t>13</w:t>
      </w:r>
    </w:p>
    <w:p w14:paraId="31136F50" w14:textId="77777777" w:rsidR="00CA6225" w:rsidRPr="00364542" w:rsidRDefault="00CA6225" w:rsidP="00400D0F">
      <w:pPr>
        <w:jc w:val="both"/>
        <w:rPr>
          <w:rFonts w:ascii="Arial" w:hAnsi="Arial" w:cs="Arial"/>
          <w:sz w:val="24"/>
          <w:szCs w:val="24"/>
        </w:rPr>
      </w:pPr>
      <w:r w:rsidRPr="00364542">
        <w:rPr>
          <w:rFonts w:ascii="Arial" w:hAnsi="Arial" w:cs="Arial"/>
          <w:sz w:val="24"/>
          <w:szCs w:val="24"/>
        </w:rPr>
        <w:t>Το άρθρο 1557 του Αστικού Κώδικα αντικαθίσταται ως εξής:</w:t>
      </w:r>
    </w:p>
    <w:p w14:paraId="5373A881" w14:textId="77777777" w:rsidR="00CA6225" w:rsidRPr="00364542" w:rsidRDefault="00CA6225" w:rsidP="00400D0F">
      <w:pPr>
        <w:jc w:val="both"/>
        <w:rPr>
          <w:rFonts w:ascii="Arial" w:hAnsi="Arial" w:cs="Arial"/>
          <w:sz w:val="24"/>
          <w:szCs w:val="24"/>
        </w:rPr>
      </w:pPr>
      <w:r w:rsidRPr="00364542">
        <w:rPr>
          <w:rFonts w:ascii="Arial" w:hAnsi="Arial" w:cs="Arial"/>
          <w:sz w:val="24"/>
          <w:szCs w:val="24"/>
        </w:rPr>
        <w:t>«Άρθρο 1557 - Κοινωνική έρευνα.</w:t>
      </w:r>
    </w:p>
    <w:p w14:paraId="6032E676" w14:textId="298D8B93" w:rsidR="00CA6225" w:rsidRPr="00364542" w:rsidRDefault="00CA6225" w:rsidP="00400D0F">
      <w:pPr>
        <w:jc w:val="both"/>
        <w:rPr>
          <w:rFonts w:ascii="Arial" w:hAnsi="Arial" w:cs="Arial"/>
          <w:sz w:val="24"/>
          <w:szCs w:val="24"/>
        </w:rPr>
      </w:pPr>
      <w:r w:rsidRPr="00364542">
        <w:rPr>
          <w:rFonts w:ascii="Arial" w:hAnsi="Arial" w:cs="Arial"/>
          <w:sz w:val="24"/>
          <w:szCs w:val="24"/>
        </w:rPr>
        <w:t xml:space="preserve">Πριν από την τέλεση της </w:t>
      </w:r>
      <w:proofErr w:type="spellStart"/>
      <w:r w:rsidRPr="00364542">
        <w:rPr>
          <w:rFonts w:ascii="Arial" w:hAnsi="Arial" w:cs="Arial"/>
          <w:sz w:val="24"/>
          <w:szCs w:val="24"/>
        </w:rPr>
        <w:t>τεκνοθεσίας</w:t>
      </w:r>
      <w:proofErr w:type="spellEnd"/>
      <w:r w:rsidRPr="00364542">
        <w:rPr>
          <w:rFonts w:ascii="Arial" w:hAnsi="Arial" w:cs="Arial"/>
          <w:sz w:val="24"/>
          <w:szCs w:val="24"/>
        </w:rPr>
        <w:t xml:space="preserve"> διεξάγεται από την κοινωνική υπηρεσία ή άλλη υπηρεσία ή κοινωνική οργάνωση, αναγνωρισμένη ότι ειδικεύεται στις </w:t>
      </w:r>
      <w:proofErr w:type="spellStart"/>
      <w:r w:rsidRPr="00364542">
        <w:rPr>
          <w:rFonts w:ascii="Arial" w:hAnsi="Arial" w:cs="Arial"/>
          <w:sz w:val="24"/>
          <w:szCs w:val="24"/>
        </w:rPr>
        <w:t>τεκνοθεσίες</w:t>
      </w:r>
      <w:proofErr w:type="spellEnd"/>
      <w:r w:rsidRPr="00364542">
        <w:rPr>
          <w:rFonts w:ascii="Arial" w:hAnsi="Arial" w:cs="Arial"/>
          <w:sz w:val="24"/>
          <w:szCs w:val="24"/>
        </w:rPr>
        <w:t xml:space="preserve">, επισταμένη κοινωνική έρευνα και κατατίθεται εμπρόθεσμα στο δικαστήριο σύμφωνα με τα ειδικότερα οριζόμενα στο νόμο, σχετική έκθεση για το αν, με βάση τα στοιχεία που προέκυψαν, η </w:t>
      </w:r>
      <w:proofErr w:type="spellStart"/>
      <w:r w:rsidRPr="00364542">
        <w:rPr>
          <w:rFonts w:ascii="Arial" w:hAnsi="Arial" w:cs="Arial"/>
          <w:sz w:val="24"/>
          <w:szCs w:val="24"/>
        </w:rPr>
        <w:t>τεκνοθεσία</w:t>
      </w:r>
      <w:proofErr w:type="spellEnd"/>
      <w:r w:rsidRPr="00364542">
        <w:rPr>
          <w:rFonts w:ascii="Arial" w:hAnsi="Arial" w:cs="Arial"/>
          <w:sz w:val="24"/>
          <w:szCs w:val="24"/>
        </w:rPr>
        <w:t xml:space="preserve"> συμφέρει ή όχι τον </w:t>
      </w:r>
      <w:proofErr w:type="spellStart"/>
      <w:r w:rsidRPr="00364542">
        <w:rPr>
          <w:rFonts w:ascii="Arial" w:hAnsi="Arial" w:cs="Arial"/>
          <w:sz w:val="24"/>
          <w:szCs w:val="24"/>
        </w:rPr>
        <w:t>τεκνοθετούμενο</w:t>
      </w:r>
      <w:proofErr w:type="spellEnd"/>
      <w:r w:rsidRPr="00364542">
        <w:rPr>
          <w:rFonts w:ascii="Arial" w:hAnsi="Arial" w:cs="Arial"/>
          <w:sz w:val="24"/>
          <w:szCs w:val="24"/>
        </w:rPr>
        <w:t>.</w:t>
      </w:r>
    </w:p>
    <w:p w14:paraId="097D588B" w14:textId="259C308F" w:rsidR="00E851F0" w:rsidRPr="00364542" w:rsidRDefault="00CA6225" w:rsidP="00400D0F">
      <w:pPr>
        <w:jc w:val="both"/>
        <w:rPr>
          <w:rFonts w:ascii="Arial" w:hAnsi="Arial" w:cs="Arial"/>
          <w:sz w:val="24"/>
          <w:szCs w:val="24"/>
        </w:rPr>
      </w:pPr>
      <w:r w:rsidRPr="00364542">
        <w:rPr>
          <w:rFonts w:ascii="Arial" w:hAnsi="Arial" w:cs="Arial"/>
          <w:sz w:val="24"/>
          <w:szCs w:val="24"/>
        </w:rPr>
        <w:t>Ιδιότητες των γονέων σχετικές με το φύλο, τα χαρακτηριστικά του φύλου, τον σεξουαλικό προσανατολισμό, τη φυλή, τη γλώσσα, τη θρησκεία, τις πολιτικές ή άλλες πεποιθήσεις, την εθνική ή κοινωνική προέλευση δεν αποτελούν αποδεκτά κριτήρια για το συμφέρον του τέκνου</w:t>
      </w:r>
      <w:r w:rsidR="005D1138" w:rsidRPr="00364542">
        <w:rPr>
          <w:rFonts w:ascii="Arial" w:hAnsi="Arial" w:cs="Arial"/>
          <w:sz w:val="24"/>
          <w:szCs w:val="24"/>
        </w:rPr>
        <w:t>.</w:t>
      </w:r>
      <w:r w:rsidRPr="00364542">
        <w:rPr>
          <w:rFonts w:ascii="Arial" w:hAnsi="Arial" w:cs="Arial"/>
          <w:sz w:val="24"/>
          <w:szCs w:val="24"/>
        </w:rPr>
        <w:t>».</w:t>
      </w:r>
    </w:p>
    <w:p w14:paraId="1E8084BD" w14:textId="2C7A86F7" w:rsidR="000E6F22" w:rsidRPr="00364542" w:rsidRDefault="000E6F22" w:rsidP="00400D0F">
      <w:pPr>
        <w:jc w:val="both"/>
        <w:rPr>
          <w:rFonts w:ascii="Arial" w:hAnsi="Arial" w:cs="Arial"/>
          <w:sz w:val="24"/>
          <w:szCs w:val="24"/>
        </w:rPr>
      </w:pPr>
    </w:p>
    <w:p w14:paraId="73988952" w14:textId="77777777" w:rsidR="00D74115" w:rsidRPr="00364542" w:rsidRDefault="00D74115" w:rsidP="00400D0F">
      <w:pPr>
        <w:jc w:val="both"/>
        <w:rPr>
          <w:rFonts w:ascii="Arial" w:hAnsi="Arial" w:cs="Arial"/>
          <w:sz w:val="24"/>
          <w:szCs w:val="24"/>
        </w:rPr>
      </w:pPr>
    </w:p>
    <w:p w14:paraId="5AFB96E6" w14:textId="78217BE2" w:rsidR="00CA6225" w:rsidRPr="00364542" w:rsidRDefault="00CA6225" w:rsidP="00400D0F">
      <w:pPr>
        <w:jc w:val="both"/>
        <w:rPr>
          <w:rFonts w:ascii="Arial" w:hAnsi="Arial" w:cs="Arial"/>
          <w:b/>
          <w:bCs/>
          <w:sz w:val="24"/>
          <w:szCs w:val="24"/>
        </w:rPr>
      </w:pPr>
      <w:r w:rsidRPr="00364542">
        <w:rPr>
          <w:rFonts w:ascii="Arial" w:hAnsi="Arial" w:cs="Arial"/>
          <w:b/>
          <w:bCs/>
          <w:sz w:val="24"/>
          <w:szCs w:val="24"/>
        </w:rPr>
        <w:t xml:space="preserve">Άρθρο </w:t>
      </w:r>
      <w:r w:rsidR="000E01BB" w:rsidRPr="00364542">
        <w:rPr>
          <w:rFonts w:ascii="Arial" w:hAnsi="Arial" w:cs="Arial"/>
          <w:b/>
          <w:bCs/>
          <w:sz w:val="24"/>
          <w:szCs w:val="24"/>
        </w:rPr>
        <w:t xml:space="preserve">14 </w:t>
      </w:r>
      <w:r w:rsidR="00400D0F" w:rsidRPr="00364542">
        <w:rPr>
          <w:rFonts w:ascii="Arial" w:hAnsi="Arial" w:cs="Arial"/>
          <w:b/>
          <w:bCs/>
          <w:sz w:val="24"/>
          <w:szCs w:val="24"/>
        </w:rPr>
        <w:t>-</w:t>
      </w:r>
      <w:r w:rsidRPr="00364542">
        <w:rPr>
          <w:rFonts w:ascii="Arial" w:hAnsi="Arial" w:cs="Arial"/>
          <w:b/>
          <w:bCs/>
          <w:sz w:val="24"/>
          <w:szCs w:val="24"/>
        </w:rPr>
        <w:t>Εξουσιοδοτική διάταξη</w:t>
      </w:r>
    </w:p>
    <w:p w14:paraId="181D8CED" w14:textId="77777777" w:rsidR="00CA6225" w:rsidRPr="00364542" w:rsidRDefault="00CA6225" w:rsidP="00400D0F">
      <w:pPr>
        <w:jc w:val="both"/>
        <w:rPr>
          <w:rFonts w:ascii="Arial" w:hAnsi="Arial" w:cs="Arial"/>
          <w:sz w:val="24"/>
          <w:szCs w:val="24"/>
        </w:rPr>
      </w:pPr>
      <w:r w:rsidRPr="00364542">
        <w:rPr>
          <w:rFonts w:ascii="Arial" w:hAnsi="Arial" w:cs="Arial"/>
          <w:sz w:val="24"/>
          <w:szCs w:val="24"/>
        </w:rPr>
        <w:t>Με κοινή απόφαση των Υπουργών Εσωτερικών και Δικαιοσύνης δύναται να καθορίζονται τα ειδικότερα θέματα προσαρμογής των δημοσίων εγγράφων, αρχείων, μητρώων, ληξιαρχείων, υπηρεσιών, διαδικασιών και διοικητικών πράξεων των φορέων της διοίκησης και των δικαστικών αρχών, που αφορούν τις ρυθμίσεις του παρόντος νόμου.</w:t>
      </w:r>
    </w:p>
    <w:p w14:paraId="5055F6B1" w14:textId="77777777" w:rsidR="000E6F22" w:rsidRPr="00364542" w:rsidRDefault="000E6F22" w:rsidP="00CA6225">
      <w:pPr>
        <w:rPr>
          <w:rFonts w:ascii="Arial" w:hAnsi="Arial" w:cs="Arial"/>
          <w:b/>
          <w:bCs/>
          <w:sz w:val="24"/>
          <w:szCs w:val="24"/>
        </w:rPr>
      </w:pPr>
    </w:p>
    <w:p w14:paraId="40B42AE1" w14:textId="47D50DBD" w:rsidR="00CA6225" w:rsidRPr="00364542" w:rsidRDefault="000E6F22" w:rsidP="00CA6225">
      <w:pPr>
        <w:rPr>
          <w:rFonts w:ascii="Arial" w:hAnsi="Arial" w:cs="Arial"/>
          <w:b/>
          <w:bCs/>
          <w:sz w:val="24"/>
          <w:szCs w:val="24"/>
        </w:rPr>
      </w:pPr>
      <w:r w:rsidRPr="00364542">
        <w:rPr>
          <w:rFonts w:ascii="Arial" w:hAnsi="Arial" w:cs="Arial"/>
          <w:b/>
          <w:bCs/>
          <w:sz w:val="24"/>
          <w:szCs w:val="24"/>
        </w:rPr>
        <w:t xml:space="preserve">Άρθρο </w:t>
      </w:r>
      <w:r w:rsidR="000E01BB" w:rsidRPr="00364542">
        <w:rPr>
          <w:rFonts w:ascii="Arial" w:hAnsi="Arial" w:cs="Arial"/>
          <w:b/>
          <w:bCs/>
          <w:sz w:val="24"/>
          <w:szCs w:val="24"/>
        </w:rPr>
        <w:t xml:space="preserve">15 </w:t>
      </w:r>
      <w:r w:rsidRPr="00364542">
        <w:rPr>
          <w:rFonts w:ascii="Arial" w:hAnsi="Arial" w:cs="Arial"/>
          <w:b/>
          <w:bCs/>
          <w:sz w:val="24"/>
          <w:szCs w:val="24"/>
        </w:rPr>
        <w:t>-Καταργούμενες -Μεταβατικές διατάξεις</w:t>
      </w:r>
    </w:p>
    <w:p w14:paraId="56B73BE5" w14:textId="76FC2E02" w:rsidR="000E6F22" w:rsidRPr="00364542" w:rsidRDefault="000E6F22" w:rsidP="000E6F22">
      <w:pPr>
        <w:jc w:val="both"/>
        <w:rPr>
          <w:rFonts w:ascii="Arial" w:hAnsi="Arial" w:cs="Arial"/>
          <w:sz w:val="24"/>
          <w:szCs w:val="24"/>
        </w:rPr>
      </w:pPr>
      <w:r w:rsidRPr="00364542">
        <w:rPr>
          <w:rFonts w:ascii="Arial" w:hAnsi="Arial" w:cs="Arial"/>
          <w:sz w:val="24"/>
          <w:szCs w:val="24"/>
        </w:rPr>
        <w:t xml:space="preserve">1. Τα άρθρα 1 έως 11, εκτός από το δεύτερο εδάφιο του άρθρου 6, του ν. 4356/2015 καταργούνται. Οι διατάξεις νόμων που παραπέμπουν στα </w:t>
      </w:r>
      <w:r w:rsidRPr="00364542">
        <w:rPr>
          <w:rFonts w:ascii="Arial" w:hAnsi="Arial" w:cs="Arial"/>
          <w:sz w:val="24"/>
          <w:szCs w:val="24"/>
        </w:rPr>
        <w:lastRenderedPageBreak/>
        <w:t xml:space="preserve">καταργημένα άρθρα του ν. 4356/2015 θεωρείται ότι παραπέμπουν στις διατάξεις του αστικού κώδικα όπως προστίθενται με το άρθρο </w:t>
      </w:r>
      <w:r w:rsidR="000E01BB" w:rsidRPr="00364542">
        <w:rPr>
          <w:rFonts w:ascii="Arial" w:hAnsi="Arial" w:cs="Arial"/>
          <w:sz w:val="24"/>
          <w:szCs w:val="24"/>
        </w:rPr>
        <w:t>9</w:t>
      </w:r>
      <w:r w:rsidRPr="00364542">
        <w:rPr>
          <w:rFonts w:ascii="Arial" w:hAnsi="Arial" w:cs="Arial"/>
          <w:sz w:val="24"/>
          <w:szCs w:val="24"/>
        </w:rPr>
        <w:t xml:space="preserve"> του παρόντος νόμου.</w:t>
      </w:r>
    </w:p>
    <w:p w14:paraId="4E81B2BF" w14:textId="77777777" w:rsidR="000E6F22" w:rsidRPr="00364542" w:rsidRDefault="000E6F22" w:rsidP="000E6F22">
      <w:pPr>
        <w:jc w:val="both"/>
        <w:rPr>
          <w:rFonts w:ascii="Arial" w:hAnsi="Arial" w:cs="Arial"/>
          <w:sz w:val="24"/>
          <w:szCs w:val="24"/>
        </w:rPr>
      </w:pPr>
      <w:r w:rsidRPr="00364542">
        <w:rPr>
          <w:rFonts w:ascii="Arial" w:hAnsi="Arial" w:cs="Arial"/>
          <w:sz w:val="24"/>
          <w:szCs w:val="24"/>
        </w:rPr>
        <w:t>2. Οι ρυθμίσεις του παρόντος νόμου καταλαμβάνουν και τα σύμφωνα συμβίωσης που έχουν ήδη συναφθεί πριν από την έναρξη ισχύος του.</w:t>
      </w:r>
    </w:p>
    <w:p w14:paraId="35DAD83A" w14:textId="5BF2B8D0" w:rsidR="009B18AB" w:rsidRPr="00364542" w:rsidRDefault="00A03A23" w:rsidP="00A03A23">
      <w:pPr>
        <w:jc w:val="both"/>
        <w:rPr>
          <w:rFonts w:ascii="Arial" w:hAnsi="Arial" w:cs="Arial"/>
          <w:sz w:val="24"/>
          <w:szCs w:val="24"/>
        </w:rPr>
      </w:pPr>
      <w:r w:rsidRPr="00364542">
        <w:rPr>
          <w:rFonts w:ascii="Arial" w:hAnsi="Arial" w:cs="Arial"/>
          <w:sz w:val="24"/>
          <w:szCs w:val="24"/>
        </w:rPr>
        <w:t xml:space="preserve">3. </w:t>
      </w:r>
      <w:bookmarkStart w:id="1" w:name="_gjdgxs"/>
      <w:bookmarkEnd w:id="1"/>
      <w:r w:rsidR="00EF3BD2" w:rsidRPr="00364542">
        <w:rPr>
          <w:rFonts w:ascii="Arial" w:hAnsi="Arial" w:cs="Arial"/>
          <w:sz w:val="24"/>
          <w:szCs w:val="24"/>
        </w:rPr>
        <w:t xml:space="preserve">Το τέκνο που γεννήθηκε μετά από διαδικασία ιατρικής υποβοήθησης στην ανθρώπινη αναπαραγωγή από άγαμο πρόσωπο (άρθρο 1456 </w:t>
      </w:r>
      <w:proofErr w:type="spellStart"/>
      <w:r w:rsidR="00EF3BD2" w:rsidRPr="00364542">
        <w:rPr>
          <w:rFonts w:ascii="Arial" w:hAnsi="Arial" w:cs="Arial"/>
          <w:sz w:val="24"/>
          <w:szCs w:val="24"/>
        </w:rPr>
        <w:t>εδ</w:t>
      </w:r>
      <w:proofErr w:type="spellEnd"/>
      <w:r w:rsidR="00EF3BD2" w:rsidRPr="00364542">
        <w:rPr>
          <w:rFonts w:ascii="Arial" w:hAnsi="Arial" w:cs="Arial"/>
          <w:sz w:val="24"/>
          <w:szCs w:val="24"/>
        </w:rPr>
        <w:t xml:space="preserve">. β΄ ΑΚ) μπορεί να αναγνωριστεί </w:t>
      </w:r>
      <w:r w:rsidR="00516E88" w:rsidRPr="00364542">
        <w:rPr>
          <w:rFonts w:ascii="Arial" w:hAnsi="Arial" w:cs="Arial"/>
          <w:sz w:val="24"/>
          <w:szCs w:val="24"/>
        </w:rPr>
        <w:t xml:space="preserve">εκούσια </w:t>
      </w:r>
      <w:r w:rsidR="00B83495" w:rsidRPr="00364542">
        <w:rPr>
          <w:rFonts w:ascii="Arial" w:hAnsi="Arial" w:cs="Arial"/>
          <w:sz w:val="24"/>
          <w:szCs w:val="24"/>
        </w:rPr>
        <w:t xml:space="preserve">και </w:t>
      </w:r>
      <w:r w:rsidR="00EF3BD2" w:rsidRPr="00364542">
        <w:rPr>
          <w:rFonts w:ascii="Arial" w:hAnsi="Arial" w:cs="Arial"/>
          <w:sz w:val="24"/>
          <w:szCs w:val="24"/>
        </w:rPr>
        <w:t xml:space="preserve">ως τέκνο </w:t>
      </w:r>
      <w:proofErr w:type="spellStart"/>
      <w:r w:rsidR="00187DB1" w:rsidRPr="00364542">
        <w:rPr>
          <w:rFonts w:ascii="Arial" w:hAnsi="Arial" w:cs="Arial"/>
          <w:sz w:val="24"/>
          <w:szCs w:val="24"/>
        </w:rPr>
        <w:t>έτερου</w:t>
      </w:r>
      <w:proofErr w:type="spellEnd"/>
      <w:r w:rsidR="00187DB1" w:rsidRPr="00364542">
        <w:rPr>
          <w:rFonts w:ascii="Arial" w:hAnsi="Arial" w:cs="Arial"/>
          <w:sz w:val="24"/>
          <w:szCs w:val="24"/>
        </w:rPr>
        <w:t xml:space="preserve"> προσώπου </w:t>
      </w:r>
      <w:r w:rsidR="00EF3BD2" w:rsidRPr="00364542">
        <w:rPr>
          <w:rFonts w:ascii="Arial" w:hAnsi="Arial" w:cs="Arial"/>
          <w:sz w:val="24"/>
          <w:szCs w:val="24"/>
        </w:rPr>
        <w:t>που</w:t>
      </w:r>
      <w:r w:rsidR="00212A77" w:rsidRPr="00364542">
        <w:rPr>
          <w:rFonts w:ascii="Arial" w:hAnsi="Arial" w:cs="Arial"/>
          <w:sz w:val="24"/>
          <w:szCs w:val="24"/>
        </w:rPr>
        <w:t xml:space="preserve"> </w:t>
      </w:r>
      <w:r w:rsidR="00A74FE6" w:rsidRPr="00364542">
        <w:rPr>
          <w:rFonts w:ascii="Arial" w:hAnsi="Arial" w:cs="Arial"/>
          <w:sz w:val="24"/>
          <w:szCs w:val="24"/>
        </w:rPr>
        <w:t>συνάπτει γάμο ή σύμφωνο συμβίωσης</w:t>
      </w:r>
      <w:r w:rsidR="00187DB1" w:rsidRPr="00364542">
        <w:rPr>
          <w:rFonts w:ascii="Arial" w:hAnsi="Arial" w:cs="Arial"/>
          <w:sz w:val="24"/>
          <w:szCs w:val="24"/>
        </w:rPr>
        <w:t xml:space="preserve"> ή βρίσκεται σε ελεύθερη συμβίωση</w:t>
      </w:r>
      <w:r w:rsidR="00A74FE6" w:rsidRPr="00364542">
        <w:rPr>
          <w:rFonts w:ascii="Arial" w:hAnsi="Arial" w:cs="Arial"/>
          <w:sz w:val="24"/>
          <w:szCs w:val="24"/>
        </w:rPr>
        <w:t xml:space="preserve"> </w:t>
      </w:r>
      <w:r w:rsidR="00795345" w:rsidRPr="00364542">
        <w:rPr>
          <w:rFonts w:ascii="Arial" w:hAnsi="Arial" w:cs="Arial"/>
          <w:sz w:val="24"/>
          <w:szCs w:val="24"/>
        </w:rPr>
        <w:t xml:space="preserve">ομοφύλων </w:t>
      </w:r>
      <w:r w:rsidR="00A74FE6" w:rsidRPr="00364542">
        <w:rPr>
          <w:rFonts w:ascii="Arial" w:hAnsi="Arial" w:cs="Arial"/>
          <w:sz w:val="24"/>
          <w:szCs w:val="24"/>
        </w:rPr>
        <w:t xml:space="preserve">με </w:t>
      </w:r>
      <w:r w:rsidR="00EF3BD2" w:rsidRPr="00364542">
        <w:rPr>
          <w:rFonts w:ascii="Arial" w:hAnsi="Arial" w:cs="Arial"/>
          <w:sz w:val="24"/>
          <w:szCs w:val="24"/>
        </w:rPr>
        <w:t>τον γονέα του</w:t>
      </w:r>
      <w:r w:rsidR="00187DB1" w:rsidRPr="00364542">
        <w:rPr>
          <w:rFonts w:ascii="Arial" w:hAnsi="Arial" w:cs="Arial"/>
          <w:sz w:val="24"/>
          <w:szCs w:val="24"/>
        </w:rPr>
        <w:t xml:space="preserve"> είτε κατά την έναρξη ισχύος του παρόντος είτε κατά το παρελθόν</w:t>
      </w:r>
      <w:r w:rsidR="00B83495" w:rsidRPr="00364542">
        <w:rPr>
          <w:rFonts w:ascii="Arial" w:hAnsi="Arial" w:cs="Arial"/>
          <w:sz w:val="24"/>
          <w:szCs w:val="24"/>
        </w:rPr>
        <w:t xml:space="preserve">, εφόσον </w:t>
      </w:r>
      <w:r w:rsidR="00212A77" w:rsidRPr="00364542">
        <w:rPr>
          <w:rFonts w:ascii="Arial" w:hAnsi="Arial" w:cs="Arial"/>
          <w:sz w:val="24"/>
          <w:szCs w:val="24"/>
        </w:rPr>
        <w:t xml:space="preserve">στην αναγνώριση συναινεί και </w:t>
      </w:r>
      <w:r w:rsidR="00B83495" w:rsidRPr="00364542">
        <w:rPr>
          <w:rFonts w:ascii="Arial" w:hAnsi="Arial" w:cs="Arial"/>
          <w:sz w:val="24"/>
          <w:szCs w:val="24"/>
        </w:rPr>
        <w:t>ο τελευταίος</w:t>
      </w:r>
      <w:r w:rsidR="00A74FE6" w:rsidRPr="00364542">
        <w:rPr>
          <w:rFonts w:ascii="Arial" w:hAnsi="Arial" w:cs="Arial"/>
          <w:sz w:val="24"/>
          <w:szCs w:val="24"/>
        </w:rPr>
        <w:t>.</w:t>
      </w:r>
      <w:r w:rsidR="00A460FF" w:rsidRPr="00364542">
        <w:rPr>
          <w:rFonts w:ascii="Arial" w:hAnsi="Arial" w:cs="Arial"/>
          <w:sz w:val="24"/>
          <w:szCs w:val="24"/>
        </w:rPr>
        <w:t xml:space="preserve"> </w:t>
      </w:r>
      <w:r w:rsidR="00F1521F" w:rsidRPr="00364542">
        <w:rPr>
          <w:rFonts w:ascii="Arial" w:hAnsi="Arial" w:cs="Arial"/>
          <w:sz w:val="24"/>
          <w:szCs w:val="24"/>
        </w:rPr>
        <w:t xml:space="preserve">Η </w:t>
      </w:r>
      <w:r w:rsidR="00B83495" w:rsidRPr="00364542">
        <w:rPr>
          <w:rFonts w:ascii="Arial" w:hAnsi="Arial" w:cs="Arial"/>
          <w:sz w:val="24"/>
          <w:szCs w:val="24"/>
        </w:rPr>
        <w:t xml:space="preserve">δήλωση συναίνεσης και </w:t>
      </w:r>
      <w:r w:rsidR="00F1521F" w:rsidRPr="00364542">
        <w:rPr>
          <w:rFonts w:ascii="Arial" w:hAnsi="Arial" w:cs="Arial"/>
          <w:sz w:val="24"/>
          <w:szCs w:val="24"/>
        </w:rPr>
        <w:t xml:space="preserve">η </w:t>
      </w:r>
      <w:r w:rsidR="00B83495" w:rsidRPr="00364542">
        <w:rPr>
          <w:rFonts w:ascii="Arial" w:hAnsi="Arial" w:cs="Arial"/>
          <w:sz w:val="24"/>
          <w:szCs w:val="24"/>
        </w:rPr>
        <w:t xml:space="preserve">αναγνώριση </w:t>
      </w:r>
      <w:r w:rsidR="00F1521F" w:rsidRPr="00364542">
        <w:rPr>
          <w:rFonts w:ascii="Arial" w:hAnsi="Arial" w:cs="Arial"/>
          <w:sz w:val="24"/>
          <w:szCs w:val="24"/>
        </w:rPr>
        <w:t xml:space="preserve">γίνονται μόνο αυτοπροσώπως, χωρίς αίρεση ή προθεσμία και </w:t>
      </w:r>
      <w:r w:rsidR="00A460FF" w:rsidRPr="00364542">
        <w:rPr>
          <w:rFonts w:ascii="Arial" w:hAnsi="Arial" w:cs="Arial"/>
          <w:sz w:val="24"/>
          <w:szCs w:val="24"/>
        </w:rPr>
        <w:t xml:space="preserve">συντάσσεται </w:t>
      </w:r>
      <w:r w:rsidRPr="00364542">
        <w:rPr>
          <w:rFonts w:ascii="Arial" w:hAnsi="Arial" w:cs="Arial"/>
          <w:sz w:val="24"/>
          <w:szCs w:val="24"/>
        </w:rPr>
        <w:t>σχετική συμβολαιογραφική πράξ</w:t>
      </w:r>
      <w:r w:rsidR="00EF3BD2" w:rsidRPr="00364542">
        <w:rPr>
          <w:rFonts w:ascii="Arial" w:hAnsi="Arial" w:cs="Arial"/>
          <w:sz w:val="24"/>
          <w:szCs w:val="24"/>
        </w:rPr>
        <w:t>η</w:t>
      </w:r>
      <w:r w:rsidRPr="00364542">
        <w:rPr>
          <w:rFonts w:ascii="Arial" w:hAnsi="Arial" w:cs="Arial"/>
          <w:sz w:val="24"/>
          <w:szCs w:val="24"/>
        </w:rPr>
        <w:t>.</w:t>
      </w:r>
      <w:r w:rsidR="00F1521F" w:rsidRPr="00364542">
        <w:rPr>
          <w:rFonts w:ascii="Arial" w:hAnsi="Arial" w:cs="Arial"/>
          <w:sz w:val="24"/>
          <w:szCs w:val="24"/>
        </w:rPr>
        <w:t xml:space="preserve"> Ανάκληση της δήλωσης συναίνεσης και της αναγνώρισης δεν μπορεί να γίνει. </w:t>
      </w:r>
      <w:r w:rsidR="008D5663" w:rsidRPr="00364542">
        <w:rPr>
          <w:rFonts w:ascii="Arial" w:hAnsi="Arial" w:cs="Arial"/>
          <w:sz w:val="24"/>
          <w:szCs w:val="24"/>
        </w:rPr>
        <w:t>Σε περίπτωση θανάτου ή έλλειψης δικαιοπρακτικής ικανότητας του γονέα ή του προσώπου που επιδιώκει την αναγνώριση του τέκνου, ισχύουν αναλόγως οι προβλέψεις των άρθρων 1475 και 1476 ΑΚ. Με την αναγνώριση επέρχονται τα αποτελέσματα του άρθρου 1484 ΑΚ.</w:t>
      </w:r>
      <w:r w:rsidR="009B18AB" w:rsidRPr="00364542">
        <w:rPr>
          <w:rFonts w:ascii="Arial" w:hAnsi="Arial" w:cs="Arial"/>
          <w:sz w:val="24"/>
          <w:szCs w:val="24"/>
        </w:rPr>
        <w:t xml:space="preserve"> Η συναίνεση της παρένθετης μητέρας, όταν αυτή έχει δηλωθεί ως μητέρα στο ληξιαρχείο, αναπληρώνεται δικαστικά, με τη διαδικασία του άρθρου 1552 ΑΚ.</w:t>
      </w:r>
    </w:p>
    <w:p w14:paraId="0AA428A0" w14:textId="4BF80416" w:rsidR="000E6F22" w:rsidRPr="00364542" w:rsidRDefault="000E6F22" w:rsidP="00CA6225">
      <w:pPr>
        <w:rPr>
          <w:rFonts w:ascii="Arial" w:hAnsi="Arial" w:cs="Arial"/>
          <w:sz w:val="24"/>
          <w:szCs w:val="24"/>
        </w:rPr>
      </w:pPr>
    </w:p>
    <w:p w14:paraId="7014D2AE" w14:textId="28FEF827" w:rsidR="00CA6225" w:rsidRPr="00364542" w:rsidRDefault="00CA6225" w:rsidP="00CA6225">
      <w:pPr>
        <w:rPr>
          <w:rFonts w:ascii="Arial" w:hAnsi="Arial" w:cs="Arial"/>
          <w:b/>
          <w:bCs/>
          <w:sz w:val="24"/>
          <w:szCs w:val="24"/>
        </w:rPr>
      </w:pPr>
      <w:r w:rsidRPr="00364542">
        <w:rPr>
          <w:rFonts w:ascii="Arial" w:hAnsi="Arial" w:cs="Arial"/>
          <w:b/>
          <w:bCs/>
          <w:sz w:val="24"/>
          <w:szCs w:val="24"/>
        </w:rPr>
        <w:t xml:space="preserve">Άρθρο </w:t>
      </w:r>
      <w:r w:rsidR="000E01BB" w:rsidRPr="00364542">
        <w:rPr>
          <w:rFonts w:ascii="Arial" w:hAnsi="Arial" w:cs="Arial"/>
          <w:b/>
          <w:bCs/>
          <w:sz w:val="24"/>
          <w:szCs w:val="24"/>
        </w:rPr>
        <w:t xml:space="preserve">16 </w:t>
      </w:r>
      <w:r w:rsidR="006151D1" w:rsidRPr="00364542">
        <w:rPr>
          <w:rFonts w:ascii="Arial" w:hAnsi="Arial" w:cs="Arial"/>
          <w:b/>
          <w:bCs/>
          <w:sz w:val="24"/>
          <w:szCs w:val="24"/>
        </w:rPr>
        <w:t>-</w:t>
      </w:r>
      <w:r w:rsidRPr="00364542">
        <w:rPr>
          <w:rFonts w:ascii="Arial" w:hAnsi="Arial" w:cs="Arial"/>
          <w:b/>
          <w:bCs/>
          <w:sz w:val="24"/>
          <w:szCs w:val="24"/>
        </w:rPr>
        <w:t>Χρόνος έναρξης ισχύος</w:t>
      </w:r>
    </w:p>
    <w:p w14:paraId="75353DBD" w14:textId="36D7A98B" w:rsidR="00F901C2" w:rsidRPr="00364542" w:rsidRDefault="00CA6225" w:rsidP="006151D1">
      <w:pPr>
        <w:jc w:val="both"/>
        <w:rPr>
          <w:rFonts w:ascii="Arial" w:hAnsi="Arial" w:cs="Arial"/>
          <w:sz w:val="24"/>
          <w:szCs w:val="24"/>
        </w:rPr>
      </w:pPr>
      <w:r w:rsidRPr="00364542">
        <w:rPr>
          <w:rFonts w:ascii="Arial" w:hAnsi="Arial" w:cs="Arial"/>
          <w:sz w:val="24"/>
          <w:szCs w:val="24"/>
        </w:rPr>
        <w:t>Η ισχύς του παρόντος νόμου αρχίζει από τη δημοσίευσή του στην Εφημερίδα της Κυβέρνησης, εκτός αν άλλως ορίζεται στις επιμέρους διατάξεις του.</w:t>
      </w:r>
    </w:p>
    <w:p w14:paraId="0A9009E6" w14:textId="77777777" w:rsidR="00364542" w:rsidRPr="00364542" w:rsidRDefault="00364542" w:rsidP="006151D1">
      <w:pPr>
        <w:jc w:val="both"/>
        <w:rPr>
          <w:rFonts w:ascii="Arial" w:hAnsi="Arial" w:cs="Arial"/>
          <w:sz w:val="24"/>
          <w:szCs w:val="24"/>
        </w:rPr>
      </w:pPr>
    </w:p>
    <w:p w14:paraId="4DB9E99B" w14:textId="77777777" w:rsidR="00364542" w:rsidRPr="00364542" w:rsidRDefault="00364542" w:rsidP="00364542">
      <w:pPr>
        <w:jc w:val="right"/>
        <w:rPr>
          <w:rFonts w:ascii="Arial" w:hAnsi="Arial" w:cs="Arial"/>
          <w:b/>
          <w:bCs/>
          <w:sz w:val="24"/>
          <w:szCs w:val="24"/>
        </w:rPr>
      </w:pPr>
      <w:r w:rsidRPr="00364542">
        <w:rPr>
          <w:rFonts w:ascii="Arial" w:hAnsi="Arial" w:cs="Arial"/>
          <w:b/>
          <w:bCs/>
          <w:sz w:val="24"/>
          <w:szCs w:val="24"/>
        </w:rPr>
        <w:t>Αθήνα, 17 Ιουνίου 2022</w:t>
      </w:r>
    </w:p>
    <w:p w14:paraId="7043B805" w14:textId="77777777" w:rsidR="00364542" w:rsidRPr="00364542" w:rsidRDefault="00364542" w:rsidP="00364542">
      <w:pPr>
        <w:jc w:val="both"/>
        <w:rPr>
          <w:rFonts w:ascii="Arial" w:hAnsi="Arial" w:cs="Arial"/>
          <w:b/>
          <w:bCs/>
          <w:sz w:val="24"/>
          <w:szCs w:val="24"/>
        </w:rPr>
      </w:pPr>
    </w:p>
    <w:p w14:paraId="70F79A6A" w14:textId="77777777" w:rsidR="00364542" w:rsidRPr="00364542" w:rsidRDefault="00364542" w:rsidP="00364542">
      <w:pPr>
        <w:jc w:val="center"/>
        <w:rPr>
          <w:rFonts w:ascii="Arial" w:hAnsi="Arial" w:cs="Arial"/>
          <w:b/>
          <w:bCs/>
          <w:sz w:val="24"/>
          <w:szCs w:val="24"/>
        </w:rPr>
      </w:pPr>
      <w:r w:rsidRPr="00364542">
        <w:rPr>
          <w:rFonts w:ascii="Arial" w:hAnsi="Arial" w:cs="Arial"/>
          <w:b/>
          <w:bCs/>
          <w:sz w:val="24"/>
          <w:szCs w:val="24"/>
        </w:rPr>
        <w:t xml:space="preserve">Οι </w:t>
      </w:r>
      <w:proofErr w:type="spellStart"/>
      <w:r w:rsidRPr="00364542">
        <w:rPr>
          <w:rFonts w:ascii="Arial" w:hAnsi="Arial" w:cs="Arial"/>
          <w:b/>
          <w:bCs/>
          <w:sz w:val="24"/>
          <w:szCs w:val="24"/>
        </w:rPr>
        <w:t>προτείνοντες</w:t>
      </w:r>
      <w:proofErr w:type="spellEnd"/>
      <w:r w:rsidRPr="00364542">
        <w:rPr>
          <w:rFonts w:ascii="Arial" w:hAnsi="Arial" w:cs="Arial"/>
          <w:b/>
          <w:bCs/>
          <w:sz w:val="24"/>
          <w:szCs w:val="24"/>
        </w:rPr>
        <w:t xml:space="preserve"> βουλευτές</w:t>
      </w:r>
    </w:p>
    <w:p w14:paraId="65EBC56C" w14:textId="77777777" w:rsidR="00364542" w:rsidRPr="00364542" w:rsidRDefault="00364542" w:rsidP="00364542">
      <w:pPr>
        <w:jc w:val="center"/>
        <w:rPr>
          <w:rFonts w:ascii="Arial" w:hAnsi="Arial" w:cs="Arial"/>
          <w:b/>
          <w:sz w:val="24"/>
          <w:szCs w:val="24"/>
        </w:rPr>
      </w:pPr>
      <w:r w:rsidRPr="00364542">
        <w:rPr>
          <w:rFonts w:ascii="Arial" w:hAnsi="Arial" w:cs="Arial"/>
          <w:b/>
          <w:sz w:val="24"/>
          <w:szCs w:val="24"/>
        </w:rPr>
        <w:t>Τσίπρας Αλέξης</w:t>
      </w:r>
    </w:p>
    <w:p w14:paraId="2101B640" w14:textId="77777777" w:rsidR="00364542" w:rsidRPr="00364542" w:rsidRDefault="00364542" w:rsidP="00364542">
      <w:pPr>
        <w:jc w:val="center"/>
        <w:rPr>
          <w:rFonts w:ascii="Arial" w:hAnsi="Arial" w:cs="Arial"/>
          <w:b/>
          <w:sz w:val="24"/>
          <w:szCs w:val="24"/>
        </w:rPr>
      </w:pPr>
    </w:p>
    <w:p w14:paraId="59B96BF2" w14:textId="77777777" w:rsidR="00364542" w:rsidRPr="00364542" w:rsidRDefault="00364542" w:rsidP="00364542">
      <w:pPr>
        <w:jc w:val="center"/>
        <w:rPr>
          <w:rFonts w:ascii="Arial" w:hAnsi="Arial" w:cs="Arial"/>
          <w:b/>
          <w:sz w:val="24"/>
          <w:szCs w:val="24"/>
        </w:rPr>
      </w:pPr>
      <w:r w:rsidRPr="00364542">
        <w:rPr>
          <w:rFonts w:ascii="Arial" w:hAnsi="Arial" w:cs="Arial"/>
          <w:b/>
          <w:sz w:val="24"/>
          <w:szCs w:val="24"/>
        </w:rPr>
        <w:t>Ξανθόπουλος Θεόφιλος</w:t>
      </w:r>
    </w:p>
    <w:p w14:paraId="396F13AF" w14:textId="77777777" w:rsidR="00364542" w:rsidRPr="00364542" w:rsidRDefault="00364542" w:rsidP="00364542">
      <w:pPr>
        <w:jc w:val="center"/>
        <w:rPr>
          <w:rFonts w:ascii="Arial" w:hAnsi="Arial" w:cs="Arial"/>
          <w:b/>
          <w:sz w:val="24"/>
          <w:szCs w:val="24"/>
        </w:rPr>
      </w:pPr>
    </w:p>
    <w:p w14:paraId="7552E235" w14:textId="77777777" w:rsidR="00364542" w:rsidRPr="00364542" w:rsidRDefault="00364542" w:rsidP="00364542">
      <w:pPr>
        <w:jc w:val="center"/>
        <w:rPr>
          <w:rFonts w:ascii="Arial" w:hAnsi="Arial" w:cs="Arial"/>
          <w:b/>
          <w:sz w:val="24"/>
          <w:szCs w:val="24"/>
        </w:rPr>
      </w:pPr>
      <w:r w:rsidRPr="00364542">
        <w:rPr>
          <w:rFonts w:ascii="Arial" w:hAnsi="Arial" w:cs="Arial"/>
          <w:b/>
          <w:sz w:val="24"/>
          <w:szCs w:val="24"/>
        </w:rPr>
        <w:t>Αγαθοπούλου Ειρήνη</w:t>
      </w:r>
    </w:p>
    <w:p w14:paraId="07BD0FF5" w14:textId="77777777" w:rsidR="00364542" w:rsidRPr="00364542" w:rsidRDefault="00364542" w:rsidP="00364542">
      <w:pPr>
        <w:jc w:val="center"/>
        <w:rPr>
          <w:rFonts w:ascii="Arial" w:hAnsi="Arial" w:cs="Arial"/>
          <w:b/>
          <w:sz w:val="24"/>
          <w:szCs w:val="24"/>
        </w:rPr>
      </w:pPr>
    </w:p>
    <w:p w14:paraId="7B19D17D" w14:textId="77777777" w:rsidR="00364542" w:rsidRPr="00364542" w:rsidRDefault="00364542" w:rsidP="00364542">
      <w:pPr>
        <w:jc w:val="center"/>
        <w:rPr>
          <w:rFonts w:ascii="Arial" w:hAnsi="Arial" w:cs="Arial"/>
          <w:b/>
          <w:sz w:val="24"/>
          <w:szCs w:val="24"/>
        </w:rPr>
      </w:pPr>
      <w:r w:rsidRPr="00364542">
        <w:rPr>
          <w:rFonts w:ascii="Arial" w:hAnsi="Arial" w:cs="Arial"/>
          <w:b/>
          <w:sz w:val="24"/>
          <w:szCs w:val="24"/>
        </w:rPr>
        <w:t>Γεροβασίλη Όλγα</w:t>
      </w:r>
    </w:p>
    <w:p w14:paraId="28869E0D" w14:textId="77777777" w:rsidR="00364542" w:rsidRPr="00364542" w:rsidRDefault="00364542" w:rsidP="00364542">
      <w:pPr>
        <w:pStyle w:val="a4"/>
        <w:jc w:val="center"/>
        <w:rPr>
          <w:rFonts w:ascii="Arial" w:hAnsi="Arial" w:cs="Arial"/>
          <w:b/>
          <w:color w:val="404040" w:themeColor="text1" w:themeTint="BF"/>
          <w:sz w:val="24"/>
          <w:szCs w:val="24"/>
        </w:rPr>
      </w:pPr>
    </w:p>
    <w:p w14:paraId="4F6A1317" w14:textId="77777777" w:rsidR="00364542" w:rsidRPr="00364542" w:rsidRDefault="00364542" w:rsidP="00364542">
      <w:pPr>
        <w:pStyle w:val="a4"/>
        <w:jc w:val="center"/>
        <w:rPr>
          <w:rFonts w:ascii="Arial" w:hAnsi="Arial" w:cs="Arial"/>
          <w:b/>
          <w:color w:val="404040" w:themeColor="text1" w:themeTint="BF"/>
          <w:sz w:val="24"/>
          <w:szCs w:val="24"/>
        </w:rPr>
      </w:pPr>
    </w:p>
    <w:p w14:paraId="336B464D"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lastRenderedPageBreak/>
        <w:t>Αβραμάκης Ελευθέριος</w:t>
      </w:r>
    </w:p>
    <w:p w14:paraId="3574D5DC" w14:textId="77777777" w:rsidR="00364542" w:rsidRPr="00364542" w:rsidRDefault="00364542" w:rsidP="00364542">
      <w:pPr>
        <w:pStyle w:val="a4"/>
        <w:jc w:val="center"/>
        <w:rPr>
          <w:rFonts w:ascii="Arial" w:hAnsi="Arial" w:cs="Arial"/>
          <w:b/>
          <w:color w:val="404040" w:themeColor="text1" w:themeTint="BF"/>
          <w:sz w:val="24"/>
          <w:szCs w:val="24"/>
        </w:rPr>
      </w:pPr>
    </w:p>
    <w:p w14:paraId="5E3D2340" w14:textId="77777777" w:rsidR="00364542" w:rsidRPr="00364542" w:rsidRDefault="00364542" w:rsidP="00364542">
      <w:pPr>
        <w:pStyle w:val="a4"/>
        <w:jc w:val="center"/>
        <w:rPr>
          <w:rFonts w:ascii="Arial" w:hAnsi="Arial" w:cs="Arial"/>
          <w:b/>
          <w:color w:val="404040" w:themeColor="text1" w:themeTint="BF"/>
          <w:sz w:val="24"/>
          <w:szCs w:val="24"/>
        </w:rPr>
      </w:pPr>
    </w:p>
    <w:p w14:paraId="6A7E2F48" w14:textId="77777777" w:rsidR="00364542" w:rsidRPr="00364542" w:rsidRDefault="00364542" w:rsidP="00364542">
      <w:pPr>
        <w:pStyle w:val="a4"/>
        <w:jc w:val="center"/>
        <w:rPr>
          <w:rFonts w:ascii="Arial" w:hAnsi="Arial" w:cs="Arial"/>
          <w:b/>
          <w:color w:val="404040" w:themeColor="text1" w:themeTint="BF"/>
          <w:sz w:val="24"/>
          <w:szCs w:val="24"/>
        </w:rPr>
      </w:pPr>
    </w:p>
    <w:p w14:paraId="05E8BF9E"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Αθανασίου Αθανάσιος (Νάσος)</w:t>
      </w:r>
    </w:p>
    <w:p w14:paraId="4D0BB770" w14:textId="77777777" w:rsidR="00364542" w:rsidRPr="00364542" w:rsidRDefault="00364542" w:rsidP="00364542">
      <w:pPr>
        <w:pStyle w:val="a4"/>
        <w:jc w:val="center"/>
        <w:rPr>
          <w:rFonts w:ascii="Arial" w:hAnsi="Arial" w:cs="Arial"/>
          <w:b/>
          <w:color w:val="404040" w:themeColor="text1" w:themeTint="BF"/>
          <w:sz w:val="24"/>
          <w:szCs w:val="24"/>
        </w:rPr>
      </w:pPr>
    </w:p>
    <w:p w14:paraId="55890F84" w14:textId="77777777" w:rsidR="00364542" w:rsidRPr="00364542" w:rsidRDefault="00364542" w:rsidP="00364542">
      <w:pPr>
        <w:pStyle w:val="a4"/>
        <w:jc w:val="center"/>
        <w:rPr>
          <w:rFonts w:ascii="Arial" w:hAnsi="Arial" w:cs="Arial"/>
          <w:b/>
          <w:color w:val="404040" w:themeColor="text1" w:themeTint="BF"/>
          <w:sz w:val="24"/>
          <w:szCs w:val="24"/>
        </w:rPr>
      </w:pPr>
    </w:p>
    <w:p w14:paraId="06250DE7" w14:textId="77777777" w:rsidR="00364542" w:rsidRPr="00364542" w:rsidRDefault="00364542" w:rsidP="00364542">
      <w:pPr>
        <w:pStyle w:val="a4"/>
        <w:jc w:val="center"/>
        <w:rPr>
          <w:rFonts w:ascii="Arial" w:hAnsi="Arial" w:cs="Arial"/>
          <w:b/>
          <w:color w:val="404040" w:themeColor="text1" w:themeTint="BF"/>
          <w:sz w:val="24"/>
          <w:szCs w:val="24"/>
        </w:rPr>
      </w:pPr>
    </w:p>
    <w:p w14:paraId="56930D51"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Αλεξιάδης Τρύφωνας</w:t>
      </w:r>
    </w:p>
    <w:p w14:paraId="6272B151" w14:textId="77777777" w:rsidR="00364542" w:rsidRPr="00364542" w:rsidRDefault="00364542" w:rsidP="00364542">
      <w:pPr>
        <w:pStyle w:val="a4"/>
        <w:jc w:val="center"/>
        <w:rPr>
          <w:rFonts w:ascii="Arial" w:hAnsi="Arial" w:cs="Arial"/>
          <w:b/>
          <w:color w:val="404040" w:themeColor="text1" w:themeTint="BF"/>
          <w:sz w:val="24"/>
          <w:szCs w:val="24"/>
        </w:rPr>
      </w:pPr>
    </w:p>
    <w:p w14:paraId="650968E9" w14:textId="77777777" w:rsidR="00364542" w:rsidRPr="00364542" w:rsidRDefault="00364542" w:rsidP="00364542">
      <w:pPr>
        <w:pStyle w:val="a4"/>
        <w:jc w:val="center"/>
        <w:rPr>
          <w:rFonts w:ascii="Arial" w:hAnsi="Arial" w:cs="Arial"/>
          <w:b/>
          <w:color w:val="404040" w:themeColor="text1" w:themeTint="BF"/>
          <w:sz w:val="24"/>
          <w:szCs w:val="24"/>
        </w:rPr>
      </w:pPr>
    </w:p>
    <w:p w14:paraId="350A8F7B" w14:textId="77777777" w:rsidR="00364542" w:rsidRPr="00364542" w:rsidRDefault="00364542" w:rsidP="00364542">
      <w:pPr>
        <w:pStyle w:val="a4"/>
        <w:jc w:val="center"/>
        <w:rPr>
          <w:rFonts w:ascii="Arial" w:hAnsi="Arial" w:cs="Arial"/>
          <w:b/>
          <w:color w:val="404040" w:themeColor="text1" w:themeTint="BF"/>
          <w:sz w:val="24"/>
          <w:szCs w:val="24"/>
        </w:rPr>
      </w:pPr>
    </w:p>
    <w:p w14:paraId="712F3D8B"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Αμανατίδης Ιωάννης</w:t>
      </w:r>
    </w:p>
    <w:p w14:paraId="3C58F1DC" w14:textId="77777777" w:rsidR="00364542" w:rsidRPr="00364542" w:rsidRDefault="00364542" w:rsidP="00364542">
      <w:pPr>
        <w:pStyle w:val="a4"/>
        <w:jc w:val="center"/>
        <w:rPr>
          <w:rFonts w:ascii="Arial" w:hAnsi="Arial" w:cs="Arial"/>
          <w:b/>
          <w:color w:val="404040" w:themeColor="text1" w:themeTint="BF"/>
          <w:sz w:val="24"/>
          <w:szCs w:val="24"/>
        </w:rPr>
      </w:pPr>
    </w:p>
    <w:p w14:paraId="3B436235" w14:textId="77777777" w:rsidR="00364542" w:rsidRPr="00364542" w:rsidRDefault="00364542" w:rsidP="00364542">
      <w:pPr>
        <w:pStyle w:val="a4"/>
        <w:jc w:val="center"/>
        <w:rPr>
          <w:rFonts w:ascii="Arial" w:hAnsi="Arial" w:cs="Arial"/>
          <w:b/>
          <w:color w:val="404040" w:themeColor="text1" w:themeTint="BF"/>
          <w:sz w:val="24"/>
          <w:szCs w:val="24"/>
        </w:rPr>
      </w:pPr>
    </w:p>
    <w:p w14:paraId="231B6A91" w14:textId="77777777" w:rsidR="00364542" w:rsidRPr="00364542" w:rsidRDefault="00364542" w:rsidP="00364542">
      <w:pPr>
        <w:pStyle w:val="a4"/>
        <w:jc w:val="center"/>
        <w:rPr>
          <w:rFonts w:ascii="Arial" w:hAnsi="Arial" w:cs="Arial"/>
          <w:b/>
          <w:color w:val="404040" w:themeColor="text1" w:themeTint="BF"/>
          <w:sz w:val="24"/>
          <w:szCs w:val="24"/>
        </w:rPr>
      </w:pPr>
    </w:p>
    <w:p w14:paraId="6DD3F1F3"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Αναγνωστοπούλου Αθανασία (Σία)</w:t>
      </w:r>
    </w:p>
    <w:p w14:paraId="76F5D6BC" w14:textId="77777777" w:rsidR="00364542" w:rsidRPr="00364542" w:rsidRDefault="00364542" w:rsidP="00364542">
      <w:pPr>
        <w:pStyle w:val="a4"/>
        <w:jc w:val="center"/>
        <w:rPr>
          <w:rFonts w:ascii="Arial" w:hAnsi="Arial" w:cs="Arial"/>
          <w:b/>
          <w:color w:val="404040" w:themeColor="text1" w:themeTint="BF"/>
          <w:sz w:val="24"/>
          <w:szCs w:val="24"/>
        </w:rPr>
      </w:pPr>
    </w:p>
    <w:p w14:paraId="503BD405" w14:textId="77777777" w:rsidR="00364542" w:rsidRPr="00364542" w:rsidRDefault="00364542" w:rsidP="00364542">
      <w:pPr>
        <w:pStyle w:val="a4"/>
        <w:jc w:val="center"/>
        <w:rPr>
          <w:rFonts w:ascii="Arial" w:hAnsi="Arial" w:cs="Arial"/>
          <w:b/>
          <w:color w:val="404040" w:themeColor="text1" w:themeTint="BF"/>
          <w:sz w:val="24"/>
          <w:szCs w:val="24"/>
        </w:rPr>
      </w:pPr>
    </w:p>
    <w:p w14:paraId="2241A90C" w14:textId="77777777" w:rsidR="00364542" w:rsidRPr="00364542" w:rsidRDefault="00364542" w:rsidP="00364542">
      <w:pPr>
        <w:pStyle w:val="a4"/>
        <w:jc w:val="center"/>
        <w:rPr>
          <w:rFonts w:ascii="Arial" w:hAnsi="Arial" w:cs="Arial"/>
          <w:b/>
          <w:color w:val="404040" w:themeColor="text1" w:themeTint="BF"/>
          <w:sz w:val="24"/>
          <w:szCs w:val="24"/>
        </w:rPr>
      </w:pPr>
    </w:p>
    <w:p w14:paraId="4BFEF40C"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Αποστόλου Ευάγγελος</w:t>
      </w:r>
    </w:p>
    <w:p w14:paraId="0EE53D2A" w14:textId="77777777" w:rsidR="00364542" w:rsidRPr="00364542" w:rsidRDefault="00364542" w:rsidP="00364542">
      <w:pPr>
        <w:pStyle w:val="a4"/>
        <w:jc w:val="center"/>
        <w:rPr>
          <w:rFonts w:ascii="Arial" w:hAnsi="Arial" w:cs="Arial"/>
          <w:b/>
          <w:color w:val="404040" w:themeColor="text1" w:themeTint="BF"/>
          <w:sz w:val="24"/>
          <w:szCs w:val="24"/>
        </w:rPr>
      </w:pPr>
    </w:p>
    <w:p w14:paraId="0B682EB5" w14:textId="77777777" w:rsidR="00364542" w:rsidRPr="00364542" w:rsidRDefault="00364542" w:rsidP="00364542">
      <w:pPr>
        <w:pStyle w:val="a4"/>
        <w:jc w:val="center"/>
        <w:rPr>
          <w:rFonts w:ascii="Arial" w:hAnsi="Arial" w:cs="Arial"/>
          <w:b/>
          <w:color w:val="404040" w:themeColor="text1" w:themeTint="BF"/>
          <w:sz w:val="24"/>
          <w:szCs w:val="24"/>
        </w:rPr>
      </w:pPr>
    </w:p>
    <w:p w14:paraId="36D47CF1" w14:textId="77777777" w:rsidR="00364542" w:rsidRPr="00364542" w:rsidRDefault="00364542" w:rsidP="00364542">
      <w:pPr>
        <w:pStyle w:val="a4"/>
        <w:jc w:val="center"/>
        <w:rPr>
          <w:rFonts w:ascii="Arial" w:hAnsi="Arial" w:cs="Arial"/>
          <w:b/>
          <w:color w:val="404040" w:themeColor="text1" w:themeTint="BF"/>
          <w:sz w:val="24"/>
          <w:szCs w:val="24"/>
        </w:rPr>
      </w:pPr>
    </w:p>
    <w:p w14:paraId="10CA0351"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Αραχωβίτης Σταύρος</w:t>
      </w:r>
    </w:p>
    <w:p w14:paraId="30EE0521" w14:textId="77777777" w:rsidR="00364542" w:rsidRPr="00364542" w:rsidRDefault="00364542" w:rsidP="00364542">
      <w:pPr>
        <w:pStyle w:val="a4"/>
        <w:jc w:val="center"/>
        <w:rPr>
          <w:rFonts w:ascii="Arial" w:hAnsi="Arial" w:cs="Arial"/>
          <w:b/>
          <w:color w:val="404040" w:themeColor="text1" w:themeTint="BF"/>
          <w:sz w:val="24"/>
          <w:szCs w:val="24"/>
        </w:rPr>
      </w:pPr>
    </w:p>
    <w:p w14:paraId="3647A080" w14:textId="77777777" w:rsidR="00364542" w:rsidRPr="00364542" w:rsidRDefault="00364542" w:rsidP="00364542">
      <w:pPr>
        <w:pStyle w:val="a4"/>
        <w:jc w:val="center"/>
        <w:rPr>
          <w:rFonts w:ascii="Arial" w:hAnsi="Arial" w:cs="Arial"/>
          <w:b/>
          <w:color w:val="404040" w:themeColor="text1" w:themeTint="BF"/>
          <w:sz w:val="24"/>
          <w:szCs w:val="24"/>
        </w:rPr>
      </w:pPr>
    </w:p>
    <w:p w14:paraId="74E51C59" w14:textId="77777777" w:rsidR="00364542" w:rsidRPr="00364542" w:rsidRDefault="00364542" w:rsidP="00364542">
      <w:pPr>
        <w:pStyle w:val="a4"/>
        <w:jc w:val="center"/>
        <w:rPr>
          <w:rFonts w:ascii="Arial" w:hAnsi="Arial" w:cs="Arial"/>
          <w:b/>
          <w:color w:val="404040" w:themeColor="text1" w:themeTint="BF"/>
          <w:sz w:val="24"/>
          <w:szCs w:val="24"/>
        </w:rPr>
      </w:pPr>
    </w:p>
    <w:p w14:paraId="147D77F9"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Αυγέρη Δώρα</w:t>
      </w:r>
    </w:p>
    <w:p w14:paraId="2C7045D4" w14:textId="77777777" w:rsidR="00364542" w:rsidRPr="00364542" w:rsidRDefault="00364542" w:rsidP="00364542">
      <w:pPr>
        <w:pStyle w:val="a4"/>
        <w:jc w:val="center"/>
        <w:rPr>
          <w:rFonts w:ascii="Arial" w:hAnsi="Arial" w:cs="Arial"/>
          <w:b/>
          <w:color w:val="404040" w:themeColor="text1" w:themeTint="BF"/>
          <w:sz w:val="24"/>
          <w:szCs w:val="24"/>
        </w:rPr>
      </w:pPr>
    </w:p>
    <w:p w14:paraId="6A339C99" w14:textId="77777777" w:rsidR="00364542" w:rsidRPr="00364542" w:rsidRDefault="00364542" w:rsidP="00364542">
      <w:pPr>
        <w:pStyle w:val="a4"/>
        <w:jc w:val="center"/>
        <w:rPr>
          <w:rFonts w:ascii="Arial" w:hAnsi="Arial" w:cs="Arial"/>
          <w:b/>
          <w:color w:val="404040" w:themeColor="text1" w:themeTint="BF"/>
          <w:sz w:val="24"/>
          <w:szCs w:val="24"/>
        </w:rPr>
      </w:pPr>
    </w:p>
    <w:p w14:paraId="590B7777" w14:textId="77777777" w:rsidR="00364542" w:rsidRPr="00364542" w:rsidRDefault="00364542" w:rsidP="00364542">
      <w:pPr>
        <w:pStyle w:val="a4"/>
        <w:jc w:val="center"/>
        <w:rPr>
          <w:rFonts w:ascii="Arial" w:hAnsi="Arial" w:cs="Arial"/>
          <w:b/>
          <w:color w:val="404040" w:themeColor="text1" w:themeTint="BF"/>
          <w:sz w:val="24"/>
          <w:szCs w:val="24"/>
        </w:rPr>
      </w:pPr>
    </w:p>
    <w:p w14:paraId="27F300ED"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Αυλωνίτης Αλέξανδρος – Χρήστος</w:t>
      </w:r>
    </w:p>
    <w:p w14:paraId="30773EC5" w14:textId="77777777" w:rsidR="00364542" w:rsidRPr="00364542" w:rsidRDefault="00364542" w:rsidP="00364542">
      <w:pPr>
        <w:pStyle w:val="a4"/>
        <w:jc w:val="center"/>
        <w:rPr>
          <w:rFonts w:ascii="Arial" w:hAnsi="Arial" w:cs="Arial"/>
          <w:b/>
          <w:color w:val="404040" w:themeColor="text1" w:themeTint="BF"/>
          <w:sz w:val="24"/>
          <w:szCs w:val="24"/>
        </w:rPr>
      </w:pPr>
    </w:p>
    <w:p w14:paraId="69AFC7A8" w14:textId="77777777" w:rsidR="00364542" w:rsidRPr="00364542" w:rsidRDefault="00364542" w:rsidP="00364542">
      <w:pPr>
        <w:pStyle w:val="a4"/>
        <w:jc w:val="center"/>
        <w:rPr>
          <w:rFonts w:ascii="Arial" w:hAnsi="Arial" w:cs="Arial"/>
          <w:b/>
          <w:color w:val="404040" w:themeColor="text1" w:themeTint="BF"/>
          <w:sz w:val="24"/>
          <w:szCs w:val="24"/>
        </w:rPr>
      </w:pPr>
    </w:p>
    <w:p w14:paraId="178B6BCC" w14:textId="77777777" w:rsidR="00364542" w:rsidRPr="00364542" w:rsidRDefault="00364542" w:rsidP="00364542">
      <w:pPr>
        <w:pStyle w:val="a4"/>
        <w:jc w:val="center"/>
        <w:rPr>
          <w:rFonts w:ascii="Arial" w:hAnsi="Arial" w:cs="Arial"/>
          <w:b/>
          <w:color w:val="404040" w:themeColor="text1" w:themeTint="BF"/>
          <w:sz w:val="24"/>
          <w:szCs w:val="24"/>
        </w:rPr>
      </w:pPr>
    </w:p>
    <w:p w14:paraId="5AB33CEF"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Αχτσιόγλου Έφη</w:t>
      </w:r>
    </w:p>
    <w:p w14:paraId="29359623" w14:textId="77777777" w:rsidR="00364542" w:rsidRPr="00364542" w:rsidRDefault="00364542" w:rsidP="00364542">
      <w:pPr>
        <w:pStyle w:val="a4"/>
        <w:jc w:val="center"/>
        <w:rPr>
          <w:rFonts w:ascii="Arial" w:hAnsi="Arial" w:cs="Arial"/>
          <w:b/>
          <w:color w:val="404040" w:themeColor="text1" w:themeTint="BF"/>
          <w:sz w:val="24"/>
          <w:szCs w:val="24"/>
        </w:rPr>
      </w:pPr>
    </w:p>
    <w:p w14:paraId="07CD731E" w14:textId="77777777" w:rsidR="00364542" w:rsidRPr="00364542" w:rsidRDefault="00364542" w:rsidP="00364542">
      <w:pPr>
        <w:pStyle w:val="a4"/>
        <w:rPr>
          <w:rFonts w:ascii="Arial" w:hAnsi="Arial" w:cs="Arial"/>
          <w:b/>
          <w:color w:val="404040" w:themeColor="text1" w:themeTint="BF"/>
          <w:sz w:val="24"/>
          <w:szCs w:val="24"/>
        </w:rPr>
      </w:pPr>
    </w:p>
    <w:p w14:paraId="6FC5F46D" w14:textId="77777777" w:rsidR="00364542" w:rsidRPr="00364542" w:rsidRDefault="00364542" w:rsidP="00364542">
      <w:pPr>
        <w:pStyle w:val="a4"/>
        <w:rPr>
          <w:rFonts w:ascii="Arial" w:hAnsi="Arial" w:cs="Arial"/>
          <w:b/>
          <w:color w:val="404040" w:themeColor="text1" w:themeTint="BF"/>
          <w:sz w:val="24"/>
          <w:szCs w:val="24"/>
        </w:rPr>
      </w:pPr>
    </w:p>
    <w:p w14:paraId="183EF216"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Βαγενά Άννα</w:t>
      </w:r>
    </w:p>
    <w:p w14:paraId="41D9EC77" w14:textId="77777777" w:rsidR="00364542" w:rsidRPr="00364542" w:rsidRDefault="00364542" w:rsidP="00364542">
      <w:pPr>
        <w:pStyle w:val="a4"/>
        <w:jc w:val="center"/>
        <w:rPr>
          <w:rFonts w:ascii="Arial" w:hAnsi="Arial" w:cs="Arial"/>
          <w:b/>
          <w:color w:val="404040" w:themeColor="text1" w:themeTint="BF"/>
          <w:sz w:val="24"/>
          <w:szCs w:val="24"/>
        </w:rPr>
      </w:pPr>
    </w:p>
    <w:p w14:paraId="60516D17" w14:textId="77777777" w:rsidR="00364542" w:rsidRPr="00364542" w:rsidRDefault="00364542" w:rsidP="00364542">
      <w:pPr>
        <w:pStyle w:val="a4"/>
        <w:jc w:val="center"/>
        <w:rPr>
          <w:rFonts w:ascii="Arial" w:hAnsi="Arial" w:cs="Arial"/>
          <w:b/>
          <w:color w:val="404040" w:themeColor="text1" w:themeTint="BF"/>
          <w:sz w:val="24"/>
          <w:szCs w:val="24"/>
        </w:rPr>
      </w:pPr>
    </w:p>
    <w:p w14:paraId="2ED2FFB8" w14:textId="77777777" w:rsidR="00364542" w:rsidRPr="00364542" w:rsidRDefault="00364542" w:rsidP="00364542">
      <w:pPr>
        <w:pStyle w:val="a4"/>
        <w:jc w:val="center"/>
        <w:rPr>
          <w:rFonts w:ascii="Arial" w:hAnsi="Arial" w:cs="Arial"/>
          <w:b/>
          <w:color w:val="404040" w:themeColor="text1" w:themeTint="BF"/>
          <w:sz w:val="24"/>
          <w:szCs w:val="24"/>
        </w:rPr>
      </w:pPr>
    </w:p>
    <w:p w14:paraId="6FA9130D"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Βαρδάκης Σωκράτης</w:t>
      </w:r>
    </w:p>
    <w:p w14:paraId="444CD86D" w14:textId="77777777" w:rsidR="00364542" w:rsidRPr="00364542" w:rsidRDefault="00364542" w:rsidP="00364542">
      <w:pPr>
        <w:pStyle w:val="a4"/>
        <w:jc w:val="center"/>
        <w:rPr>
          <w:rFonts w:ascii="Arial" w:hAnsi="Arial" w:cs="Arial"/>
          <w:b/>
          <w:color w:val="404040" w:themeColor="text1" w:themeTint="BF"/>
          <w:sz w:val="24"/>
          <w:szCs w:val="24"/>
        </w:rPr>
      </w:pPr>
    </w:p>
    <w:p w14:paraId="5317AD6E" w14:textId="77777777" w:rsidR="00364542" w:rsidRPr="00364542" w:rsidRDefault="00364542" w:rsidP="00364542">
      <w:pPr>
        <w:pStyle w:val="a4"/>
        <w:jc w:val="center"/>
        <w:rPr>
          <w:rFonts w:ascii="Arial" w:hAnsi="Arial" w:cs="Arial"/>
          <w:b/>
          <w:color w:val="404040" w:themeColor="text1" w:themeTint="BF"/>
          <w:sz w:val="24"/>
          <w:szCs w:val="24"/>
        </w:rPr>
      </w:pPr>
    </w:p>
    <w:p w14:paraId="4E653B03" w14:textId="77777777" w:rsidR="00364542" w:rsidRPr="00364542" w:rsidRDefault="00364542" w:rsidP="00364542">
      <w:pPr>
        <w:pStyle w:val="a4"/>
        <w:jc w:val="center"/>
        <w:rPr>
          <w:rFonts w:ascii="Arial" w:hAnsi="Arial" w:cs="Arial"/>
          <w:b/>
          <w:color w:val="404040" w:themeColor="text1" w:themeTint="BF"/>
          <w:sz w:val="24"/>
          <w:szCs w:val="24"/>
        </w:rPr>
      </w:pPr>
    </w:p>
    <w:p w14:paraId="1C95CB11"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Βαρεμένος Γιώργος</w:t>
      </w:r>
    </w:p>
    <w:p w14:paraId="399C1102" w14:textId="77777777" w:rsidR="00364542" w:rsidRPr="00364542" w:rsidRDefault="00364542" w:rsidP="00364542">
      <w:pPr>
        <w:pStyle w:val="a4"/>
        <w:jc w:val="center"/>
        <w:rPr>
          <w:rFonts w:ascii="Arial" w:hAnsi="Arial" w:cs="Arial"/>
          <w:b/>
          <w:color w:val="404040" w:themeColor="text1" w:themeTint="BF"/>
          <w:sz w:val="24"/>
          <w:szCs w:val="24"/>
        </w:rPr>
      </w:pPr>
    </w:p>
    <w:p w14:paraId="33455EA8" w14:textId="77777777" w:rsidR="00364542" w:rsidRPr="00364542" w:rsidRDefault="00364542" w:rsidP="00364542">
      <w:pPr>
        <w:pStyle w:val="a4"/>
        <w:jc w:val="center"/>
        <w:rPr>
          <w:rFonts w:ascii="Arial" w:hAnsi="Arial" w:cs="Arial"/>
          <w:b/>
          <w:color w:val="404040" w:themeColor="text1" w:themeTint="BF"/>
          <w:sz w:val="24"/>
          <w:szCs w:val="24"/>
        </w:rPr>
      </w:pPr>
    </w:p>
    <w:p w14:paraId="074D2036" w14:textId="77777777" w:rsidR="00364542" w:rsidRPr="00364542" w:rsidRDefault="00364542" w:rsidP="00364542">
      <w:pPr>
        <w:pStyle w:val="a4"/>
        <w:jc w:val="center"/>
        <w:rPr>
          <w:rFonts w:ascii="Arial" w:hAnsi="Arial" w:cs="Arial"/>
          <w:b/>
          <w:color w:val="404040" w:themeColor="text1" w:themeTint="BF"/>
          <w:sz w:val="24"/>
          <w:szCs w:val="24"/>
        </w:rPr>
      </w:pPr>
    </w:p>
    <w:p w14:paraId="34D96E8A"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Βασιλικός Βασίλης</w:t>
      </w:r>
    </w:p>
    <w:p w14:paraId="14728372" w14:textId="77777777" w:rsidR="00364542" w:rsidRPr="00364542" w:rsidRDefault="00364542" w:rsidP="00364542">
      <w:pPr>
        <w:pStyle w:val="a4"/>
        <w:jc w:val="center"/>
        <w:rPr>
          <w:rFonts w:ascii="Arial" w:hAnsi="Arial" w:cs="Arial"/>
          <w:b/>
          <w:color w:val="404040" w:themeColor="text1" w:themeTint="BF"/>
          <w:sz w:val="24"/>
          <w:szCs w:val="24"/>
        </w:rPr>
      </w:pPr>
    </w:p>
    <w:p w14:paraId="082961B1" w14:textId="77777777" w:rsidR="00364542" w:rsidRPr="00364542" w:rsidRDefault="00364542" w:rsidP="00364542">
      <w:pPr>
        <w:pStyle w:val="a4"/>
        <w:jc w:val="center"/>
        <w:rPr>
          <w:rFonts w:ascii="Arial" w:hAnsi="Arial" w:cs="Arial"/>
          <w:b/>
          <w:color w:val="404040" w:themeColor="text1" w:themeTint="BF"/>
          <w:sz w:val="24"/>
          <w:szCs w:val="24"/>
        </w:rPr>
      </w:pPr>
    </w:p>
    <w:p w14:paraId="36957C66" w14:textId="77777777" w:rsidR="00364542" w:rsidRPr="00364542" w:rsidRDefault="00364542" w:rsidP="00364542">
      <w:pPr>
        <w:pStyle w:val="a4"/>
        <w:jc w:val="center"/>
        <w:rPr>
          <w:rFonts w:ascii="Arial" w:hAnsi="Arial" w:cs="Arial"/>
          <w:b/>
          <w:color w:val="404040" w:themeColor="text1" w:themeTint="BF"/>
          <w:sz w:val="24"/>
          <w:szCs w:val="24"/>
        </w:rPr>
      </w:pPr>
    </w:p>
    <w:p w14:paraId="1FD21845"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Βερναρδάκης Χριστόφορος</w:t>
      </w:r>
    </w:p>
    <w:p w14:paraId="59F9BFEB" w14:textId="77777777" w:rsidR="00364542" w:rsidRPr="00364542" w:rsidRDefault="00364542" w:rsidP="00364542">
      <w:pPr>
        <w:pStyle w:val="a4"/>
        <w:jc w:val="center"/>
        <w:rPr>
          <w:rFonts w:ascii="Arial" w:hAnsi="Arial" w:cs="Arial"/>
          <w:b/>
          <w:color w:val="404040" w:themeColor="text1" w:themeTint="BF"/>
          <w:sz w:val="24"/>
          <w:szCs w:val="24"/>
        </w:rPr>
      </w:pPr>
    </w:p>
    <w:p w14:paraId="5D4484B1" w14:textId="77777777" w:rsidR="00364542" w:rsidRPr="00364542" w:rsidRDefault="00364542" w:rsidP="00364542">
      <w:pPr>
        <w:pStyle w:val="a4"/>
        <w:jc w:val="center"/>
        <w:rPr>
          <w:rFonts w:ascii="Arial" w:hAnsi="Arial" w:cs="Arial"/>
          <w:b/>
          <w:color w:val="404040" w:themeColor="text1" w:themeTint="BF"/>
          <w:sz w:val="24"/>
          <w:szCs w:val="24"/>
        </w:rPr>
      </w:pPr>
    </w:p>
    <w:p w14:paraId="28A370D7" w14:textId="77777777" w:rsidR="00364542" w:rsidRPr="00364542" w:rsidRDefault="00364542" w:rsidP="00364542">
      <w:pPr>
        <w:pStyle w:val="a4"/>
        <w:jc w:val="center"/>
        <w:rPr>
          <w:rFonts w:ascii="Arial" w:hAnsi="Arial" w:cs="Arial"/>
          <w:b/>
          <w:color w:val="404040" w:themeColor="text1" w:themeTint="BF"/>
          <w:sz w:val="24"/>
          <w:szCs w:val="24"/>
        </w:rPr>
      </w:pPr>
    </w:p>
    <w:p w14:paraId="212CA938" w14:textId="77777777" w:rsidR="00364542" w:rsidRPr="00364542" w:rsidRDefault="00364542" w:rsidP="00364542">
      <w:pPr>
        <w:pStyle w:val="a4"/>
        <w:jc w:val="center"/>
        <w:rPr>
          <w:rFonts w:ascii="Arial" w:hAnsi="Arial" w:cs="Arial"/>
          <w:b/>
          <w:color w:val="404040" w:themeColor="text1" w:themeTint="BF"/>
          <w:sz w:val="24"/>
          <w:szCs w:val="24"/>
        </w:rPr>
      </w:pPr>
      <w:proofErr w:type="spellStart"/>
      <w:r w:rsidRPr="00364542">
        <w:rPr>
          <w:rFonts w:ascii="Arial" w:hAnsi="Arial" w:cs="Arial"/>
          <w:b/>
          <w:color w:val="404040" w:themeColor="text1" w:themeTint="BF"/>
          <w:sz w:val="24"/>
          <w:szCs w:val="24"/>
        </w:rPr>
        <w:t>Βέττα</w:t>
      </w:r>
      <w:proofErr w:type="spellEnd"/>
      <w:r w:rsidRPr="00364542">
        <w:rPr>
          <w:rFonts w:ascii="Arial" w:hAnsi="Arial" w:cs="Arial"/>
          <w:b/>
          <w:color w:val="404040" w:themeColor="text1" w:themeTint="BF"/>
          <w:sz w:val="24"/>
          <w:szCs w:val="24"/>
        </w:rPr>
        <w:t xml:space="preserve"> Καλλιόπη</w:t>
      </w:r>
    </w:p>
    <w:p w14:paraId="49649D43" w14:textId="77777777" w:rsidR="00364542" w:rsidRPr="00364542" w:rsidRDefault="00364542" w:rsidP="00364542">
      <w:pPr>
        <w:pStyle w:val="a4"/>
        <w:jc w:val="center"/>
        <w:rPr>
          <w:rFonts w:ascii="Arial" w:hAnsi="Arial" w:cs="Arial"/>
          <w:b/>
          <w:color w:val="404040" w:themeColor="text1" w:themeTint="BF"/>
          <w:sz w:val="24"/>
          <w:szCs w:val="24"/>
        </w:rPr>
      </w:pPr>
    </w:p>
    <w:p w14:paraId="33F1FDF7" w14:textId="77777777" w:rsidR="00364542" w:rsidRPr="00364542" w:rsidRDefault="00364542" w:rsidP="00364542">
      <w:pPr>
        <w:pStyle w:val="a4"/>
        <w:jc w:val="center"/>
        <w:rPr>
          <w:rFonts w:ascii="Arial" w:hAnsi="Arial" w:cs="Arial"/>
          <w:b/>
          <w:color w:val="404040" w:themeColor="text1" w:themeTint="BF"/>
          <w:sz w:val="24"/>
          <w:szCs w:val="24"/>
        </w:rPr>
      </w:pPr>
    </w:p>
    <w:p w14:paraId="65A8B269" w14:textId="77777777" w:rsidR="00364542" w:rsidRPr="00364542" w:rsidRDefault="00364542" w:rsidP="00364542">
      <w:pPr>
        <w:pStyle w:val="a4"/>
        <w:jc w:val="center"/>
        <w:rPr>
          <w:rFonts w:ascii="Arial" w:hAnsi="Arial" w:cs="Arial"/>
          <w:b/>
          <w:color w:val="404040" w:themeColor="text1" w:themeTint="BF"/>
          <w:sz w:val="24"/>
          <w:szCs w:val="24"/>
        </w:rPr>
      </w:pPr>
    </w:p>
    <w:p w14:paraId="13D16381"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Βίτσας Δημήτρης</w:t>
      </w:r>
    </w:p>
    <w:p w14:paraId="62E2FAEB" w14:textId="77777777" w:rsidR="00364542" w:rsidRPr="00364542" w:rsidRDefault="00364542" w:rsidP="00364542">
      <w:pPr>
        <w:pStyle w:val="a4"/>
        <w:jc w:val="center"/>
        <w:rPr>
          <w:rFonts w:ascii="Arial" w:hAnsi="Arial" w:cs="Arial"/>
          <w:b/>
          <w:color w:val="404040" w:themeColor="text1" w:themeTint="BF"/>
          <w:sz w:val="24"/>
          <w:szCs w:val="24"/>
        </w:rPr>
      </w:pPr>
    </w:p>
    <w:p w14:paraId="38C0E5E9" w14:textId="77777777" w:rsidR="00364542" w:rsidRPr="00364542" w:rsidRDefault="00364542" w:rsidP="00364542">
      <w:pPr>
        <w:pStyle w:val="a4"/>
        <w:jc w:val="center"/>
        <w:rPr>
          <w:rFonts w:ascii="Arial" w:hAnsi="Arial" w:cs="Arial"/>
          <w:b/>
          <w:color w:val="404040" w:themeColor="text1" w:themeTint="BF"/>
          <w:sz w:val="24"/>
          <w:szCs w:val="24"/>
        </w:rPr>
      </w:pPr>
    </w:p>
    <w:p w14:paraId="5B40DBA2" w14:textId="77777777" w:rsidR="00364542" w:rsidRPr="00364542" w:rsidRDefault="00364542" w:rsidP="00364542">
      <w:pPr>
        <w:pStyle w:val="a4"/>
        <w:jc w:val="center"/>
        <w:rPr>
          <w:rFonts w:ascii="Arial" w:hAnsi="Arial" w:cs="Arial"/>
          <w:b/>
          <w:color w:val="404040" w:themeColor="text1" w:themeTint="BF"/>
          <w:sz w:val="24"/>
          <w:szCs w:val="24"/>
        </w:rPr>
      </w:pPr>
    </w:p>
    <w:p w14:paraId="6236B456"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Βούτσης Νίκος</w:t>
      </w:r>
    </w:p>
    <w:p w14:paraId="67B122F4" w14:textId="77777777" w:rsidR="00364542" w:rsidRPr="00364542" w:rsidRDefault="00364542" w:rsidP="00364542">
      <w:pPr>
        <w:pStyle w:val="a4"/>
        <w:jc w:val="center"/>
        <w:rPr>
          <w:rFonts w:ascii="Arial" w:hAnsi="Arial" w:cs="Arial"/>
          <w:b/>
          <w:color w:val="404040" w:themeColor="text1" w:themeTint="BF"/>
          <w:sz w:val="24"/>
          <w:szCs w:val="24"/>
        </w:rPr>
      </w:pPr>
    </w:p>
    <w:p w14:paraId="1196D112" w14:textId="77777777" w:rsidR="00364542" w:rsidRPr="00364542" w:rsidRDefault="00364542" w:rsidP="00364542">
      <w:pPr>
        <w:pStyle w:val="a4"/>
        <w:jc w:val="center"/>
        <w:rPr>
          <w:rFonts w:ascii="Arial" w:hAnsi="Arial" w:cs="Arial"/>
          <w:b/>
          <w:color w:val="404040" w:themeColor="text1" w:themeTint="BF"/>
          <w:sz w:val="24"/>
          <w:szCs w:val="24"/>
        </w:rPr>
      </w:pPr>
    </w:p>
    <w:p w14:paraId="61DF5EA0" w14:textId="77777777" w:rsidR="00364542" w:rsidRPr="00364542" w:rsidRDefault="00364542" w:rsidP="00364542">
      <w:pPr>
        <w:pStyle w:val="a4"/>
        <w:jc w:val="center"/>
        <w:rPr>
          <w:rFonts w:ascii="Arial" w:hAnsi="Arial" w:cs="Arial"/>
          <w:b/>
          <w:color w:val="404040" w:themeColor="text1" w:themeTint="BF"/>
          <w:sz w:val="24"/>
          <w:szCs w:val="24"/>
        </w:rPr>
      </w:pPr>
    </w:p>
    <w:p w14:paraId="513E1E14"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Γιαννούλης Χρήστος</w:t>
      </w:r>
    </w:p>
    <w:p w14:paraId="5714CC11" w14:textId="77777777" w:rsidR="00364542" w:rsidRPr="00364542" w:rsidRDefault="00364542" w:rsidP="00364542">
      <w:pPr>
        <w:pStyle w:val="a4"/>
        <w:jc w:val="center"/>
        <w:rPr>
          <w:rFonts w:ascii="Arial" w:hAnsi="Arial" w:cs="Arial"/>
          <w:b/>
          <w:color w:val="404040" w:themeColor="text1" w:themeTint="BF"/>
          <w:sz w:val="24"/>
          <w:szCs w:val="24"/>
        </w:rPr>
      </w:pPr>
    </w:p>
    <w:p w14:paraId="53E58A1B" w14:textId="77777777" w:rsidR="00364542" w:rsidRPr="00364542" w:rsidRDefault="00364542" w:rsidP="00364542">
      <w:pPr>
        <w:pStyle w:val="a4"/>
        <w:jc w:val="center"/>
        <w:rPr>
          <w:rFonts w:ascii="Arial" w:hAnsi="Arial" w:cs="Arial"/>
          <w:b/>
          <w:color w:val="404040" w:themeColor="text1" w:themeTint="BF"/>
          <w:sz w:val="24"/>
          <w:szCs w:val="24"/>
        </w:rPr>
      </w:pPr>
    </w:p>
    <w:p w14:paraId="27F01729" w14:textId="77777777" w:rsidR="00364542" w:rsidRPr="00364542" w:rsidRDefault="00364542" w:rsidP="00364542">
      <w:pPr>
        <w:pStyle w:val="a4"/>
        <w:jc w:val="center"/>
        <w:rPr>
          <w:rFonts w:ascii="Arial" w:hAnsi="Arial" w:cs="Arial"/>
          <w:b/>
          <w:color w:val="404040" w:themeColor="text1" w:themeTint="BF"/>
          <w:sz w:val="24"/>
          <w:szCs w:val="24"/>
        </w:rPr>
      </w:pPr>
    </w:p>
    <w:p w14:paraId="40B54235"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Γκαρά Νατάσα</w:t>
      </w:r>
    </w:p>
    <w:p w14:paraId="04B9BB95" w14:textId="77777777" w:rsidR="00364542" w:rsidRPr="00364542" w:rsidRDefault="00364542" w:rsidP="00364542">
      <w:pPr>
        <w:pStyle w:val="a4"/>
        <w:jc w:val="center"/>
        <w:rPr>
          <w:rFonts w:ascii="Arial" w:hAnsi="Arial" w:cs="Arial"/>
          <w:b/>
          <w:color w:val="404040" w:themeColor="text1" w:themeTint="BF"/>
          <w:sz w:val="24"/>
          <w:szCs w:val="24"/>
        </w:rPr>
      </w:pPr>
    </w:p>
    <w:p w14:paraId="645DEBD0" w14:textId="77777777" w:rsidR="00364542" w:rsidRPr="00364542" w:rsidRDefault="00364542" w:rsidP="00364542">
      <w:pPr>
        <w:pStyle w:val="a4"/>
        <w:jc w:val="center"/>
        <w:rPr>
          <w:rFonts w:ascii="Arial" w:hAnsi="Arial" w:cs="Arial"/>
          <w:b/>
          <w:color w:val="404040" w:themeColor="text1" w:themeTint="BF"/>
          <w:sz w:val="24"/>
          <w:szCs w:val="24"/>
        </w:rPr>
      </w:pPr>
    </w:p>
    <w:p w14:paraId="022C7C9C" w14:textId="77777777" w:rsidR="00364542" w:rsidRPr="00364542" w:rsidRDefault="00364542" w:rsidP="00364542">
      <w:pPr>
        <w:pStyle w:val="a4"/>
        <w:jc w:val="center"/>
        <w:rPr>
          <w:rFonts w:ascii="Arial" w:hAnsi="Arial" w:cs="Arial"/>
          <w:b/>
          <w:color w:val="404040" w:themeColor="text1" w:themeTint="BF"/>
          <w:sz w:val="24"/>
          <w:szCs w:val="24"/>
        </w:rPr>
      </w:pPr>
    </w:p>
    <w:p w14:paraId="7FB50B50"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Γκιόλας Γιάννης</w:t>
      </w:r>
    </w:p>
    <w:p w14:paraId="5F80076E" w14:textId="77777777" w:rsidR="00364542" w:rsidRPr="00364542" w:rsidRDefault="00364542" w:rsidP="00364542">
      <w:pPr>
        <w:pStyle w:val="a4"/>
        <w:jc w:val="center"/>
        <w:rPr>
          <w:rFonts w:ascii="Arial" w:hAnsi="Arial" w:cs="Arial"/>
          <w:b/>
          <w:color w:val="404040" w:themeColor="text1" w:themeTint="BF"/>
          <w:sz w:val="24"/>
          <w:szCs w:val="24"/>
        </w:rPr>
      </w:pPr>
    </w:p>
    <w:p w14:paraId="4DA9F22F" w14:textId="77777777" w:rsidR="00364542" w:rsidRPr="00364542" w:rsidRDefault="00364542" w:rsidP="00364542">
      <w:pPr>
        <w:pStyle w:val="a4"/>
        <w:jc w:val="center"/>
        <w:rPr>
          <w:rFonts w:ascii="Arial" w:hAnsi="Arial" w:cs="Arial"/>
          <w:b/>
          <w:color w:val="404040" w:themeColor="text1" w:themeTint="BF"/>
          <w:sz w:val="24"/>
          <w:szCs w:val="24"/>
        </w:rPr>
      </w:pPr>
    </w:p>
    <w:p w14:paraId="0BBCCC25" w14:textId="77777777" w:rsidR="00364542" w:rsidRPr="00364542" w:rsidRDefault="00364542" w:rsidP="00364542">
      <w:pPr>
        <w:pStyle w:val="a4"/>
        <w:jc w:val="center"/>
        <w:rPr>
          <w:rFonts w:ascii="Arial" w:hAnsi="Arial" w:cs="Arial"/>
          <w:b/>
          <w:color w:val="404040" w:themeColor="text1" w:themeTint="BF"/>
          <w:sz w:val="24"/>
          <w:szCs w:val="24"/>
        </w:rPr>
      </w:pPr>
    </w:p>
    <w:p w14:paraId="64F05D76"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Δραγασάκης Γιάννης</w:t>
      </w:r>
    </w:p>
    <w:p w14:paraId="743E76A5" w14:textId="77777777" w:rsidR="00364542" w:rsidRPr="00364542" w:rsidRDefault="00364542" w:rsidP="00364542">
      <w:pPr>
        <w:pStyle w:val="a4"/>
        <w:jc w:val="center"/>
        <w:rPr>
          <w:rFonts w:ascii="Arial" w:hAnsi="Arial" w:cs="Arial"/>
          <w:b/>
          <w:color w:val="404040" w:themeColor="text1" w:themeTint="BF"/>
          <w:sz w:val="24"/>
          <w:szCs w:val="24"/>
        </w:rPr>
      </w:pPr>
    </w:p>
    <w:p w14:paraId="1B5A7EAC" w14:textId="77777777" w:rsidR="00364542" w:rsidRPr="00364542" w:rsidRDefault="00364542" w:rsidP="00364542">
      <w:pPr>
        <w:pStyle w:val="a4"/>
        <w:jc w:val="center"/>
        <w:rPr>
          <w:rFonts w:ascii="Arial" w:hAnsi="Arial" w:cs="Arial"/>
          <w:b/>
          <w:color w:val="404040" w:themeColor="text1" w:themeTint="BF"/>
          <w:sz w:val="24"/>
          <w:szCs w:val="24"/>
        </w:rPr>
      </w:pPr>
    </w:p>
    <w:p w14:paraId="79BA4128"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Δρίτσας Θοδωρής</w:t>
      </w:r>
    </w:p>
    <w:p w14:paraId="79628FF7" w14:textId="77777777" w:rsidR="00364542" w:rsidRPr="00364542" w:rsidRDefault="00364542" w:rsidP="00364542">
      <w:pPr>
        <w:pStyle w:val="a4"/>
        <w:jc w:val="center"/>
        <w:rPr>
          <w:rFonts w:ascii="Arial" w:hAnsi="Arial" w:cs="Arial"/>
          <w:b/>
          <w:color w:val="404040" w:themeColor="text1" w:themeTint="BF"/>
          <w:sz w:val="24"/>
          <w:szCs w:val="24"/>
        </w:rPr>
      </w:pPr>
    </w:p>
    <w:p w14:paraId="553A016C" w14:textId="77777777" w:rsidR="00364542" w:rsidRPr="00364542" w:rsidRDefault="00364542" w:rsidP="00364542">
      <w:pPr>
        <w:pStyle w:val="a4"/>
        <w:jc w:val="center"/>
        <w:rPr>
          <w:rFonts w:ascii="Arial" w:hAnsi="Arial" w:cs="Arial"/>
          <w:b/>
          <w:color w:val="404040" w:themeColor="text1" w:themeTint="BF"/>
          <w:sz w:val="24"/>
          <w:szCs w:val="24"/>
        </w:rPr>
      </w:pPr>
    </w:p>
    <w:p w14:paraId="2D556E78" w14:textId="77777777" w:rsidR="00364542" w:rsidRPr="00364542" w:rsidRDefault="00364542" w:rsidP="00364542">
      <w:pPr>
        <w:pStyle w:val="a4"/>
        <w:jc w:val="center"/>
        <w:rPr>
          <w:rFonts w:ascii="Arial" w:hAnsi="Arial" w:cs="Arial"/>
          <w:b/>
          <w:color w:val="404040" w:themeColor="text1" w:themeTint="BF"/>
          <w:sz w:val="24"/>
          <w:szCs w:val="24"/>
        </w:rPr>
      </w:pPr>
    </w:p>
    <w:p w14:paraId="417BAA17"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Ελευθεριάδου Σουλτάνα</w:t>
      </w:r>
    </w:p>
    <w:p w14:paraId="40390C8C" w14:textId="77777777" w:rsidR="00364542" w:rsidRPr="00364542" w:rsidRDefault="00364542" w:rsidP="00364542">
      <w:pPr>
        <w:pStyle w:val="a4"/>
        <w:jc w:val="center"/>
        <w:rPr>
          <w:rFonts w:ascii="Arial" w:hAnsi="Arial" w:cs="Arial"/>
          <w:b/>
          <w:color w:val="404040" w:themeColor="text1" w:themeTint="BF"/>
          <w:sz w:val="24"/>
          <w:szCs w:val="24"/>
        </w:rPr>
      </w:pPr>
    </w:p>
    <w:p w14:paraId="67A328AE" w14:textId="77777777" w:rsidR="00364542" w:rsidRPr="00364542" w:rsidRDefault="00364542" w:rsidP="00364542">
      <w:pPr>
        <w:pStyle w:val="a4"/>
        <w:jc w:val="center"/>
        <w:rPr>
          <w:rFonts w:ascii="Arial" w:hAnsi="Arial" w:cs="Arial"/>
          <w:b/>
          <w:color w:val="404040" w:themeColor="text1" w:themeTint="BF"/>
          <w:sz w:val="24"/>
          <w:szCs w:val="24"/>
        </w:rPr>
      </w:pPr>
    </w:p>
    <w:p w14:paraId="795C8289" w14:textId="77777777" w:rsidR="00364542" w:rsidRPr="00364542" w:rsidRDefault="00364542" w:rsidP="00364542">
      <w:pPr>
        <w:pStyle w:val="a4"/>
        <w:jc w:val="center"/>
        <w:rPr>
          <w:rFonts w:ascii="Arial" w:hAnsi="Arial" w:cs="Arial"/>
          <w:b/>
          <w:color w:val="404040" w:themeColor="text1" w:themeTint="BF"/>
          <w:sz w:val="24"/>
          <w:szCs w:val="24"/>
        </w:rPr>
      </w:pPr>
    </w:p>
    <w:p w14:paraId="6D08AE1D"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Ζαχαριάδης Κώστας</w:t>
      </w:r>
    </w:p>
    <w:p w14:paraId="010C818E" w14:textId="77777777" w:rsidR="00364542" w:rsidRPr="00364542" w:rsidRDefault="00364542" w:rsidP="00364542">
      <w:pPr>
        <w:pStyle w:val="a4"/>
        <w:jc w:val="center"/>
        <w:rPr>
          <w:rFonts w:ascii="Arial" w:hAnsi="Arial" w:cs="Arial"/>
          <w:b/>
          <w:color w:val="404040" w:themeColor="text1" w:themeTint="BF"/>
          <w:sz w:val="24"/>
          <w:szCs w:val="24"/>
        </w:rPr>
      </w:pPr>
    </w:p>
    <w:p w14:paraId="57D2D12B" w14:textId="77777777" w:rsidR="00364542" w:rsidRPr="00364542" w:rsidRDefault="00364542" w:rsidP="00364542">
      <w:pPr>
        <w:pStyle w:val="a4"/>
        <w:jc w:val="center"/>
        <w:rPr>
          <w:rFonts w:ascii="Arial" w:hAnsi="Arial" w:cs="Arial"/>
          <w:b/>
          <w:color w:val="404040" w:themeColor="text1" w:themeTint="BF"/>
          <w:sz w:val="24"/>
          <w:szCs w:val="24"/>
        </w:rPr>
      </w:pPr>
    </w:p>
    <w:p w14:paraId="4DAF3B62" w14:textId="77777777" w:rsidR="00364542" w:rsidRPr="00364542" w:rsidRDefault="00364542" w:rsidP="00364542">
      <w:pPr>
        <w:pStyle w:val="a4"/>
        <w:jc w:val="center"/>
        <w:rPr>
          <w:rFonts w:ascii="Arial" w:hAnsi="Arial" w:cs="Arial"/>
          <w:b/>
          <w:color w:val="404040" w:themeColor="text1" w:themeTint="BF"/>
          <w:sz w:val="24"/>
          <w:szCs w:val="24"/>
        </w:rPr>
      </w:pPr>
    </w:p>
    <w:p w14:paraId="5685FEF5"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 xml:space="preserve">Ζεϊμπέκ Χουσεϊν </w:t>
      </w:r>
    </w:p>
    <w:p w14:paraId="6D92ED78" w14:textId="77777777" w:rsidR="00364542" w:rsidRPr="00364542" w:rsidRDefault="00364542" w:rsidP="00364542">
      <w:pPr>
        <w:pStyle w:val="a4"/>
        <w:jc w:val="center"/>
        <w:rPr>
          <w:rFonts w:ascii="Arial" w:hAnsi="Arial" w:cs="Arial"/>
          <w:b/>
          <w:color w:val="404040" w:themeColor="text1" w:themeTint="BF"/>
          <w:sz w:val="24"/>
          <w:szCs w:val="24"/>
        </w:rPr>
      </w:pPr>
    </w:p>
    <w:p w14:paraId="38AD0716" w14:textId="77777777" w:rsidR="00364542" w:rsidRPr="00364542" w:rsidRDefault="00364542" w:rsidP="00364542">
      <w:pPr>
        <w:pStyle w:val="a4"/>
        <w:jc w:val="center"/>
        <w:rPr>
          <w:rFonts w:ascii="Arial" w:hAnsi="Arial" w:cs="Arial"/>
          <w:b/>
          <w:color w:val="404040" w:themeColor="text1" w:themeTint="BF"/>
          <w:sz w:val="24"/>
          <w:szCs w:val="24"/>
        </w:rPr>
      </w:pPr>
    </w:p>
    <w:p w14:paraId="60F59F72" w14:textId="77777777" w:rsidR="00364542" w:rsidRPr="00364542" w:rsidRDefault="00364542" w:rsidP="00364542">
      <w:pPr>
        <w:pStyle w:val="a4"/>
        <w:jc w:val="center"/>
        <w:rPr>
          <w:rFonts w:ascii="Arial" w:hAnsi="Arial" w:cs="Arial"/>
          <w:b/>
          <w:color w:val="404040" w:themeColor="text1" w:themeTint="BF"/>
          <w:sz w:val="24"/>
          <w:szCs w:val="24"/>
        </w:rPr>
      </w:pPr>
    </w:p>
    <w:p w14:paraId="49F2CB0E" w14:textId="77777777" w:rsidR="00364542" w:rsidRPr="00364542" w:rsidRDefault="00364542" w:rsidP="00364542">
      <w:pPr>
        <w:pStyle w:val="a4"/>
        <w:jc w:val="center"/>
        <w:rPr>
          <w:rFonts w:ascii="Arial" w:hAnsi="Arial" w:cs="Arial"/>
          <w:b/>
          <w:color w:val="404040" w:themeColor="text1" w:themeTint="BF"/>
          <w:sz w:val="24"/>
          <w:szCs w:val="24"/>
        </w:rPr>
      </w:pPr>
      <w:proofErr w:type="spellStart"/>
      <w:r w:rsidRPr="00364542">
        <w:rPr>
          <w:rFonts w:ascii="Arial" w:hAnsi="Arial" w:cs="Arial"/>
          <w:b/>
          <w:color w:val="404040" w:themeColor="text1" w:themeTint="BF"/>
          <w:sz w:val="24"/>
          <w:szCs w:val="24"/>
        </w:rPr>
        <w:t>Ζουράρις</w:t>
      </w:r>
      <w:proofErr w:type="spellEnd"/>
      <w:r w:rsidRPr="00364542">
        <w:rPr>
          <w:rFonts w:ascii="Arial" w:hAnsi="Arial" w:cs="Arial"/>
          <w:b/>
          <w:color w:val="404040" w:themeColor="text1" w:themeTint="BF"/>
          <w:sz w:val="24"/>
          <w:szCs w:val="24"/>
        </w:rPr>
        <w:t xml:space="preserve"> Κώστας</w:t>
      </w:r>
    </w:p>
    <w:p w14:paraId="0264AE7B" w14:textId="77777777" w:rsidR="00364542" w:rsidRPr="00364542" w:rsidRDefault="00364542" w:rsidP="00364542">
      <w:pPr>
        <w:pStyle w:val="a4"/>
        <w:jc w:val="center"/>
        <w:rPr>
          <w:rFonts w:ascii="Arial" w:hAnsi="Arial" w:cs="Arial"/>
          <w:b/>
          <w:color w:val="404040" w:themeColor="text1" w:themeTint="BF"/>
          <w:sz w:val="24"/>
          <w:szCs w:val="24"/>
        </w:rPr>
      </w:pPr>
    </w:p>
    <w:p w14:paraId="6B8668B7" w14:textId="77777777" w:rsidR="00364542" w:rsidRPr="00364542" w:rsidRDefault="00364542" w:rsidP="00364542">
      <w:pPr>
        <w:pStyle w:val="a4"/>
        <w:jc w:val="center"/>
        <w:rPr>
          <w:rFonts w:ascii="Arial" w:hAnsi="Arial" w:cs="Arial"/>
          <w:b/>
          <w:color w:val="404040" w:themeColor="text1" w:themeTint="BF"/>
          <w:sz w:val="24"/>
          <w:szCs w:val="24"/>
        </w:rPr>
      </w:pPr>
    </w:p>
    <w:p w14:paraId="1E6C31FD" w14:textId="77777777" w:rsidR="00364542" w:rsidRPr="00364542" w:rsidRDefault="00364542" w:rsidP="00364542">
      <w:pPr>
        <w:pStyle w:val="a4"/>
        <w:jc w:val="center"/>
        <w:rPr>
          <w:rFonts w:ascii="Arial" w:hAnsi="Arial" w:cs="Arial"/>
          <w:b/>
          <w:color w:val="404040" w:themeColor="text1" w:themeTint="BF"/>
          <w:sz w:val="24"/>
          <w:szCs w:val="24"/>
        </w:rPr>
      </w:pPr>
    </w:p>
    <w:p w14:paraId="37C68AE8"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Ηγουμενίδης Νίκος</w:t>
      </w:r>
    </w:p>
    <w:p w14:paraId="56CBB182" w14:textId="77777777" w:rsidR="00364542" w:rsidRPr="00364542" w:rsidRDefault="00364542" w:rsidP="00364542">
      <w:pPr>
        <w:pStyle w:val="a4"/>
        <w:jc w:val="center"/>
        <w:rPr>
          <w:rFonts w:ascii="Arial" w:hAnsi="Arial" w:cs="Arial"/>
          <w:b/>
          <w:color w:val="404040" w:themeColor="text1" w:themeTint="BF"/>
          <w:sz w:val="24"/>
          <w:szCs w:val="24"/>
        </w:rPr>
      </w:pPr>
    </w:p>
    <w:p w14:paraId="5F65B027" w14:textId="77777777" w:rsidR="00364542" w:rsidRPr="00364542" w:rsidRDefault="00364542" w:rsidP="00364542">
      <w:pPr>
        <w:pStyle w:val="a4"/>
        <w:jc w:val="center"/>
        <w:rPr>
          <w:rFonts w:ascii="Arial" w:hAnsi="Arial" w:cs="Arial"/>
          <w:b/>
          <w:color w:val="404040" w:themeColor="text1" w:themeTint="BF"/>
          <w:sz w:val="24"/>
          <w:szCs w:val="24"/>
        </w:rPr>
      </w:pPr>
    </w:p>
    <w:p w14:paraId="5B239F88" w14:textId="77777777" w:rsidR="00364542" w:rsidRPr="00364542" w:rsidRDefault="00364542" w:rsidP="00364542">
      <w:pPr>
        <w:pStyle w:val="a4"/>
        <w:jc w:val="center"/>
        <w:rPr>
          <w:rFonts w:ascii="Arial" w:hAnsi="Arial" w:cs="Arial"/>
          <w:b/>
          <w:color w:val="404040" w:themeColor="text1" w:themeTint="BF"/>
          <w:sz w:val="24"/>
          <w:szCs w:val="24"/>
        </w:rPr>
      </w:pPr>
    </w:p>
    <w:p w14:paraId="00AC1CAC"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Θραψανιώτης Μανώλης</w:t>
      </w:r>
    </w:p>
    <w:p w14:paraId="65D4940D" w14:textId="77777777" w:rsidR="00364542" w:rsidRPr="00364542" w:rsidRDefault="00364542" w:rsidP="00364542">
      <w:pPr>
        <w:pStyle w:val="a4"/>
        <w:jc w:val="center"/>
        <w:rPr>
          <w:rFonts w:ascii="Arial" w:hAnsi="Arial" w:cs="Arial"/>
          <w:b/>
          <w:color w:val="404040" w:themeColor="text1" w:themeTint="BF"/>
          <w:sz w:val="24"/>
          <w:szCs w:val="24"/>
        </w:rPr>
      </w:pPr>
    </w:p>
    <w:p w14:paraId="27409EF3" w14:textId="77777777" w:rsidR="00364542" w:rsidRPr="00364542" w:rsidRDefault="00364542" w:rsidP="00364542">
      <w:pPr>
        <w:pStyle w:val="a4"/>
        <w:jc w:val="center"/>
        <w:rPr>
          <w:rFonts w:ascii="Arial" w:hAnsi="Arial" w:cs="Arial"/>
          <w:b/>
          <w:color w:val="404040" w:themeColor="text1" w:themeTint="BF"/>
          <w:sz w:val="24"/>
          <w:szCs w:val="24"/>
        </w:rPr>
      </w:pPr>
    </w:p>
    <w:p w14:paraId="751EA89D" w14:textId="77777777" w:rsidR="00364542" w:rsidRPr="00364542" w:rsidRDefault="00364542" w:rsidP="00364542">
      <w:pPr>
        <w:pStyle w:val="a4"/>
        <w:jc w:val="center"/>
        <w:rPr>
          <w:rFonts w:ascii="Arial" w:hAnsi="Arial" w:cs="Arial"/>
          <w:b/>
          <w:color w:val="404040" w:themeColor="text1" w:themeTint="BF"/>
          <w:sz w:val="24"/>
          <w:szCs w:val="24"/>
        </w:rPr>
      </w:pPr>
    </w:p>
    <w:p w14:paraId="34379528"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Καλαματιανός Διονύσης-Χαράλαμπος</w:t>
      </w:r>
    </w:p>
    <w:p w14:paraId="5361FEC4" w14:textId="77777777" w:rsidR="00364542" w:rsidRPr="00364542" w:rsidRDefault="00364542" w:rsidP="00364542">
      <w:pPr>
        <w:pStyle w:val="a4"/>
        <w:rPr>
          <w:rFonts w:ascii="Arial" w:hAnsi="Arial" w:cs="Arial"/>
          <w:b/>
          <w:color w:val="404040" w:themeColor="text1" w:themeTint="BF"/>
          <w:sz w:val="24"/>
          <w:szCs w:val="24"/>
        </w:rPr>
      </w:pPr>
    </w:p>
    <w:p w14:paraId="717779DF" w14:textId="77777777" w:rsidR="00364542" w:rsidRPr="00364542" w:rsidRDefault="00364542" w:rsidP="00364542">
      <w:pPr>
        <w:pStyle w:val="a4"/>
        <w:jc w:val="center"/>
        <w:rPr>
          <w:rFonts w:ascii="Arial" w:hAnsi="Arial" w:cs="Arial"/>
          <w:b/>
          <w:color w:val="404040" w:themeColor="text1" w:themeTint="BF"/>
          <w:sz w:val="24"/>
          <w:szCs w:val="24"/>
        </w:rPr>
      </w:pPr>
    </w:p>
    <w:p w14:paraId="0F8B4398" w14:textId="77777777" w:rsidR="00364542" w:rsidRPr="00364542" w:rsidRDefault="00364542" w:rsidP="00364542">
      <w:pPr>
        <w:pStyle w:val="a4"/>
        <w:jc w:val="center"/>
        <w:rPr>
          <w:rFonts w:ascii="Arial" w:hAnsi="Arial" w:cs="Arial"/>
          <w:b/>
          <w:color w:val="404040" w:themeColor="text1" w:themeTint="BF"/>
          <w:sz w:val="24"/>
          <w:szCs w:val="24"/>
        </w:rPr>
      </w:pPr>
    </w:p>
    <w:p w14:paraId="6CACE121"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Κασιμάτη Νίνα</w:t>
      </w:r>
    </w:p>
    <w:p w14:paraId="3F4590B2" w14:textId="77777777" w:rsidR="00364542" w:rsidRPr="00364542" w:rsidRDefault="00364542" w:rsidP="00364542">
      <w:pPr>
        <w:pStyle w:val="a4"/>
        <w:jc w:val="center"/>
        <w:rPr>
          <w:rFonts w:ascii="Arial" w:hAnsi="Arial" w:cs="Arial"/>
          <w:b/>
          <w:color w:val="404040" w:themeColor="text1" w:themeTint="BF"/>
          <w:sz w:val="24"/>
          <w:szCs w:val="24"/>
        </w:rPr>
      </w:pPr>
    </w:p>
    <w:p w14:paraId="6ACCD11B" w14:textId="77777777" w:rsidR="00364542" w:rsidRPr="00364542" w:rsidRDefault="00364542" w:rsidP="00364542">
      <w:pPr>
        <w:pStyle w:val="a4"/>
        <w:jc w:val="center"/>
        <w:rPr>
          <w:rFonts w:ascii="Arial" w:hAnsi="Arial" w:cs="Arial"/>
          <w:b/>
          <w:color w:val="404040" w:themeColor="text1" w:themeTint="BF"/>
          <w:sz w:val="24"/>
          <w:szCs w:val="24"/>
        </w:rPr>
      </w:pPr>
    </w:p>
    <w:p w14:paraId="4E7EEDD9" w14:textId="77777777" w:rsidR="00364542" w:rsidRPr="00364542" w:rsidRDefault="00364542" w:rsidP="00364542">
      <w:pPr>
        <w:pStyle w:val="a4"/>
        <w:jc w:val="center"/>
        <w:rPr>
          <w:rFonts w:ascii="Arial" w:hAnsi="Arial" w:cs="Arial"/>
          <w:b/>
          <w:color w:val="404040" w:themeColor="text1" w:themeTint="BF"/>
          <w:sz w:val="24"/>
          <w:szCs w:val="24"/>
        </w:rPr>
      </w:pPr>
    </w:p>
    <w:p w14:paraId="76776D2E"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Κατρούγκαλος Γεώργιος</w:t>
      </w:r>
    </w:p>
    <w:p w14:paraId="5EA46543" w14:textId="77777777" w:rsidR="00364542" w:rsidRPr="00364542" w:rsidRDefault="00364542" w:rsidP="00364542">
      <w:pPr>
        <w:pStyle w:val="a4"/>
        <w:jc w:val="center"/>
        <w:rPr>
          <w:rFonts w:ascii="Arial" w:hAnsi="Arial" w:cs="Arial"/>
          <w:b/>
          <w:color w:val="404040" w:themeColor="text1" w:themeTint="BF"/>
          <w:sz w:val="24"/>
          <w:szCs w:val="24"/>
        </w:rPr>
      </w:pPr>
    </w:p>
    <w:p w14:paraId="63CD9660" w14:textId="77777777" w:rsidR="00364542" w:rsidRPr="00364542" w:rsidRDefault="00364542" w:rsidP="00364542">
      <w:pPr>
        <w:pStyle w:val="a4"/>
        <w:jc w:val="center"/>
        <w:rPr>
          <w:rFonts w:ascii="Arial" w:hAnsi="Arial" w:cs="Arial"/>
          <w:b/>
          <w:color w:val="404040" w:themeColor="text1" w:themeTint="BF"/>
          <w:sz w:val="24"/>
          <w:szCs w:val="24"/>
        </w:rPr>
      </w:pPr>
    </w:p>
    <w:p w14:paraId="610ED550" w14:textId="77777777" w:rsidR="00364542" w:rsidRPr="00364542" w:rsidRDefault="00364542" w:rsidP="00364542">
      <w:pPr>
        <w:pStyle w:val="a4"/>
        <w:jc w:val="center"/>
        <w:rPr>
          <w:rFonts w:ascii="Arial" w:hAnsi="Arial" w:cs="Arial"/>
          <w:b/>
          <w:color w:val="404040" w:themeColor="text1" w:themeTint="BF"/>
          <w:sz w:val="24"/>
          <w:szCs w:val="24"/>
        </w:rPr>
      </w:pPr>
    </w:p>
    <w:p w14:paraId="111A423F"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Κάτσης Μάριος</w:t>
      </w:r>
    </w:p>
    <w:p w14:paraId="376C18BE" w14:textId="77777777" w:rsidR="00364542" w:rsidRPr="00364542" w:rsidRDefault="00364542" w:rsidP="00364542">
      <w:pPr>
        <w:pStyle w:val="a4"/>
        <w:jc w:val="center"/>
        <w:rPr>
          <w:rFonts w:ascii="Arial" w:hAnsi="Arial" w:cs="Arial"/>
          <w:b/>
          <w:color w:val="404040" w:themeColor="text1" w:themeTint="BF"/>
          <w:sz w:val="24"/>
          <w:szCs w:val="24"/>
        </w:rPr>
      </w:pPr>
    </w:p>
    <w:p w14:paraId="48FE1128" w14:textId="77777777" w:rsidR="00364542" w:rsidRPr="00364542" w:rsidRDefault="00364542" w:rsidP="00364542">
      <w:pPr>
        <w:pStyle w:val="a4"/>
        <w:jc w:val="center"/>
        <w:rPr>
          <w:rFonts w:ascii="Arial" w:hAnsi="Arial" w:cs="Arial"/>
          <w:b/>
          <w:color w:val="404040" w:themeColor="text1" w:themeTint="BF"/>
          <w:sz w:val="24"/>
          <w:szCs w:val="24"/>
        </w:rPr>
      </w:pPr>
    </w:p>
    <w:p w14:paraId="55E50718" w14:textId="77777777" w:rsidR="00364542" w:rsidRPr="00364542" w:rsidRDefault="00364542" w:rsidP="00364542">
      <w:pPr>
        <w:pStyle w:val="a4"/>
        <w:jc w:val="center"/>
        <w:rPr>
          <w:rFonts w:ascii="Arial" w:hAnsi="Arial" w:cs="Arial"/>
          <w:b/>
          <w:color w:val="404040" w:themeColor="text1" w:themeTint="BF"/>
          <w:sz w:val="24"/>
          <w:szCs w:val="24"/>
        </w:rPr>
      </w:pPr>
    </w:p>
    <w:p w14:paraId="4E4DFC35"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Καφαντάρη Χαρά</w:t>
      </w:r>
    </w:p>
    <w:p w14:paraId="20D16AF3" w14:textId="77777777" w:rsidR="00364542" w:rsidRPr="00364542" w:rsidRDefault="00364542" w:rsidP="00364542">
      <w:pPr>
        <w:pStyle w:val="a4"/>
        <w:jc w:val="center"/>
        <w:rPr>
          <w:rFonts w:ascii="Arial" w:hAnsi="Arial" w:cs="Arial"/>
          <w:b/>
          <w:color w:val="404040" w:themeColor="text1" w:themeTint="BF"/>
          <w:sz w:val="24"/>
          <w:szCs w:val="24"/>
        </w:rPr>
      </w:pPr>
    </w:p>
    <w:p w14:paraId="1D00C31F" w14:textId="77777777" w:rsidR="00364542" w:rsidRPr="00364542" w:rsidRDefault="00364542" w:rsidP="00364542">
      <w:pPr>
        <w:pStyle w:val="a4"/>
        <w:jc w:val="center"/>
        <w:rPr>
          <w:rFonts w:ascii="Arial" w:hAnsi="Arial" w:cs="Arial"/>
          <w:b/>
          <w:color w:val="404040" w:themeColor="text1" w:themeTint="BF"/>
          <w:sz w:val="24"/>
          <w:szCs w:val="24"/>
        </w:rPr>
      </w:pPr>
    </w:p>
    <w:p w14:paraId="414A43BE" w14:textId="77777777" w:rsidR="00364542" w:rsidRPr="00364542" w:rsidRDefault="00364542" w:rsidP="00364542">
      <w:pPr>
        <w:pStyle w:val="a4"/>
        <w:jc w:val="center"/>
        <w:rPr>
          <w:rFonts w:ascii="Arial" w:hAnsi="Arial" w:cs="Arial"/>
          <w:b/>
          <w:color w:val="404040" w:themeColor="text1" w:themeTint="BF"/>
          <w:sz w:val="24"/>
          <w:szCs w:val="24"/>
        </w:rPr>
      </w:pPr>
    </w:p>
    <w:p w14:paraId="5915B4CD"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Κόκκαλης Βασίλης</w:t>
      </w:r>
    </w:p>
    <w:p w14:paraId="30C60214" w14:textId="77777777" w:rsidR="00364542" w:rsidRPr="00364542" w:rsidRDefault="00364542" w:rsidP="00364542">
      <w:pPr>
        <w:pStyle w:val="a4"/>
        <w:jc w:val="center"/>
        <w:rPr>
          <w:rFonts w:ascii="Arial" w:hAnsi="Arial" w:cs="Arial"/>
          <w:b/>
          <w:color w:val="404040" w:themeColor="text1" w:themeTint="BF"/>
          <w:sz w:val="24"/>
          <w:szCs w:val="24"/>
        </w:rPr>
      </w:pPr>
    </w:p>
    <w:p w14:paraId="374A786E" w14:textId="77777777" w:rsidR="00364542" w:rsidRPr="00364542" w:rsidRDefault="00364542" w:rsidP="00364542">
      <w:pPr>
        <w:pStyle w:val="a4"/>
        <w:jc w:val="center"/>
        <w:rPr>
          <w:rFonts w:ascii="Arial" w:hAnsi="Arial" w:cs="Arial"/>
          <w:b/>
          <w:color w:val="404040" w:themeColor="text1" w:themeTint="BF"/>
          <w:sz w:val="24"/>
          <w:szCs w:val="24"/>
        </w:rPr>
      </w:pPr>
    </w:p>
    <w:p w14:paraId="3EFAF285" w14:textId="77777777" w:rsidR="00364542" w:rsidRPr="00364542" w:rsidRDefault="00364542" w:rsidP="00364542">
      <w:pPr>
        <w:pStyle w:val="a4"/>
        <w:jc w:val="center"/>
        <w:rPr>
          <w:rFonts w:ascii="Arial" w:hAnsi="Arial" w:cs="Arial"/>
          <w:b/>
          <w:color w:val="404040" w:themeColor="text1" w:themeTint="BF"/>
          <w:sz w:val="24"/>
          <w:szCs w:val="24"/>
        </w:rPr>
      </w:pPr>
    </w:p>
    <w:p w14:paraId="3C36BAFF"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Λάππας Σπυρίδων</w:t>
      </w:r>
    </w:p>
    <w:p w14:paraId="1AB0AAF2" w14:textId="77777777" w:rsidR="00364542" w:rsidRPr="00364542" w:rsidRDefault="00364542" w:rsidP="00364542">
      <w:pPr>
        <w:pStyle w:val="a4"/>
        <w:jc w:val="center"/>
        <w:rPr>
          <w:rFonts w:ascii="Arial" w:hAnsi="Arial" w:cs="Arial"/>
          <w:b/>
          <w:color w:val="404040" w:themeColor="text1" w:themeTint="BF"/>
          <w:sz w:val="24"/>
          <w:szCs w:val="24"/>
        </w:rPr>
      </w:pPr>
    </w:p>
    <w:p w14:paraId="069AC562" w14:textId="77777777" w:rsidR="00364542" w:rsidRPr="00364542" w:rsidRDefault="00364542" w:rsidP="00364542">
      <w:pPr>
        <w:pStyle w:val="a4"/>
        <w:jc w:val="center"/>
        <w:rPr>
          <w:rFonts w:ascii="Arial" w:hAnsi="Arial" w:cs="Arial"/>
          <w:b/>
          <w:color w:val="404040" w:themeColor="text1" w:themeTint="BF"/>
          <w:sz w:val="24"/>
          <w:szCs w:val="24"/>
        </w:rPr>
      </w:pPr>
    </w:p>
    <w:p w14:paraId="7A92EE4E" w14:textId="77777777" w:rsidR="00364542" w:rsidRPr="00364542" w:rsidRDefault="00364542" w:rsidP="00364542">
      <w:pPr>
        <w:pStyle w:val="a4"/>
        <w:jc w:val="center"/>
        <w:rPr>
          <w:rFonts w:ascii="Arial" w:hAnsi="Arial" w:cs="Arial"/>
          <w:b/>
          <w:color w:val="404040" w:themeColor="text1" w:themeTint="BF"/>
          <w:sz w:val="24"/>
          <w:szCs w:val="24"/>
        </w:rPr>
      </w:pPr>
    </w:p>
    <w:p w14:paraId="71CD1EE5"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Μάλαμα Κυριακή</w:t>
      </w:r>
    </w:p>
    <w:p w14:paraId="65271B12" w14:textId="77777777" w:rsidR="00364542" w:rsidRPr="00364542" w:rsidRDefault="00364542" w:rsidP="00364542">
      <w:pPr>
        <w:pStyle w:val="a4"/>
        <w:jc w:val="center"/>
        <w:rPr>
          <w:rFonts w:ascii="Arial" w:hAnsi="Arial" w:cs="Arial"/>
          <w:b/>
          <w:color w:val="404040" w:themeColor="text1" w:themeTint="BF"/>
          <w:sz w:val="24"/>
          <w:szCs w:val="24"/>
        </w:rPr>
      </w:pPr>
    </w:p>
    <w:p w14:paraId="28466053" w14:textId="77777777" w:rsidR="00364542" w:rsidRPr="00364542" w:rsidRDefault="00364542" w:rsidP="00364542">
      <w:pPr>
        <w:pStyle w:val="a4"/>
        <w:jc w:val="center"/>
        <w:rPr>
          <w:rFonts w:ascii="Arial" w:hAnsi="Arial" w:cs="Arial"/>
          <w:b/>
          <w:color w:val="404040" w:themeColor="text1" w:themeTint="BF"/>
          <w:sz w:val="24"/>
          <w:szCs w:val="24"/>
        </w:rPr>
      </w:pPr>
    </w:p>
    <w:p w14:paraId="2EEA2160" w14:textId="77777777" w:rsidR="00364542" w:rsidRPr="00364542" w:rsidRDefault="00364542" w:rsidP="00364542">
      <w:pPr>
        <w:pStyle w:val="a4"/>
        <w:jc w:val="center"/>
        <w:rPr>
          <w:rFonts w:ascii="Arial" w:hAnsi="Arial" w:cs="Arial"/>
          <w:b/>
          <w:color w:val="404040" w:themeColor="text1" w:themeTint="BF"/>
          <w:sz w:val="24"/>
          <w:szCs w:val="24"/>
        </w:rPr>
      </w:pPr>
    </w:p>
    <w:p w14:paraId="670F35D1"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Μαμουλάκης Χάρης</w:t>
      </w:r>
    </w:p>
    <w:p w14:paraId="4D9079E0" w14:textId="77777777" w:rsidR="00364542" w:rsidRPr="00364542" w:rsidRDefault="00364542" w:rsidP="00364542">
      <w:pPr>
        <w:pStyle w:val="a4"/>
        <w:jc w:val="center"/>
        <w:rPr>
          <w:rFonts w:ascii="Arial" w:hAnsi="Arial" w:cs="Arial"/>
          <w:b/>
          <w:color w:val="404040" w:themeColor="text1" w:themeTint="BF"/>
          <w:sz w:val="24"/>
          <w:szCs w:val="24"/>
        </w:rPr>
      </w:pPr>
    </w:p>
    <w:p w14:paraId="3AA0763E" w14:textId="77777777" w:rsidR="00364542" w:rsidRPr="00364542" w:rsidRDefault="00364542" w:rsidP="00364542">
      <w:pPr>
        <w:pStyle w:val="a4"/>
        <w:jc w:val="center"/>
        <w:rPr>
          <w:rFonts w:ascii="Arial" w:hAnsi="Arial" w:cs="Arial"/>
          <w:b/>
          <w:color w:val="404040" w:themeColor="text1" w:themeTint="BF"/>
          <w:sz w:val="24"/>
          <w:szCs w:val="24"/>
        </w:rPr>
      </w:pPr>
    </w:p>
    <w:p w14:paraId="38E509A2" w14:textId="77777777" w:rsidR="00364542" w:rsidRPr="00364542" w:rsidRDefault="00364542" w:rsidP="00364542">
      <w:pPr>
        <w:pStyle w:val="a4"/>
        <w:jc w:val="center"/>
        <w:rPr>
          <w:rFonts w:ascii="Arial" w:hAnsi="Arial" w:cs="Arial"/>
          <w:b/>
          <w:color w:val="404040" w:themeColor="text1" w:themeTint="BF"/>
          <w:sz w:val="24"/>
          <w:szCs w:val="24"/>
        </w:rPr>
      </w:pPr>
    </w:p>
    <w:p w14:paraId="45AF4EEA"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Μάρκου Κώστας</w:t>
      </w:r>
    </w:p>
    <w:p w14:paraId="71733049" w14:textId="77777777" w:rsidR="00364542" w:rsidRPr="00364542" w:rsidRDefault="00364542" w:rsidP="00364542">
      <w:pPr>
        <w:pStyle w:val="a4"/>
        <w:jc w:val="center"/>
        <w:rPr>
          <w:rFonts w:ascii="Arial" w:hAnsi="Arial" w:cs="Arial"/>
          <w:b/>
          <w:color w:val="404040" w:themeColor="text1" w:themeTint="BF"/>
          <w:sz w:val="24"/>
          <w:szCs w:val="24"/>
        </w:rPr>
      </w:pPr>
    </w:p>
    <w:p w14:paraId="6B105315" w14:textId="77777777" w:rsidR="00364542" w:rsidRPr="00364542" w:rsidRDefault="00364542" w:rsidP="00364542">
      <w:pPr>
        <w:pStyle w:val="a4"/>
        <w:jc w:val="center"/>
        <w:rPr>
          <w:rFonts w:ascii="Arial" w:hAnsi="Arial" w:cs="Arial"/>
          <w:b/>
          <w:color w:val="404040" w:themeColor="text1" w:themeTint="BF"/>
          <w:sz w:val="24"/>
          <w:szCs w:val="24"/>
        </w:rPr>
      </w:pPr>
    </w:p>
    <w:p w14:paraId="6C50427D" w14:textId="77777777" w:rsidR="00364542" w:rsidRPr="00364542" w:rsidRDefault="00364542" w:rsidP="00364542">
      <w:pPr>
        <w:pStyle w:val="a4"/>
        <w:jc w:val="center"/>
        <w:rPr>
          <w:rFonts w:ascii="Arial" w:hAnsi="Arial" w:cs="Arial"/>
          <w:b/>
          <w:color w:val="404040" w:themeColor="text1" w:themeTint="BF"/>
          <w:sz w:val="24"/>
          <w:szCs w:val="24"/>
        </w:rPr>
      </w:pPr>
    </w:p>
    <w:p w14:paraId="5E13AAF9"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 xml:space="preserve">Μεϊκόπουλος </w:t>
      </w:r>
      <w:proofErr w:type="spellStart"/>
      <w:r w:rsidRPr="00364542">
        <w:rPr>
          <w:rFonts w:ascii="Arial" w:hAnsi="Arial" w:cs="Arial"/>
          <w:b/>
          <w:color w:val="404040" w:themeColor="text1" w:themeTint="BF"/>
          <w:sz w:val="24"/>
          <w:szCs w:val="24"/>
        </w:rPr>
        <w:t>Αλέξαδρος</w:t>
      </w:r>
      <w:proofErr w:type="spellEnd"/>
    </w:p>
    <w:p w14:paraId="3392EC26" w14:textId="77777777" w:rsidR="00364542" w:rsidRPr="00364542" w:rsidRDefault="00364542" w:rsidP="00364542">
      <w:pPr>
        <w:pStyle w:val="a4"/>
        <w:jc w:val="center"/>
        <w:rPr>
          <w:rFonts w:ascii="Arial" w:hAnsi="Arial" w:cs="Arial"/>
          <w:b/>
          <w:color w:val="404040" w:themeColor="text1" w:themeTint="BF"/>
          <w:sz w:val="24"/>
          <w:szCs w:val="24"/>
        </w:rPr>
      </w:pPr>
    </w:p>
    <w:p w14:paraId="267A318B" w14:textId="77777777" w:rsidR="00364542" w:rsidRPr="00364542" w:rsidRDefault="00364542" w:rsidP="00364542">
      <w:pPr>
        <w:pStyle w:val="a4"/>
        <w:jc w:val="center"/>
        <w:rPr>
          <w:rFonts w:ascii="Arial" w:hAnsi="Arial" w:cs="Arial"/>
          <w:b/>
          <w:color w:val="404040" w:themeColor="text1" w:themeTint="BF"/>
          <w:sz w:val="24"/>
          <w:szCs w:val="24"/>
        </w:rPr>
      </w:pPr>
    </w:p>
    <w:p w14:paraId="38CB5CC4" w14:textId="77777777" w:rsidR="00364542" w:rsidRPr="00364542" w:rsidRDefault="00364542" w:rsidP="00364542">
      <w:pPr>
        <w:pStyle w:val="a4"/>
        <w:jc w:val="center"/>
        <w:rPr>
          <w:rFonts w:ascii="Arial" w:hAnsi="Arial" w:cs="Arial"/>
          <w:b/>
          <w:color w:val="404040" w:themeColor="text1" w:themeTint="BF"/>
          <w:sz w:val="24"/>
          <w:szCs w:val="24"/>
        </w:rPr>
      </w:pPr>
    </w:p>
    <w:p w14:paraId="6CB298AD"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Μιχαηλίδης Ανδρέας</w:t>
      </w:r>
    </w:p>
    <w:p w14:paraId="1A981E02" w14:textId="77777777" w:rsidR="00364542" w:rsidRPr="00364542" w:rsidRDefault="00364542" w:rsidP="00364542">
      <w:pPr>
        <w:pStyle w:val="a4"/>
        <w:jc w:val="center"/>
        <w:rPr>
          <w:rFonts w:ascii="Arial" w:hAnsi="Arial" w:cs="Arial"/>
          <w:b/>
          <w:color w:val="404040" w:themeColor="text1" w:themeTint="BF"/>
          <w:sz w:val="24"/>
          <w:szCs w:val="24"/>
        </w:rPr>
      </w:pPr>
    </w:p>
    <w:p w14:paraId="58C401A0" w14:textId="77777777" w:rsidR="00364542" w:rsidRPr="00364542" w:rsidRDefault="00364542" w:rsidP="00364542">
      <w:pPr>
        <w:pStyle w:val="a4"/>
        <w:jc w:val="center"/>
        <w:rPr>
          <w:rFonts w:ascii="Arial" w:hAnsi="Arial" w:cs="Arial"/>
          <w:b/>
          <w:color w:val="404040" w:themeColor="text1" w:themeTint="BF"/>
          <w:sz w:val="24"/>
          <w:szCs w:val="24"/>
        </w:rPr>
      </w:pPr>
    </w:p>
    <w:p w14:paraId="727F3B3A" w14:textId="77777777" w:rsidR="00364542" w:rsidRPr="00364542" w:rsidRDefault="00364542" w:rsidP="00364542">
      <w:pPr>
        <w:pStyle w:val="a4"/>
        <w:jc w:val="center"/>
        <w:rPr>
          <w:rFonts w:ascii="Arial" w:hAnsi="Arial" w:cs="Arial"/>
          <w:b/>
          <w:color w:val="404040" w:themeColor="text1" w:themeTint="BF"/>
          <w:sz w:val="24"/>
          <w:szCs w:val="24"/>
        </w:rPr>
      </w:pPr>
    </w:p>
    <w:p w14:paraId="161013B0" w14:textId="77777777" w:rsidR="00364542" w:rsidRPr="00364542" w:rsidRDefault="00364542" w:rsidP="00364542">
      <w:pPr>
        <w:pStyle w:val="a4"/>
        <w:jc w:val="center"/>
        <w:rPr>
          <w:rFonts w:ascii="Arial" w:hAnsi="Arial" w:cs="Arial"/>
          <w:b/>
          <w:color w:val="404040" w:themeColor="text1" w:themeTint="BF"/>
          <w:sz w:val="24"/>
          <w:szCs w:val="24"/>
        </w:rPr>
      </w:pPr>
      <w:proofErr w:type="spellStart"/>
      <w:r w:rsidRPr="00364542">
        <w:rPr>
          <w:rFonts w:ascii="Arial" w:hAnsi="Arial" w:cs="Arial"/>
          <w:b/>
          <w:color w:val="404040" w:themeColor="text1" w:themeTint="BF"/>
          <w:sz w:val="24"/>
          <w:szCs w:val="24"/>
        </w:rPr>
        <w:t>Μουζάλας</w:t>
      </w:r>
      <w:proofErr w:type="spellEnd"/>
      <w:r w:rsidRPr="00364542">
        <w:rPr>
          <w:rFonts w:ascii="Arial" w:hAnsi="Arial" w:cs="Arial"/>
          <w:b/>
          <w:color w:val="404040" w:themeColor="text1" w:themeTint="BF"/>
          <w:sz w:val="24"/>
          <w:szCs w:val="24"/>
        </w:rPr>
        <w:t xml:space="preserve"> Γιάννης</w:t>
      </w:r>
    </w:p>
    <w:p w14:paraId="01D004E8" w14:textId="77777777" w:rsidR="00364542" w:rsidRPr="00364542" w:rsidRDefault="00364542" w:rsidP="00364542">
      <w:pPr>
        <w:pStyle w:val="a4"/>
        <w:jc w:val="center"/>
        <w:rPr>
          <w:rFonts w:ascii="Arial" w:hAnsi="Arial" w:cs="Arial"/>
          <w:b/>
          <w:color w:val="404040" w:themeColor="text1" w:themeTint="BF"/>
          <w:sz w:val="24"/>
          <w:szCs w:val="24"/>
        </w:rPr>
      </w:pPr>
    </w:p>
    <w:p w14:paraId="2458F413" w14:textId="77777777" w:rsidR="00364542" w:rsidRPr="00364542" w:rsidRDefault="00364542" w:rsidP="00364542">
      <w:pPr>
        <w:pStyle w:val="a4"/>
        <w:jc w:val="center"/>
        <w:rPr>
          <w:rFonts w:ascii="Arial" w:hAnsi="Arial" w:cs="Arial"/>
          <w:b/>
          <w:color w:val="404040" w:themeColor="text1" w:themeTint="BF"/>
          <w:sz w:val="24"/>
          <w:szCs w:val="24"/>
        </w:rPr>
      </w:pPr>
    </w:p>
    <w:p w14:paraId="039854CD" w14:textId="77777777" w:rsidR="00364542" w:rsidRPr="00364542" w:rsidRDefault="00364542" w:rsidP="00364542">
      <w:pPr>
        <w:pStyle w:val="a4"/>
        <w:jc w:val="center"/>
        <w:rPr>
          <w:rFonts w:ascii="Arial" w:hAnsi="Arial" w:cs="Arial"/>
          <w:b/>
          <w:color w:val="404040" w:themeColor="text1" w:themeTint="BF"/>
          <w:sz w:val="24"/>
          <w:szCs w:val="24"/>
        </w:rPr>
      </w:pPr>
    </w:p>
    <w:p w14:paraId="05F9E311"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Μπαλάφας Γιάννης</w:t>
      </w:r>
    </w:p>
    <w:p w14:paraId="5E88A531" w14:textId="77777777" w:rsidR="00364542" w:rsidRPr="00364542" w:rsidRDefault="00364542" w:rsidP="00364542">
      <w:pPr>
        <w:pStyle w:val="a4"/>
        <w:jc w:val="center"/>
        <w:rPr>
          <w:rFonts w:ascii="Arial" w:hAnsi="Arial" w:cs="Arial"/>
          <w:b/>
          <w:color w:val="404040" w:themeColor="text1" w:themeTint="BF"/>
          <w:sz w:val="24"/>
          <w:szCs w:val="24"/>
        </w:rPr>
      </w:pPr>
    </w:p>
    <w:p w14:paraId="3B363479" w14:textId="77777777" w:rsidR="00364542" w:rsidRPr="00364542" w:rsidRDefault="00364542" w:rsidP="00364542">
      <w:pPr>
        <w:pStyle w:val="a4"/>
        <w:jc w:val="center"/>
        <w:rPr>
          <w:rFonts w:ascii="Arial" w:hAnsi="Arial" w:cs="Arial"/>
          <w:b/>
          <w:color w:val="404040" w:themeColor="text1" w:themeTint="BF"/>
          <w:sz w:val="24"/>
          <w:szCs w:val="24"/>
        </w:rPr>
      </w:pPr>
    </w:p>
    <w:p w14:paraId="2987E079" w14:textId="77777777" w:rsidR="00364542" w:rsidRPr="00364542" w:rsidRDefault="00364542" w:rsidP="00364542">
      <w:pPr>
        <w:pStyle w:val="a4"/>
        <w:jc w:val="center"/>
        <w:rPr>
          <w:rFonts w:ascii="Arial" w:hAnsi="Arial" w:cs="Arial"/>
          <w:b/>
          <w:color w:val="404040" w:themeColor="text1" w:themeTint="BF"/>
          <w:sz w:val="24"/>
          <w:szCs w:val="24"/>
        </w:rPr>
      </w:pPr>
    </w:p>
    <w:p w14:paraId="5CBB459E"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Μπάρκας Κώστας</w:t>
      </w:r>
    </w:p>
    <w:p w14:paraId="176A9911" w14:textId="77777777" w:rsidR="00364542" w:rsidRPr="00364542" w:rsidRDefault="00364542" w:rsidP="00364542">
      <w:pPr>
        <w:pStyle w:val="a4"/>
        <w:jc w:val="center"/>
        <w:rPr>
          <w:rFonts w:ascii="Arial" w:hAnsi="Arial" w:cs="Arial"/>
          <w:b/>
          <w:color w:val="404040" w:themeColor="text1" w:themeTint="BF"/>
          <w:sz w:val="24"/>
          <w:szCs w:val="24"/>
        </w:rPr>
      </w:pPr>
    </w:p>
    <w:p w14:paraId="6F7ECC68" w14:textId="77777777" w:rsidR="00364542" w:rsidRPr="00364542" w:rsidRDefault="00364542" w:rsidP="00364542">
      <w:pPr>
        <w:pStyle w:val="a4"/>
        <w:jc w:val="center"/>
        <w:rPr>
          <w:rFonts w:ascii="Arial" w:hAnsi="Arial" w:cs="Arial"/>
          <w:b/>
          <w:color w:val="404040" w:themeColor="text1" w:themeTint="BF"/>
          <w:sz w:val="24"/>
          <w:szCs w:val="24"/>
        </w:rPr>
      </w:pPr>
    </w:p>
    <w:p w14:paraId="6E74AA90" w14:textId="77777777" w:rsidR="00364542" w:rsidRPr="00364542" w:rsidRDefault="00364542" w:rsidP="00364542">
      <w:pPr>
        <w:pStyle w:val="a4"/>
        <w:jc w:val="center"/>
        <w:rPr>
          <w:rFonts w:ascii="Arial" w:hAnsi="Arial" w:cs="Arial"/>
          <w:b/>
          <w:color w:val="404040" w:themeColor="text1" w:themeTint="BF"/>
          <w:sz w:val="24"/>
          <w:szCs w:val="24"/>
        </w:rPr>
      </w:pPr>
    </w:p>
    <w:p w14:paraId="0CC04F07"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Μπουρνούς Γιάννης</w:t>
      </w:r>
    </w:p>
    <w:p w14:paraId="48A464A2" w14:textId="77777777" w:rsidR="00364542" w:rsidRPr="00364542" w:rsidRDefault="00364542" w:rsidP="00364542">
      <w:pPr>
        <w:pStyle w:val="a4"/>
        <w:jc w:val="center"/>
        <w:rPr>
          <w:rFonts w:ascii="Arial" w:hAnsi="Arial" w:cs="Arial"/>
          <w:b/>
          <w:color w:val="404040" w:themeColor="text1" w:themeTint="BF"/>
          <w:sz w:val="24"/>
          <w:szCs w:val="24"/>
        </w:rPr>
      </w:pPr>
    </w:p>
    <w:p w14:paraId="65B57151" w14:textId="77777777" w:rsidR="00364542" w:rsidRPr="00364542" w:rsidRDefault="00364542" w:rsidP="00364542">
      <w:pPr>
        <w:pStyle w:val="a4"/>
        <w:jc w:val="center"/>
        <w:rPr>
          <w:rFonts w:ascii="Arial" w:hAnsi="Arial" w:cs="Arial"/>
          <w:b/>
          <w:color w:val="404040" w:themeColor="text1" w:themeTint="BF"/>
          <w:sz w:val="24"/>
          <w:szCs w:val="24"/>
        </w:rPr>
      </w:pPr>
    </w:p>
    <w:p w14:paraId="7CC921CA" w14:textId="77777777" w:rsidR="00364542" w:rsidRPr="00364542" w:rsidRDefault="00364542" w:rsidP="00364542">
      <w:pPr>
        <w:pStyle w:val="a4"/>
        <w:jc w:val="center"/>
        <w:rPr>
          <w:rFonts w:ascii="Arial" w:hAnsi="Arial" w:cs="Arial"/>
          <w:b/>
          <w:color w:val="404040" w:themeColor="text1" w:themeTint="BF"/>
          <w:sz w:val="24"/>
          <w:szCs w:val="24"/>
        </w:rPr>
      </w:pPr>
    </w:p>
    <w:p w14:paraId="4B223BC4"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Μωραΐτης Αθανάσιος</w:t>
      </w:r>
    </w:p>
    <w:p w14:paraId="7B5BB1EE" w14:textId="77777777" w:rsidR="00364542" w:rsidRPr="00364542" w:rsidRDefault="00364542" w:rsidP="00364542">
      <w:pPr>
        <w:pStyle w:val="a4"/>
        <w:jc w:val="center"/>
        <w:rPr>
          <w:rFonts w:ascii="Arial" w:hAnsi="Arial" w:cs="Arial"/>
          <w:b/>
          <w:color w:val="404040" w:themeColor="text1" w:themeTint="BF"/>
          <w:sz w:val="24"/>
          <w:szCs w:val="24"/>
        </w:rPr>
      </w:pPr>
    </w:p>
    <w:p w14:paraId="07C5EE9A"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Νοτοπούλου Κατερίνα</w:t>
      </w:r>
    </w:p>
    <w:p w14:paraId="4F5F363A" w14:textId="77777777" w:rsidR="00364542" w:rsidRPr="00364542" w:rsidRDefault="00364542" w:rsidP="00364542">
      <w:pPr>
        <w:pStyle w:val="a4"/>
        <w:jc w:val="center"/>
        <w:rPr>
          <w:rFonts w:ascii="Arial" w:hAnsi="Arial" w:cs="Arial"/>
          <w:b/>
          <w:color w:val="404040" w:themeColor="text1" w:themeTint="BF"/>
          <w:sz w:val="24"/>
          <w:szCs w:val="24"/>
        </w:rPr>
      </w:pPr>
    </w:p>
    <w:p w14:paraId="12B03653" w14:textId="77777777" w:rsidR="00364542" w:rsidRPr="00364542" w:rsidRDefault="00364542" w:rsidP="00364542">
      <w:pPr>
        <w:pStyle w:val="a4"/>
        <w:jc w:val="center"/>
        <w:rPr>
          <w:rFonts w:ascii="Arial" w:hAnsi="Arial" w:cs="Arial"/>
          <w:b/>
          <w:color w:val="404040" w:themeColor="text1" w:themeTint="BF"/>
          <w:sz w:val="24"/>
          <w:szCs w:val="24"/>
        </w:rPr>
      </w:pPr>
    </w:p>
    <w:p w14:paraId="0D20CD2C" w14:textId="77777777" w:rsidR="00364542" w:rsidRPr="00364542" w:rsidRDefault="00364542" w:rsidP="00364542">
      <w:pPr>
        <w:pStyle w:val="a4"/>
        <w:jc w:val="center"/>
        <w:rPr>
          <w:rFonts w:ascii="Arial" w:hAnsi="Arial" w:cs="Arial"/>
          <w:b/>
          <w:color w:val="404040" w:themeColor="text1" w:themeTint="BF"/>
          <w:sz w:val="24"/>
          <w:szCs w:val="24"/>
        </w:rPr>
      </w:pPr>
    </w:p>
    <w:p w14:paraId="3E6BBB3F"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Ξανθός Ανδρέας</w:t>
      </w:r>
    </w:p>
    <w:p w14:paraId="45FB2472" w14:textId="77777777" w:rsidR="00364542" w:rsidRPr="00364542" w:rsidRDefault="00364542" w:rsidP="00364542">
      <w:pPr>
        <w:pStyle w:val="a4"/>
        <w:jc w:val="center"/>
        <w:rPr>
          <w:rFonts w:ascii="Arial" w:hAnsi="Arial" w:cs="Arial"/>
          <w:b/>
          <w:color w:val="404040" w:themeColor="text1" w:themeTint="BF"/>
          <w:sz w:val="24"/>
          <w:szCs w:val="24"/>
        </w:rPr>
      </w:pPr>
    </w:p>
    <w:p w14:paraId="4EB20AF8" w14:textId="77777777" w:rsidR="00364542" w:rsidRPr="00364542" w:rsidRDefault="00364542" w:rsidP="00364542">
      <w:pPr>
        <w:pStyle w:val="a4"/>
        <w:jc w:val="center"/>
        <w:rPr>
          <w:rFonts w:ascii="Arial" w:hAnsi="Arial" w:cs="Arial"/>
          <w:b/>
          <w:color w:val="404040" w:themeColor="text1" w:themeTint="BF"/>
          <w:sz w:val="24"/>
          <w:szCs w:val="24"/>
        </w:rPr>
      </w:pPr>
    </w:p>
    <w:p w14:paraId="1F5BB8F8" w14:textId="77777777" w:rsidR="00364542" w:rsidRPr="00364542" w:rsidRDefault="00364542" w:rsidP="00364542">
      <w:pPr>
        <w:pStyle w:val="a4"/>
        <w:jc w:val="center"/>
        <w:rPr>
          <w:rFonts w:ascii="Arial" w:hAnsi="Arial" w:cs="Arial"/>
          <w:b/>
          <w:color w:val="404040" w:themeColor="text1" w:themeTint="BF"/>
          <w:sz w:val="24"/>
          <w:szCs w:val="24"/>
        </w:rPr>
      </w:pPr>
    </w:p>
    <w:p w14:paraId="1CD3B2A6"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Ξενογιαννακοπούλου Μαριλίζα</w:t>
      </w:r>
    </w:p>
    <w:p w14:paraId="007958C2" w14:textId="77777777" w:rsidR="00364542" w:rsidRPr="00364542" w:rsidRDefault="00364542" w:rsidP="00364542">
      <w:pPr>
        <w:pStyle w:val="a4"/>
        <w:jc w:val="center"/>
        <w:rPr>
          <w:rFonts w:ascii="Arial" w:hAnsi="Arial" w:cs="Arial"/>
          <w:b/>
          <w:color w:val="404040" w:themeColor="text1" w:themeTint="BF"/>
          <w:sz w:val="24"/>
          <w:szCs w:val="24"/>
        </w:rPr>
      </w:pPr>
    </w:p>
    <w:p w14:paraId="4A4EC4C5" w14:textId="77777777" w:rsidR="00364542" w:rsidRPr="00364542" w:rsidRDefault="00364542" w:rsidP="00364542">
      <w:pPr>
        <w:pStyle w:val="a4"/>
        <w:jc w:val="center"/>
        <w:rPr>
          <w:rFonts w:ascii="Arial" w:hAnsi="Arial" w:cs="Arial"/>
          <w:b/>
          <w:color w:val="404040" w:themeColor="text1" w:themeTint="BF"/>
          <w:sz w:val="24"/>
          <w:szCs w:val="24"/>
        </w:rPr>
      </w:pPr>
    </w:p>
    <w:p w14:paraId="4ADF9F8B" w14:textId="77777777" w:rsidR="00364542" w:rsidRPr="00364542" w:rsidRDefault="00364542" w:rsidP="00364542">
      <w:pPr>
        <w:pStyle w:val="a4"/>
        <w:jc w:val="center"/>
        <w:rPr>
          <w:rFonts w:ascii="Arial" w:hAnsi="Arial" w:cs="Arial"/>
          <w:b/>
          <w:color w:val="404040" w:themeColor="text1" w:themeTint="BF"/>
          <w:sz w:val="24"/>
          <w:szCs w:val="24"/>
        </w:rPr>
      </w:pPr>
    </w:p>
    <w:p w14:paraId="7FF884F6"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Παπαδόπουλος Σάκης</w:t>
      </w:r>
    </w:p>
    <w:p w14:paraId="7C11E007" w14:textId="77777777" w:rsidR="00364542" w:rsidRPr="00364542" w:rsidRDefault="00364542" w:rsidP="00364542">
      <w:pPr>
        <w:pStyle w:val="a4"/>
        <w:jc w:val="center"/>
        <w:rPr>
          <w:rFonts w:ascii="Arial" w:hAnsi="Arial" w:cs="Arial"/>
          <w:b/>
          <w:color w:val="404040" w:themeColor="text1" w:themeTint="BF"/>
          <w:sz w:val="24"/>
          <w:szCs w:val="24"/>
        </w:rPr>
      </w:pPr>
    </w:p>
    <w:p w14:paraId="54CC66C0" w14:textId="77777777" w:rsidR="00364542" w:rsidRPr="00364542" w:rsidRDefault="00364542" w:rsidP="00364542">
      <w:pPr>
        <w:pStyle w:val="a4"/>
        <w:jc w:val="center"/>
        <w:rPr>
          <w:rFonts w:ascii="Arial" w:hAnsi="Arial" w:cs="Arial"/>
          <w:b/>
          <w:color w:val="404040" w:themeColor="text1" w:themeTint="BF"/>
          <w:sz w:val="24"/>
          <w:szCs w:val="24"/>
        </w:rPr>
      </w:pPr>
    </w:p>
    <w:p w14:paraId="408EB77B" w14:textId="77777777" w:rsidR="00364542" w:rsidRPr="00364542" w:rsidRDefault="00364542" w:rsidP="00364542">
      <w:pPr>
        <w:pStyle w:val="a4"/>
        <w:jc w:val="center"/>
        <w:rPr>
          <w:rFonts w:ascii="Arial" w:hAnsi="Arial" w:cs="Arial"/>
          <w:b/>
          <w:color w:val="404040" w:themeColor="text1" w:themeTint="BF"/>
          <w:sz w:val="24"/>
          <w:szCs w:val="24"/>
        </w:rPr>
      </w:pPr>
    </w:p>
    <w:p w14:paraId="3E21BA75"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Παπαηλιού Γιώργος</w:t>
      </w:r>
    </w:p>
    <w:p w14:paraId="2EFAED00" w14:textId="77777777" w:rsidR="00364542" w:rsidRPr="00364542" w:rsidRDefault="00364542" w:rsidP="00364542">
      <w:pPr>
        <w:pStyle w:val="a4"/>
        <w:jc w:val="center"/>
        <w:rPr>
          <w:rFonts w:ascii="Arial" w:hAnsi="Arial" w:cs="Arial"/>
          <w:b/>
          <w:color w:val="404040" w:themeColor="text1" w:themeTint="BF"/>
          <w:sz w:val="24"/>
          <w:szCs w:val="24"/>
        </w:rPr>
      </w:pPr>
    </w:p>
    <w:p w14:paraId="6B62F250" w14:textId="77777777" w:rsidR="00364542" w:rsidRPr="00364542" w:rsidRDefault="00364542" w:rsidP="00364542">
      <w:pPr>
        <w:pStyle w:val="a4"/>
        <w:jc w:val="center"/>
        <w:rPr>
          <w:rFonts w:ascii="Arial" w:hAnsi="Arial" w:cs="Arial"/>
          <w:b/>
          <w:color w:val="404040" w:themeColor="text1" w:themeTint="BF"/>
          <w:sz w:val="24"/>
          <w:szCs w:val="24"/>
        </w:rPr>
      </w:pPr>
    </w:p>
    <w:p w14:paraId="4DF6D4AF" w14:textId="77777777" w:rsidR="00364542" w:rsidRPr="00364542" w:rsidRDefault="00364542" w:rsidP="00364542">
      <w:pPr>
        <w:pStyle w:val="a4"/>
        <w:jc w:val="center"/>
        <w:rPr>
          <w:rFonts w:ascii="Arial" w:hAnsi="Arial" w:cs="Arial"/>
          <w:b/>
          <w:color w:val="404040" w:themeColor="text1" w:themeTint="BF"/>
          <w:sz w:val="24"/>
          <w:szCs w:val="24"/>
        </w:rPr>
      </w:pPr>
    </w:p>
    <w:p w14:paraId="114A0D87"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Παπανάτσιου Κατερίνα</w:t>
      </w:r>
    </w:p>
    <w:p w14:paraId="60F5A040" w14:textId="77777777" w:rsidR="00364542" w:rsidRPr="00364542" w:rsidRDefault="00364542" w:rsidP="00364542">
      <w:pPr>
        <w:pStyle w:val="a4"/>
        <w:jc w:val="center"/>
        <w:rPr>
          <w:rFonts w:ascii="Arial" w:hAnsi="Arial" w:cs="Arial"/>
          <w:b/>
          <w:color w:val="404040" w:themeColor="text1" w:themeTint="BF"/>
          <w:sz w:val="24"/>
          <w:szCs w:val="24"/>
        </w:rPr>
      </w:pPr>
    </w:p>
    <w:p w14:paraId="4A119788" w14:textId="77777777" w:rsidR="00364542" w:rsidRPr="00364542" w:rsidRDefault="00364542" w:rsidP="00364542">
      <w:pPr>
        <w:pStyle w:val="a4"/>
        <w:jc w:val="center"/>
        <w:rPr>
          <w:rFonts w:ascii="Arial" w:hAnsi="Arial" w:cs="Arial"/>
          <w:b/>
          <w:color w:val="404040" w:themeColor="text1" w:themeTint="BF"/>
          <w:sz w:val="24"/>
          <w:szCs w:val="24"/>
        </w:rPr>
      </w:pPr>
    </w:p>
    <w:p w14:paraId="1FEF25E8" w14:textId="77777777" w:rsidR="00364542" w:rsidRPr="00364542" w:rsidRDefault="00364542" w:rsidP="00364542">
      <w:pPr>
        <w:pStyle w:val="a4"/>
        <w:jc w:val="center"/>
        <w:rPr>
          <w:rFonts w:ascii="Arial" w:hAnsi="Arial" w:cs="Arial"/>
          <w:b/>
          <w:color w:val="404040" w:themeColor="text1" w:themeTint="BF"/>
          <w:sz w:val="24"/>
          <w:szCs w:val="24"/>
        </w:rPr>
      </w:pPr>
    </w:p>
    <w:p w14:paraId="348E0588"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Παππάς Νίκος</w:t>
      </w:r>
    </w:p>
    <w:p w14:paraId="4776FA7D" w14:textId="77777777" w:rsidR="00364542" w:rsidRPr="00364542" w:rsidRDefault="00364542" w:rsidP="00364542">
      <w:pPr>
        <w:pStyle w:val="a4"/>
        <w:jc w:val="center"/>
        <w:rPr>
          <w:rFonts w:ascii="Arial" w:hAnsi="Arial" w:cs="Arial"/>
          <w:b/>
          <w:color w:val="404040" w:themeColor="text1" w:themeTint="BF"/>
          <w:sz w:val="24"/>
          <w:szCs w:val="24"/>
        </w:rPr>
      </w:pPr>
    </w:p>
    <w:p w14:paraId="3A745D36" w14:textId="77777777" w:rsidR="00364542" w:rsidRPr="00364542" w:rsidRDefault="00364542" w:rsidP="00364542">
      <w:pPr>
        <w:pStyle w:val="a4"/>
        <w:jc w:val="center"/>
        <w:rPr>
          <w:rFonts w:ascii="Arial" w:hAnsi="Arial" w:cs="Arial"/>
          <w:b/>
          <w:color w:val="404040" w:themeColor="text1" w:themeTint="BF"/>
          <w:sz w:val="24"/>
          <w:szCs w:val="24"/>
        </w:rPr>
      </w:pPr>
    </w:p>
    <w:p w14:paraId="1D28A541" w14:textId="77777777" w:rsidR="00364542" w:rsidRPr="00364542" w:rsidRDefault="00364542" w:rsidP="00364542">
      <w:pPr>
        <w:pStyle w:val="a4"/>
        <w:jc w:val="center"/>
        <w:rPr>
          <w:rFonts w:ascii="Arial" w:hAnsi="Arial" w:cs="Arial"/>
          <w:b/>
          <w:color w:val="404040" w:themeColor="text1" w:themeTint="BF"/>
          <w:sz w:val="24"/>
          <w:szCs w:val="24"/>
        </w:rPr>
      </w:pPr>
    </w:p>
    <w:p w14:paraId="3B5870C7"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Πέρκα Πέτη</w:t>
      </w:r>
    </w:p>
    <w:p w14:paraId="4AEB44AE" w14:textId="77777777" w:rsidR="00364542" w:rsidRPr="00364542" w:rsidRDefault="00364542" w:rsidP="00364542">
      <w:pPr>
        <w:pStyle w:val="a4"/>
        <w:jc w:val="center"/>
        <w:rPr>
          <w:rFonts w:ascii="Arial" w:hAnsi="Arial" w:cs="Arial"/>
          <w:b/>
          <w:color w:val="404040" w:themeColor="text1" w:themeTint="BF"/>
          <w:sz w:val="24"/>
          <w:szCs w:val="24"/>
        </w:rPr>
      </w:pPr>
    </w:p>
    <w:p w14:paraId="3EB69E81" w14:textId="77777777" w:rsidR="00364542" w:rsidRPr="00364542" w:rsidRDefault="00364542" w:rsidP="00364542">
      <w:pPr>
        <w:pStyle w:val="a4"/>
        <w:jc w:val="center"/>
        <w:rPr>
          <w:rFonts w:ascii="Arial" w:hAnsi="Arial" w:cs="Arial"/>
          <w:b/>
          <w:color w:val="404040" w:themeColor="text1" w:themeTint="BF"/>
          <w:sz w:val="24"/>
          <w:szCs w:val="24"/>
        </w:rPr>
      </w:pPr>
    </w:p>
    <w:p w14:paraId="7EEB85CA" w14:textId="77777777" w:rsidR="00364542" w:rsidRPr="00364542" w:rsidRDefault="00364542" w:rsidP="00364542">
      <w:pPr>
        <w:pStyle w:val="a4"/>
        <w:jc w:val="center"/>
        <w:rPr>
          <w:rFonts w:ascii="Arial" w:hAnsi="Arial" w:cs="Arial"/>
          <w:b/>
          <w:color w:val="404040" w:themeColor="text1" w:themeTint="BF"/>
          <w:sz w:val="24"/>
          <w:szCs w:val="24"/>
        </w:rPr>
      </w:pPr>
    </w:p>
    <w:p w14:paraId="2C7888CD"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 xml:space="preserve">Πολάκης </w:t>
      </w:r>
      <w:proofErr w:type="spellStart"/>
      <w:r w:rsidRPr="00364542">
        <w:rPr>
          <w:rFonts w:ascii="Arial" w:hAnsi="Arial" w:cs="Arial"/>
          <w:b/>
          <w:color w:val="404040" w:themeColor="text1" w:themeTint="BF"/>
          <w:sz w:val="24"/>
          <w:szCs w:val="24"/>
        </w:rPr>
        <w:t>Πάυλος</w:t>
      </w:r>
      <w:proofErr w:type="spellEnd"/>
    </w:p>
    <w:p w14:paraId="2724E209" w14:textId="77777777" w:rsidR="00364542" w:rsidRPr="00364542" w:rsidRDefault="00364542" w:rsidP="00364542">
      <w:pPr>
        <w:pStyle w:val="a4"/>
        <w:jc w:val="center"/>
        <w:rPr>
          <w:rFonts w:ascii="Arial" w:hAnsi="Arial" w:cs="Arial"/>
          <w:b/>
          <w:color w:val="404040" w:themeColor="text1" w:themeTint="BF"/>
          <w:sz w:val="24"/>
          <w:szCs w:val="24"/>
        </w:rPr>
      </w:pPr>
    </w:p>
    <w:p w14:paraId="4D004AA3" w14:textId="77777777" w:rsidR="00364542" w:rsidRPr="00364542" w:rsidRDefault="00364542" w:rsidP="00364542">
      <w:pPr>
        <w:pStyle w:val="a4"/>
        <w:jc w:val="center"/>
        <w:rPr>
          <w:rFonts w:ascii="Arial" w:hAnsi="Arial" w:cs="Arial"/>
          <w:b/>
          <w:color w:val="404040" w:themeColor="text1" w:themeTint="BF"/>
          <w:sz w:val="24"/>
          <w:szCs w:val="24"/>
        </w:rPr>
      </w:pPr>
    </w:p>
    <w:p w14:paraId="1F3C211D" w14:textId="77777777" w:rsidR="00364542" w:rsidRPr="00364542" w:rsidRDefault="00364542" w:rsidP="00364542">
      <w:pPr>
        <w:pStyle w:val="a4"/>
        <w:jc w:val="center"/>
        <w:rPr>
          <w:rFonts w:ascii="Arial" w:hAnsi="Arial" w:cs="Arial"/>
          <w:b/>
          <w:color w:val="404040" w:themeColor="text1" w:themeTint="BF"/>
          <w:sz w:val="24"/>
          <w:szCs w:val="24"/>
        </w:rPr>
      </w:pPr>
    </w:p>
    <w:p w14:paraId="60CF1D77"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Πούλου Γιώτα</w:t>
      </w:r>
    </w:p>
    <w:p w14:paraId="04AA4676" w14:textId="77777777" w:rsidR="00364542" w:rsidRPr="00364542" w:rsidRDefault="00364542" w:rsidP="00364542">
      <w:pPr>
        <w:pStyle w:val="a4"/>
        <w:jc w:val="center"/>
        <w:rPr>
          <w:rFonts w:ascii="Arial" w:hAnsi="Arial" w:cs="Arial"/>
          <w:b/>
          <w:color w:val="404040" w:themeColor="text1" w:themeTint="BF"/>
          <w:sz w:val="24"/>
          <w:szCs w:val="24"/>
        </w:rPr>
      </w:pPr>
    </w:p>
    <w:p w14:paraId="135DC362" w14:textId="77777777" w:rsidR="00364542" w:rsidRPr="00364542" w:rsidRDefault="00364542" w:rsidP="00364542">
      <w:pPr>
        <w:pStyle w:val="a4"/>
        <w:jc w:val="center"/>
        <w:rPr>
          <w:rFonts w:ascii="Arial" w:hAnsi="Arial" w:cs="Arial"/>
          <w:b/>
          <w:color w:val="404040" w:themeColor="text1" w:themeTint="BF"/>
          <w:sz w:val="24"/>
          <w:szCs w:val="24"/>
        </w:rPr>
      </w:pPr>
    </w:p>
    <w:p w14:paraId="0F1D4804" w14:textId="77777777" w:rsidR="00364542" w:rsidRPr="00364542" w:rsidRDefault="00364542" w:rsidP="00364542">
      <w:pPr>
        <w:pStyle w:val="a4"/>
        <w:jc w:val="center"/>
        <w:rPr>
          <w:rFonts w:ascii="Arial" w:hAnsi="Arial" w:cs="Arial"/>
          <w:b/>
          <w:color w:val="404040" w:themeColor="text1" w:themeTint="BF"/>
          <w:sz w:val="24"/>
          <w:szCs w:val="24"/>
        </w:rPr>
      </w:pPr>
    </w:p>
    <w:p w14:paraId="71608AE1"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Ραγκούσης Γιάννης</w:t>
      </w:r>
    </w:p>
    <w:p w14:paraId="1FBCDA3E" w14:textId="77777777" w:rsidR="00364542" w:rsidRPr="00364542" w:rsidRDefault="00364542" w:rsidP="00364542">
      <w:pPr>
        <w:pStyle w:val="a4"/>
        <w:jc w:val="center"/>
        <w:rPr>
          <w:rFonts w:ascii="Arial" w:hAnsi="Arial" w:cs="Arial"/>
          <w:b/>
          <w:color w:val="404040" w:themeColor="text1" w:themeTint="BF"/>
          <w:sz w:val="24"/>
          <w:szCs w:val="24"/>
        </w:rPr>
      </w:pPr>
    </w:p>
    <w:p w14:paraId="2B0D43C8" w14:textId="77777777" w:rsidR="00364542" w:rsidRPr="00364542" w:rsidRDefault="00364542" w:rsidP="00364542">
      <w:pPr>
        <w:pStyle w:val="a4"/>
        <w:jc w:val="center"/>
        <w:rPr>
          <w:rFonts w:ascii="Arial" w:hAnsi="Arial" w:cs="Arial"/>
          <w:b/>
          <w:color w:val="404040" w:themeColor="text1" w:themeTint="BF"/>
          <w:sz w:val="24"/>
          <w:szCs w:val="24"/>
        </w:rPr>
      </w:pPr>
    </w:p>
    <w:p w14:paraId="36EE1F88" w14:textId="77777777" w:rsidR="00364542" w:rsidRPr="00364542" w:rsidRDefault="00364542" w:rsidP="00364542">
      <w:pPr>
        <w:pStyle w:val="a4"/>
        <w:jc w:val="center"/>
        <w:rPr>
          <w:rFonts w:ascii="Arial" w:hAnsi="Arial" w:cs="Arial"/>
          <w:b/>
          <w:color w:val="404040" w:themeColor="text1" w:themeTint="BF"/>
          <w:sz w:val="24"/>
          <w:szCs w:val="24"/>
        </w:rPr>
      </w:pPr>
    </w:p>
    <w:p w14:paraId="683C7002"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Σαντορινιός Νεκτάριος</w:t>
      </w:r>
    </w:p>
    <w:p w14:paraId="71A1E121" w14:textId="77777777" w:rsidR="00364542" w:rsidRPr="00364542" w:rsidRDefault="00364542" w:rsidP="00364542">
      <w:pPr>
        <w:pStyle w:val="a4"/>
        <w:jc w:val="center"/>
        <w:rPr>
          <w:rFonts w:ascii="Arial" w:hAnsi="Arial" w:cs="Arial"/>
          <w:b/>
          <w:color w:val="404040" w:themeColor="text1" w:themeTint="BF"/>
          <w:sz w:val="24"/>
          <w:szCs w:val="24"/>
        </w:rPr>
      </w:pPr>
    </w:p>
    <w:p w14:paraId="6A46981C" w14:textId="77777777" w:rsidR="00364542" w:rsidRPr="00364542" w:rsidRDefault="00364542" w:rsidP="00364542">
      <w:pPr>
        <w:pStyle w:val="a4"/>
        <w:jc w:val="center"/>
        <w:rPr>
          <w:rFonts w:ascii="Arial" w:hAnsi="Arial" w:cs="Arial"/>
          <w:b/>
          <w:color w:val="404040" w:themeColor="text1" w:themeTint="BF"/>
          <w:sz w:val="24"/>
          <w:szCs w:val="24"/>
        </w:rPr>
      </w:pPr>
    </w:p>
    <w:p w14:paraId="31466462"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Σαρακιώτης Γιάννης</w:t>
      </w:r>
    </w:p>
    <w:p w14:paraId="7485C0E4" w14:textId="77777777" w:rsidR="00364542" w:rsidRPr="00364542" w:rsidRDefault="00364542" w:rsidP="00364542">
      <w:pPr>
        <w:pStyle w:val="a4"/>
        <w:jc w:val="center"/>
        <w:rPr>
          <w:rFonts w:ascii="Arial" w:hAnsi="Arial" w:cs="Arial"/>
          <w:b/>
          <w:color w:val="404040" w:themeColor="text1" w:themeTint="BF"/>
          <w:sz w:val="24"/>
          <w:szCs w:val="24"/>
        </w:rPr>
      </w:pPr>
    </w:p>
    <w:p w14:paraId="4A45DAFF" w14:textId="77777777" w:rsidR="00364542" w:rsidRPr="00364542" w:rsidRDefault="00364542" w:rsidP="00364542">
      <w:pPr>
        <w:pStyle w:val="a4"/>
        <w:jc w:val="center"/>
        <w:rPr>
          <w:rFonts w:ascii="Arial" w:hAnsi="Arial" w:cs="Arial"/>
          <w:b/>
          <w:color w:val="404040" w:themeColor="text1" w:themeTint="BF"/>
          <w:sz w:val="24"/>
          <w:szCs w:val="24"/>
        </w:rPr>
      </w:pPr>
    </w:p>
    <w:p w14:paraId="74EF3F53" w14:textId="77777777" w:rsidR="00364542" w:rsidRPr="00364542" w:rsidRDefault="00364542" w:rsidP="00364542">
      <w:pPr>
        <w:pStyle w:val="a4"/>
        <w:jc w:val="center"/>
        <w:rPr>
          <w:rFonts w:ascii="Arial" w:hAnsi="Arial" w:cs="Arial"/>
          <w:b/>
          <w:color w:val="404040" w:themeColor="text1" w:themeTint="BF"/>
          <w:sz w:val="24"/>
          <w:szCs w:val="24"/>
        </w:rPr>
      </w:pPr>
    </w:p>
    <w:p w14:paraId="195D596D"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Σκουρλέτης Πάνος</w:t>
      </w:r>
    </w:p>
    <w:p w14:paraId="2D3C7142" w14:textId="77777777" w:rsidR="00364542" w:rsidRPr="00364542" w:rsidRDefault="00364542" w:rsidP="00364542">
      <w:pPr>
        <w:pStyle w:val="a4"/>
        <w:jc w:val="center"/>
        <w:rPr>
          <w:rFonts w:ascii="Arial" w:hAnsi="Arial" w:cs="Arial"/>
          <w:b/>
          <w:color w:val="404040" w:themeColor="text1" w:themeTint="BF"/>
          <w:sz w:val="24"/>
          <w:szCs w:val="24"/>
        </w:rPr>
      </w:pPr>
    </w:p>
    <w:p w14:paraId="02D1AF79" w14:textId="77777777" w:rsidR="00364542" w:rsidRPr="00364542" w:rsidRDefault="00364542" w:rsidP="00364542">
      <w:pPr>
        <w:pStyle w:val="a4"/>
        <w:jc w:val="center"/>
        <w:rPr>
          <w:rFonts w:ascii="Arial" w:hAnsi="Arial" w:cs="Arial"/>
          <w:b/>
          <w:color w:val="404040" w:themeColor="text1" w:themeTint="BF"/>
          <w:sz w:val="24"/>
          <w:szCs w:val="24"/>
        </w:rPr>
      </w:pPr>
    </w:p>
    <w:p w14:paraId="414554CD" w14:textId="77777777" w:rsidR="00364542" w:rsidRPr="00364542" w:rsidRDefault="00364542" w:rsidP="00364542">
      <w:pPr>
        <w:pStyle w:val="a4"/>
        <w:jc w:val="center"/>
        <w:rPr>
          <w:rFonts w:ascii="Arial" w:hAnsi="Arial" w:cs="Arial"/>
          <w:b/>
          <w:color w:val="404040" w:themeColor="text1" w:themeTint="BF"/>
          <w:sz w:val="24"/>
          <w:szCs w:val="24"/>
        </w:rPr>
      </w:pPr>
    </w:p>
    <w:p w14:paraId="1BD31DE2"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Σκουρολιάκος Πάνος</w:t>
      </w:r>
    </w:p>
    <w:p w14:paraId="0D2E36AE" w14:textId="77777777" w:rsidR="00364542" w:rsidRPr="00364542" w:rsidRDefault="00364542" w:rsidP="00364542">
      <w:pPr>
        <w:pStyle w:val="a4"/>
        <w:jc w:val="center"/>
        <w:rPr>
          <w:rFonts w:ascii="Arial" w:hAnsi="Arial" w:cs="Arial"/>
          <w:b/>
          <w:color w:val="404040" w:themeColor="text1" w:themeTint="BF"/>
          <w:sz w:val="24"/>
          <w:szCs w:val="24"/>
        </w:rPr>
      </w:pPr>
    </w:p>
    <w:p w14:paraId="40F460F1" w14:textId="77777777" w:rsidR="00364542" w:rsidRPr="00364542" w:rsidRDefault="00364542" w:rsidP="00364542">
      <w:pPr>
        <w:pStyle w:val="a4"/>
        <w:jc w:val="center"/>
        <w:rPr>
          <w:rFonts w:ascii="Arial" w:hAnsi="Arial" w:cs="Arial"/>
          <w:b/>
          <w:color w:val="404040" w:themeColor="text1" w:themeTint="BF"/>
          <w:sz w:val="24"/>
          <w:szCs w:val="24"/>
        </w:rPr>
      </w:pPr>
    </w:p>
    <w:p w14:paraId="7A37CC13" w14:textId="77777777" w:rsidR="00364542" w:rsidRPr="00364542" w:rsidRDefault="00364542" w:rsidP="00364542">
      <w:pPr>
        <w:pStyle w:val="a4"/>
        <w:jc w:val="center"/>
        <w:rPr>
          <w:rFonts w:ascii="Arial" w:hAnsi="Arial" w:cs="Arial"/>
          <w:b/>
          <w:color w:val="404040" w:themeColor="text1" w:themeTint="BF"/>
          <w:sz w:val="24"/>
          <w:szCs w:val="24"/>
        </w:rPr>
      </w:pPr>
    </w:p>
    <w:p w14:paraId="499CDC87"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 xml:space="preserve">Σκούφα </w:t>
      </w:r>
      <w:proofErr w:type="spellStart"/>
      <w:r w:rsidRPr="00364542">
        <w:rPr>
          <w:rFonts w:ascii="Arial" w:hAnsi="Arial" w:cs="Arial"/>
          <w:b/>
          <w:color w:val="404040" w:themeColor="text1" w:themeTint="BF"/>
          <w:sz w:val="24"/>
          <w:szCs w:val="24"/>
        </w:rPr>
        <w:t>Μπέτυ</w:t>
      </w:r>
      <w:proofErr w:type="spellEnd"/>
    </w:p>
    <w:p w14:paraId="21C508FA" w14:textId="77777777" w:rsidR="00364542" w:rsidRPr="00364542" w:rsidRDefault="00364542" w:rsidP="00364542">
      <w:pPr>
        <w:pStyle w:val="a4"/>
        <w:jc w:val="center"/>
        <w:rPr>
          <w:rFonts w:ascii="Arial" w:hAnsi="Arial" w:cs="Arial"/>
          <w:b/>
          <w:color w:val="404040" w:themeColor="text1" w:themeTint="BF"/>
          <w:sz w:val="24"/>
          <w:szCs w:val="24"/>
        </w:rPr>
      </w:pPr>
    </w:p>
    <w:p w14:paraId="1EF621CF" w14:textId="77777777" w:rsidR="00364542" w:rsidRPr="00364542" w:rsidRDefault="00364542" w:rsidP="00364542">
      <w:pPr>
        <w:pStyle w:val="a4"/>
        <w:jc w:val="center"/>
        <w:rPr>
          <w:rFonts w:ascii="Arial" w:hAnsi="Arial" w:cs="Arial"/>
          <w:b/>
          <w:color w:val="404040" w:themeColor="text1" w:themeTint="BF"/>
          <w:sz w:val="24"/>
          <w:szCs w:val="24"/>
        </w:rPr>
      </w:pPr>
    </w:p>
    <w:p w14:paraId="637BC482" w14:textId="77777777" w:rsidR="00364542" w:rsidRPr="00364542" w:rsidRDefault="00364542" w:rsidP="00364542">
      <w:pPr>
        <w:pStyle w:val="a4"/>
        <w:jc w:val="center"/>
        <w:rPr>
          <w:rFonts w:ascii="Arial" w:hAnsi="Arial" w:cs="Arial"/>
          <w:b/>
          <w:color w:val="404040" w:themeColor="text1" w:themeTint="BF"/>
          <w:sz w:val="24"/>
          <w:szCs w:val="24"/>
        </w:rPr>
      </w:pPr>
    </w:p>
    <w:p w14:paraId="1E2EA5EA"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Σπίρτζης Χρήστος</w:t>
      </w:r>
    </w:p>
    <w:p w14:paraId="7E9FD10E" w14:textId="77777777" w:rsidR="00364542" w:rsidRPr="00364542" w:rsidRDefault="00364542" w:rsidP="00364542">
      <w:pPr>
        <w:pStyle w:val="a4"/>
        <w:jc w:val="center"/>
        <w:rPr>
          <w:rFonts w:ascii="Arial" w:hAnsi="Arial" w:cs="Arial"/>
          <w:b/>
          <w:color w:val="404040" w:themeColor="text1" w:themeTint="BF"/>
          <w:sz w:val="24"/>
          <w:szCs w:val="24"/>
        </w:rPr>
      </w:pPr>
    </w:p>
    <w:p w14:paraId="5423F820" w14:textId="77777777" w:rsidR="00364542" w:rsidRPr="00364542" w:rsidRDefault="00364542" w:rsidP="00364542">
      <w:pPr>
        <w:pStyle w:val="a4"/>
        <w:jc w:val="center"/>
        <w:rPr>
          <w:rFonts w:ascii="Arial" w:hAnsi="Arial" w:cs="Arial"/>
          <w:b/>
          <w:color w:val="404040" w:themeColor="text1" w:themeTint="BF"/>
          <w:sz w:val="24"/>
          <w:szCs w:val="24"/>
        </w:rPr>
      </w:pPr>
    </w:p>
    <w:p w14:paraId="02F2CF27" w14:textId="77777777" w:rsidR="00364542" w:rsidRPr="00364542" w:rsidRDefault="00364542" w:rsidP="00364542">
      <w:pPr>
        <w:pStyle w:val="a4"/>
        <w:jc w:val="center"/>
        <w:rPr>
          <w:rFonts w:ascii="Arial" w:hAnsi="Arial" w:cs="Arial"/>
          <w:b/>
          <w:color w:val="404040" w:themeColor="text1" w:themeTint="BF"/>
          <w:sz w:val="24"/>
          <w:szCs w:val="24"/>
        </w:rPr>
      </w:pPr>
    </w:p>
    <w:p w14:paraId="3801B162"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Συρμαλένιος Νίκος</w:t>
      </w:r>
    </w:p>
    <w:p w14:paraId="33FEC882" w14:textId="77777777" w:rsidR="00364542" w:rsidRPr="00364542" w:rsidRDefault="00364542" w:rsidP="00364542">
      <w:pPr>
        <w:pStyle w:val="a4"/>
        <w:jc w:val="center"/>
        <w:rPr>
          <w:rFonts w:ascii="Arial" w:hAnsi="Arial" w:cs="Arial"/>
          <w:b/>
          <w:color w:val="404040" w:themeColor="text1" w:themeTint="BF"/>
          <w:sz w:val="24"/>
          <w:szCs w:val="24"/>
        </w:rPr>
      </w:pPr>
    </w:p>
    <w:p w14:paraId="505EEDC8" w14:textId="77777777" w:rsidR="00364542" w:rsidRPr="00364542" w:rsidRDefault="00364542" w:rsidP="00364542">
      <w:pPr>
        <w:pStyle w:val="a4"/>
        <w:jc w:val="center"/>
        <w:rPr>
          <w:rFonts w:ascii="Arial" w:hAnsi="Arial" w:cs="Arial"/>
          <w:b/>
          <w:color w:val="404040" w:themeColor="text1" w:themeTint="BF"/>
          <w:sz w:val="24"/>
          <w:szCs w:val="24"/>
        </w:rPr>
      </w:pPr>
    </w:p>
    <w:p w14:paraId="64D4E13A" w14:textId="77777777" w:rsidR="00364542" w:rsidRPr="00364542" w:rsidRDefault="00364542" w:rsidP="00364542">
      <w:pPr>
        <w:pStyle w:val="a4"/>
        <w:jc w:val="center"/>
        <w:rPr>
          <w:rFonts w:ascii="Arial" w:hAnsi="Arial" w:cs="Arial"/>
          <w:b/>
          <w:color w:val="404040" w:themeColor="text1" w:themeTint="BF"/>
          <w:sz w:val="24"/>
          <w:szCs w:val="24"/>
        </w:rPr>
      </w:pPr>
    </w:p>
    <w:p w14:paraId="55D16A86"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Τελιγιορίδου Ολυμπία</w:t>
      </w:r>
    </w:p>
    <w:p w14:paraId="5DF08B91" w14:textId="77777777" w:rsidR="00364542" w:rsidRPr="00364542" w:rsidRDefault="00364542" w:rsidP="00364542">
      <w:pPr>
        <w:pStyle w:val="a4"/>
        <w:jc w:val="center"/>
        <w:rPr>
          <w:rFonts w:ascii="Arial" w:hAnsi="Arial" w:cs="Arial"/>
          <w:b/>
          <w:color w:val="404040" w:themeColor="text1" w:themeTint="BF"/>
          <w:sz w:val="24"/>
          <w:szCs w:val="24"/>
        </w:rPr>
      </w:pPr>
    </w:p>
    <w:p w14:paraId="7027214D" w14:textId="77777777" w:rsidR="00364542" w:rsidRPr="00364542" w:rsidRDefault="00364542" w:rsidP="00364542">
      <w:pPr>
        <w:pStyle w:val="a4"/>
        <w:jc w:val="center"/>
        <w:rPr>
          <w:rFonts w:ascii="Arial" w:hAnsi="Arial" w:cs="Arial"/>
          <w:b/>
          <w:color w:val="404040" w:themeColor="text1" w:themeTint="BF"/>
          <w:sz w:val="24"/>
          <w:szCs w:val="24"/>
        </w:rPr>
      </w:pPr>
    </w:p>
    <w:p w14:paraId="283568D5" w14:textId="77777777" w:rsidR="00364542" w:rsidRPr="00364542" w:rsidRDefault="00364542" w:rsidP="00364542">
      <w:pPr>
        <w:pStyle w:val="a4"/>
        <w:jc w:val="center"/>
        <w:rPr>
          <w:rFonts w:ascii="Arial" w:hAnsi="Arial" w:cs="Arial"/>
          <w:b/>
          <w:color w:val="404040" w:themeColor="text1" w:themeTint="BF"/>
          <w:sz w:val="24"/>
          <w:szCs w:val="24"/>
        </w:rPr>
      </w:pPr>
    </w:p>
    <w:p w14:paraId="24036F8C"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Τζάκρη Θεοδώρα</w:t>
      </w:r>
    </w:p>
    <w:p w14:paraId="32DB223B" w14:textId="77777777" w:rsidR="00364542" w:rsidRPr="00364542" w:rsidRDefault="00364542" w:rsidP="00364542">
      <w:pPr>
        <w:pStyle w:val="a4"/>
        <w:jc w:val="center"/>
        <w:rPr>
          <w:rFonts w:ascii="Arial" w:hAnsi="Arial" w:cs="Arial"/>
          <w:b/>
          <w:color w:val="404040" w:themeColor="text1" w:themeTint="BF"/>
          <w:sz w:val="24"/>
          <w:szCs w:val="24"/>
        </w:rPr>
      </w:pPr>
    </w:p>
    <w:p w14:paraId="1BBCF924" w14:textId="77777777" w:rsidR="00364542" w:rsidRPr="00364542" w:rsidRDefault="00364542" w:rsidP="00364542">
      <w:pPr>
        <w:pStyle w:val="a4"/>
        <w:jc w:val="center"/>
        <w:rPr>
          <w:rFonts w:ascii="Arial" w:hAnsi="Arial" w:cs="Arial"/>
          <w:b/>
          <w:color w:val="404040" w:themeColor="text1" w:themeTint="BF"/>
          <w:sz w:val="24"/>
          <w:szCs w:val="24"/>
        </w:rPr>
      </w:pPr>
    </w:p>
    <w:p w14:paraId="3BAEAD66" w14:textId="77777777" w:rsidR="00364542" w:rsidRPr="00364542" w:rsidRDefault="00364542" w:rsidP="00364542">
      <w:pPr>
        <w:pStyle w:val="a4"/>
        <w:jc w:val="center"/>
        <w:rPr>
          <w:rFonts w:ascii="Arial" w:hAnsi="Arial" w:cs="Arial"/>
          <w:b/>
          <w:color w:val="404040" w:themeColor="text1" w:themeTint="BF"/>
          <w:sz w:val="24"/>
          <w:szCs w:val="24"/>
        </w:rPr>
      </w:pPr>
    </w:p>
    <w:p w14:paraId="373EFB4C"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Τζανακόπουλος Δημήτρης</w:t>
      </w:r>
    </w:p>
    <w:p w14:paraId="063B52E7" w14:textId="77777777" w:rsidR="00364542" w:rsidRPr="00364542" w:rsidRDefault="00364542" w:rsidP="00364542">
      <w:pPr>
        <w:pStyle w:val="a4"/>
        <w:jc w:val="center"/>
        <w:rPr>
          <w:rFonts w:ascii="Arial" w:hAnsi="Arial" w:cs="Arial"/>
          <w:b/>
          <w:color w:val="404040" w:themeColor="text1" w:themeTint="BF"/>
          <w:sz w:val="24"/>
          <w:szCs w:val="24"/>
        </w:rPr>
      </w:pPr>
    </w:p>
    <w:p w14:paraId="2CE8158D" w14:textId="77777777" w:rsidR="00364542" w:rsidRPr="00364542" w:rsidRDefault="00364542" w:rsidP="00364542">
      <w:pPr>
        <w:pStyle w:val="a4"/>
        <w:jc w:val="center"/>
        <w:rPr>
          <w:rFonts w:ascii="Arial" w:hAnsi="Arial" w:cs="Arial"/>
          <w:b/>
          <w:color w:val="404040" w:themeColor="text1" w:themeTint="BF"/>
          <w:sz w:val="24"/>
          <w:szCs w:val="24"/>
        </w:rPr>
      </w:pPr>
    </w:p>
    <w:p w14:paraId="5E8F8D73" w14:textId="77777777" w:rsidR="00364542" w:rsidRPr="00364542" w:rsidRDefault="00364542" w:rsidP="00364542">
      <w:pPr>
        <w:pStyle w:val="a4"/>
        <w:jc w:val="center"/>
        <w:rPr>
          <w:rFonts w:ascii="Arial" w:hAnsi="Arial" w:cs="Arial"/>
          <w:b/>
          <w:color w:val="404040" w:themeColor="text1" w:themeTint="BF"/>
          <w:sz w:val="24"/>
          <w:szCs w:val="24"/>
        </w:rPr>
      </w:pPr>
    </w:p>
    <w:p w14:paraId="44325CB4"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Τζούφη Μερόπη</w:t>
      </w:r>
    </w:p>
    <w:p w14:paraId="5B1B3CC1" w14:textId="77777777" w:rsidR="00364542" w:rsidRPr="00364542" w:rsidRDefault="00364542" w:rsidP="00364542">
      <w:pPr>
        <w:pStyle w:val="a4"/>
        <w:jc w:val="center"/>
        <w:rPr>
          <w:rFonts w:ascii="Arial" w:hAnsi="Arial" w:cs="Arial"/>
          <w:b/>
          <w:color w:val="404040" w:themeColor="text1" w:themeTint="BF"/>
          <w:sz w:val="24"/>
          <w:szCs w:val="24"/>
        </w:rPr>
      </w:pPr>
    </w:p>
    <w:p w14:paraId="3EF6B060" w14:textId="77777777" w:rsidR="00364542" w:rsidRPr="00364542" w:rsidRDefault="00364542" w:rsidP="00364542">
      <w:pPr>
        <w:pStyle w:val="a4"/>
        <w:jc w:val="center"/>
        <w:rPr>
          <w:rFonts w:ascii="Arial" w:hAnsi="Arial" w:cs="Arial"/>
          <w:b/>
          <w:color w:val="404040" w:themeColor="text1" w:themeTint="BF"/>
          <w:sz w:val="24"/>
          <w:szCs w:val="24"/>
        </w:rPr>
      </w:pPr>
    </w:p>
    <w:p w14:paraId="18D91ACF" w14:textId="77777777" w:rsidR="00364542" w:rsidRPr="00364542" w:rsidRDefault="00364542" w:rsidP="00364542">
      <w:pPr>
        <w:pStyle w:val="a4"/>
        <w:jc w:val="center"/>
        <w:rPr>
          <w:rFonts w:ascii="Arial" w:hAnsi="Arial" w:cs="Arial"/>
          <w:b/>
          <w:color w:val="404040" w:themeColor="text1" w:themeTint="BF"/>
          <w:sz w:val="24"/>
          <w:szCs w:val="24"/>
        </w:rPr>
      </w:pPr>
    </w:p>
    <w:p w14:paraId="5BE6390F"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Τόλκας Άγγελος</w:t>
      </w:r>
    </w:p>
    <w:p w14:paraId="2A27E7B1" w14:textId="77777777" w:rsidR="00364542" w:rsidRPr="00364542" w:rsidRDefault="00364542" w:rsidP="00364542">
      <w:pPr>
        <w:pStyle w:val="a4"/>
        <w:jc w:val="center"/>
        <w:rPr>
          <w:rFonts w:ascii="Arial" w:hAnsi="Arial" w:cs="Arial"/>
          <w:b/>
          <w:color w:val="404040" w:themeColor="text1" w:themeTint="BF"/>
          <w:sz w:val="24"/>
          <w:szCs w:val="24"/>
        </w:rPr>
      </w:pPr>
    </w:p>
    <w:p w14:paraId="57F032B6" w14:textId="77777777" w:rsidR="00364542" w:rsidRPr="00364542" w:rsidRDefault="00364542" w:rsidP="00364542">
      <w:pPr>
        <w:pStyle w:val="a4"/>
        <w:jc w:val="center"/>
        <w:rPr>
          <w:rFonts w:ascii="Arial" w:hAnsi="Arial" w:cs="Arial"/>
          <w:b/>
          <w:color w:val="404040" w:themeColor="text1" w:themeTint="BF"/>
          <w:sz w:val="24"/>
          <w:szCs w:val="24"/>
        </w:rPr>
      </w:pPr>
    </w:p>
    <w:p w14:paraId="34D65FE9" w14:textId="77777777" w:rsidR="00364542" w:rsidRPr="00364542" w:rsidRDefault="00364542" w:rsidP="00364542">
      <w:pPr>
        <w:pStyle w:val="a4"/>
        <w:jc w:val="center"/>
        <w:rPr>
          <w:rFonts w:ascii="Arial" w:hAnsi="Arial" w:cs="Arial"/>
          <w:b/>
          <w:color w:val="404040" w:themeColor="text1" w:themeTint="BF"/>
          <w:sz w:val="24"/>
          <w:szCs w:val="24"/>
        </w:rPr>
      </w:pPr>
    </w:p>
    <w:p w14:paraId="1F2A47C9"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Τριανταφυλλίδης Αλέξανδρος</w:t>
      </w:r>
    </w:p>
    <w:p w14:paraId="3410B134" w14:textId="77777777" w:rsidR="00364542" w:rsidRPr="00364542" w:rsidRDefault="00364542" w:rsidP="00364542">
      <w:pPr>
        <w:pStyle w:val="a4"/>
        <w:jc w:val="center"/>
        <w:rPr>
          <w:rFonts w:ascii="Arial" w:hAnsi="Arial" w:cs="Arial"/>
          <w:b/>
          <w:color w:val="404040" w:themeColor="text1" w:themeTint="BF"/>
          <w:sz w:val="24"/>
          <w:szCs w:val="24"/>
        </w:rPr>
      </w:pPr>
    </w:p>
    <w:p w14:paraId="7F6AE0CB" w14:textId="77777777" w:rsidR="00364542" w:rsidRPr="00364542" w:rsidRDefault="00364542" w:rsidP="00364542">
      <w:pPr>
        <w:pStyle w:val="a4"/>
        <w:jc w:val="center"/>
        <w:rPr>
          <w:rFonts w:ascii="Arial" w:hAnsi="Arial" w:cs="Arial"/>
          <w:b/>
          <w:color w:val="404040" w:themeColor="text1" w:themeTint="BF"/>
          <w:sz w:val="24"/>
          <w:szCs w:val="24"/>
        </w:rPr>
      </w:pPr>
    </w:p>
    <w:p w14:paraId="423EC1D5" w14:textId="77777777" w:rsidR="00364542" w:rsidRPr="00364542" w:rsidRDefault="00364542" w:rsidP="00364542">
      <w:pPr>
        <w:pStyle w:val="a4"/>
        <w:jc w:val="center"/>
        <w:rPr>
          <w:rFonts w:ascii="Arial" w:hAnsi="Arial" w:cs="Arial"/>
          <w:b/>
          <w:color w:val="404040" w:themeColor="text1" w:themeTint="BF"/>
          <w:sz w:val="24"/>
          <w:szCs w:val="24"/>
        </w:rPr>
      </w:pPr>
    </w:p>
    <w:p w14:paraId="7C9EEC68"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Τσακαλώτος Ευκλείδης</w:t>
      </w:r>
    </w:p>
    <w:p w14:paraId="77E03E6D" w14:textId="77777777" w:rsidR="00364542" w:rsidRPr="00364542" w:rsidRDefault="00364542" w:rsidP="00364542">
      <w:pPr>
        <w:pStyle w:val="a4"/>
        <w:jc w:val="center"/>
        <w:rPr>
          <w:rFonts w:ascii="Arial" w:hAnsi="Arial" w:cs="Arial"/>
          <w:b/>
          <w:color w:val="404040" w:themeColor="text1" w:themeTint="BF"/>
          <w:sz w:val="24"/>
          <w:szCs w:val="24"/>
        </w:rPr>
      </w:pPr>
    </w:p>
    <w:p w14:paraId="70C7C41F" w14:textId="77777777" w:rsidR="00364542" w:rsidRPr="00364542" w:rsidRDefault="00364542" w:rsidP="00364542">
      <w:pPr>
        <w:pStyle w:val="a4"/>
        <w:jc w:val="center"/>
        <w:rPr>
          <w:rFonts w:ascii="Arial" w:hAnsi="Arial" w:cs="Arial"/>
          <w:b/>
          <w:color w:val="404040" w:themeColor="text1" w:themeTint="BF"/>
          <w:sz w:val="24"/>
          <w:szCs w:val="24"/>
        </w:rPr>
      </w:pPr>
    </w:p>
    <w:p w14:paraId="3ABBC216" w14:textId="77777777" w:rsidR="00364542" w:rsidRPr="00364542" w:rsidRDefault="00364542" w:rsidP="00364542">
      <w:pPr>
        <w:pStyle w:val="a4"/>
        <w:jc w:val="center"/>
        <w:rPr>
          <w:rFonts w:ascii="Arial" w:hAnsi="Arial" w:cs="Arial"/>
          <w:b/>
          <w:color w:val="404040" w:themeColor="text1" w:themeTint="BF"/>
          <w:sz w:val="24"/>
          <w:szCs w:val="24"/>
        </w:rPr>
      </w:pPr>
    </w:p>
    <w:p w14:paraId="5011A454"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Τσίπρας Γιώργος</w:t>
      </w:r>
    </w:p>
    <w:p w14:paraId="4FD9F84A" w14:textId="77777777" w:rsidR="00364542" w:rsidRPr="00364542" w:rsidRDefault="00364542" w:rsidP="00364542">
      <w:pPr>
        <w:pStyle w:val="a4"/>
        <w:jc w:val="center"/>
        <w:rPr>
          <w:rFonts w:ascii="Arial" w:hAnsi="Arial" w:cs="Arial"/>
          <w:b/>
          <w:color w:val="404040" w:themeColor="text1" w:themeTint="BF"/>
          <w:sz w:val="24"/>
          <w:szCs w:val="24"/>
        </w:rPr>
      </w:pPr>
    </w:p>
    <w:p w14:paraId="78171D8C" w14:textId="77777777" w:rsidR="00364542" w:rsidRPr="00364542" w:rsidRDefault="00364542" w:rsidP="00364542">
      <w:pPr>
        <w:pStyle w:val="a4"/>
        <w:jc w:val="center"/>
        <w:rPr>
          <w:rFonts w:ascii="Arial" w:hAnsi="Arial" w:cs="Arial"/>
          <w:b/>
          <w:color w:val="404040" w:themeColor="text1" w:themeTint="BF"/>
          <w:sz w:val="24"/>
          <w:szCs w:val="24"/>
        </w:rPr>
      </w:pPr>
    </w:p>
    <w:p w14:paraId="29D58EEE" w14:textId="77777777" w:rsidR="00364542" w:rsidRPr="00364542" w:rsidRDefault="00364542" w:rsidP="00364542">
      <w:pPr>
        <w:pStyle w:val="a4"/>
        <w:jc w:val="center"/>
        <w:rPr>
          <w:rFonts w:ascii="Arial" w:hAnsi="Arial" w:cs="Arial"/>
          <w:b/>
          <w:color w:val="404040" w:themeColor="text1" w:themeTint="BF"/>
          <w:sz w:val="24"/>
          <w:szCs w:val="24"/>
        </w:rPr>
      </w:pPr>
    </w:p>
    <w:p w14:paraId="00D8F8BC" w14:textId="77777777" w:rsidR="00364542" w:rsidRPr="00364542" w:rsidRDefault="00364542" w:rsidP="00364542">
      <w:pPr>
        <w:pStyle w:val="a4"/>
        <w:jc w:val="center"/>
        <w:rPr>
          <w:rFonts w:ascii="Arial" w:hAnsi="Arial" w:cs="Arial"/>
          <w:b/>
          <w:color w:val="404040" w:themeColor="text1" w:themeTint="BF"/>
          <w:sz w:val="24"/>
          <w:szCs w:val="24"/>
        </w:rPr>
      </w:pPr>
      <w:proofErr w:type="spellStart"/>
      <w:r w:rsidRPr="00364542">
        <w:rPr>
          <w:rFonts w:ascii="Arial" w:hAnsi="Arial" w:cs="Arial"/>
          <w:b/>
          <w:color w:val="404040" w:themeColor="text1" w:themeTint="BF"/>
          <w:sz w:val="24"/>
          <w:szCs w:val="24"/>
        </w:rPr>
        <w:t>Φάμελλος</w:t>
      </w:r>
      <w:proofErr w:type="spellEnd"/>
      <w:r w:rsidRPr="00364542">
        <w:rPr>
          <w:rFonts w:ascii="Arial" w:hAnsi="Arial" w:cs="Arial"/>
          <w:b/>
          <w:color w:val="404040" w:themeColor="text1" w:themeTint="BF"/>
          <w:sz w:val="24"/>
          <w:szCs w:val="24"/>
        </w:rPr>
        <w:t xml:space="preserve"> Σωκράτης</w:t>
      </w:r>
    </w:p>
    <w:p w14:paraId="1ECB0796" w14:textId="77777777" w:rsidR="00364542" w:rsidRPr="00364542" w:rsidRDefault="00364542" w:rsidP="00364542">
      <w:pPr>
        <w:pStyle w:val="a4"/>
        <w:jc w:val="center"/>
        <w:rPr>
          <w:rFonts w:ascii="Arial" w:hAnsi="Arial" w:cs="Arial"/>
          <w:b/>
          <w:color w:val="404040" w:themeColor="text1" w:themeTint="BF"/>
          <w:sz w:val="24"/>
          <w:szCs w:val="24"/>
        </w:rPr>
      </w:pPr>
    </w:p>
    <w:p w14:paraId="6DEEBD50" w14:textId="77777777" w:rsidR="00364542" w:rsidRPr="00364542" w:rsidRDefault="00364542" w:rsidP="00364542">
      <w:pPr>
        <w:pStyle w:val="a4"/>
        <w:jc w:val="center"/>
        <w:rPr>
          <w:rFonts w:ascii="Arial" w:hAnsi="Arial" w:cs="Arial"/>
          <w:b/>
          <w:color w:val="404040" w:themeColor="text1" w:themeTint="BF"/>
          <w:sz w:val="24"/>
          <w:szCs w:val="24"/>
        </w:rPr>
      </w:pPr>
    </w:p>
    <w:p w14:paraId="7AE197C3" w14:textId="77777777" w:rsidR="00364542" w:rsidRPr="00364542" w:rsidRDefault="00364542" w:rsidP="00364542">
      <w:pPr>
        <w:pStyle w:val="a4"/>
        <w:jc w:val="center"/>
        <w:rPr>
          <w:rFonts w:ascii="Arial" w:hAnsi="Arial" w:cs="Arial"/>
          <w:b/>
          <w:color w:val="404040" w:themeColor="text1" w:themeTint="BF"/>
          <w:sz w:val="24"/>
          <w:szCs w:val="24"/>
        </w:rPr>
      </w:pPr>
    </w:p>
    <w:p w14:paraId="3B881970"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Φίλης Νίκος</w:t>
      </w:r>
    </w:p>
    <w:p w14:paraId="6F44B26E" w14:textId="77777777" w:rsidR="00364542" w:rsidRPr="00364542" w:rsidRDefault="00364542" w:rsidP="00364542">
      <w:pPr>
        <w:pStyle w:val="a4"/>
        <w:jc w:val="center"/>
        <w:rPr>
          <w:rFonts w:ascii="Arial" w:hAnsi="Arial" w:cs="Arial"/>
          <w:b/>
          <w:color w:val="404040" w:themeColor="text1" w:themeTint="BF"/>
          <w:sz w:val="24"/>
          <w:szCs w:val="24"/>
        </w:rPr>
      </w:pPr>
    </w:p>
    <w:p w14:paraId="397E1082" w14:textId="77777777" w:rsidR="00364542" w:rsidRPr="00364542" w:rsidRDefault="00364542" w:rsidP="00364542">
      <w:pPr>
        <w:pStyle w:val="a4"/>
        <w:jc w:val="center"/>
        <w:rPr>
          <w:rFonts w:ascii="Arial" w:hAnsi="Arial" w:cs="Arial"/>
          <w:b/>
          <w:color w:val="404040" w:themeColor="text1" w:themeTint="BF"/>
          <w:sz w:val="24"/>
          <w:szCs w:val="24"/>
        </w:rPr>
      </w:pPr>
    </w:p>
    <w:p w14:paraId="344C3075" w14:textId="77777777" w:rsidR="00364542" w:rsidRPr="00364542" w:rsidRDefault="00364542" w:rsidP="00364542">
      <w:pPr>
        <w:pStyle w:val="a4"/>
        <w:jc w:val="center"/>
        <w:rPr>
          <w:rFonts w:ascii="Arial" w:hAnsi="Arial" w:cs="Arial"/>
          <w:b/>
          <w:color w:val="404040" w:themeColor="text1" w:themeTint="BF"/>
          <w:sz w:val="24"/>
          <w:szCs w:val="24"/>
        </w:rPr>
      </w:pPr>
    </w:p>
    <w:p w14:paraId="69EBBB30"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Φλαμπουράρης Αλέκος</w:t>
      </w:r>
    </w:p>
    <w:p w14:paraId="1379139B" w14:textId="77777777" w:rsidR="00364542" w:rsidRPr="00364542" w:rsidRDefault="00364542" w:rsidP="00364542">
      <w:pPr>
        <w:pStyle w:val="a4"/>
        <w:jc w:val="center"/>
        <w:rPr>
          <w:rFonts w:ascii="Arial" w:hAnsi="Arial" w:cs="Arial"/>
          <w:b/>
          <w:color w:val="404040" w:themeColor="text1" w:themeTint="BF"/>
          <w:sz w:val="24"/>
          <w:szCs w:val="24"/>
        </w:rPr>
      </w:pPr>
    </w:p>
    <w:p w14:paraId="26F1DBC1" w14:textId="77777777" w:rsidR="00364542" w:rsidRPr="00364542" w:rsidRDefault="00364542" w:rsidP="00364542">
      <w:pPr>
        <w:pStyle w:val="a4"/>
        <w:jc w:val="center"/>
        <w:rPr>
          <w:rFonts w:ascii="Arial" w:hAnsi="Arial" w:cs="Arial"/>
          <w:b/>
          <w:color w:val="404040" w:themeColor="text1" w:themeTint="BF"/>
          <w:sz w:val="24"/>
          <w:szCs w:val="24"/>
        </w:rPr>
      </w:pPr>
    </w:p>
    <w:p w14:paraId="278848AA" w14:textId="77777777" w:rsidR="00364542" w:rsidRPr="00364542" w:rsidRDefault="00364542" w:rsidP="00364542">
      <w:pPr>
        <w:pStyle w:val="a4"/>
        <w:jc w:val="center"/>
        <w:rPr>
          <w:rFonts w:ascii="Arial" w:hAnsi="Arial" w:cs="Arial"/>
          <w:b/>
          <w:color w:val="404040" w:themeColor="text1" w:themeTint="BF"/>
          <w:sz w:val="24"/>
          <w:szCs w:val="24"/>
        </w:rPr>
      </w:pPr>
    </w:p>
    <w:p w14:paraId="32587B86"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Φωτίου Θεανώ</w:t>
      </w:r>
    </w:p>
    <w:p w14:paraId="07878E63" w14:textId="77777777" w:rsidR="00364542" w:rsidRPr="00364542" w:rsidRDefault="00364542" w:rsidP="00364542">
      <w:pPr>
        <w:pStyle w:val="a4"/>
        <w:jc w:val="center"/>
        <w:rPr>
          <w:rFonts w:ascii="Arial" w:hAnsi="Arial" w:cs="Arial"/>
          <w:b/>
          <w:color w:val="404040" w:themeColor="text1" w:themeTint="BF"/>
          <w:sz w:val="24"/>
          <w:szCs w:val="24"/>
        </w:rPr>
      </w:pPr>
    </w:p>
    <w:p w14:paraId="766E231C" w14:textId="77777777" w:rsidR="00364542" w:rsidRPr="00364542" w:rsidRDefault="00364542" w:rsidP="00364542">
      <w:pPr>
        <w:pStyle w:val="a4"/>
        <w:jc w:val="center"/>
        <w:rPr>
          <w:rFonts w:ascii="Arial" w:hAnsi="Arial" w:cs="Arial"/>
          <w:b/>
          <w:color w:val="404040" w:themeColor="text1" w:themeTint="BF"/>
          <w:sz w:val="24"/>
          <w:szCs w:val="24"/>
        </w:rPr>
      </w:pPr>
    </w:p>
    <w:p w14:paraId="7A45DD62" w14:textId="77777777" w:rsidR="00364542" w:rsidRPr="00364542" w:rsidRDefault="00364542" w:rsidP="00364542">
      <w:pPr>
        <w:pStyle w:val="a4"/>
        <w:jc w:val="center"/>
        <w:rPr>
          <w:rFonts w:ascii="Arial" w:hAnsi="Arial" w:cs="Arial"/>
          <w:b/>
          <w:color w:val="404040" w:themeColor="text1" w:themeTint="BF"/>
          <w:sz w:val="24"/>
          <w:szCs w:val="24"/>
        </w:rPr>
      </w:pPr>
    </w:p>
    <w:p w14:paraId="654AEE50"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lastRenderedPageBreak/>
        <w:t>Χαρίτου Τάκης</w:t>
      </w:r>
    </w:p>
    <w:p w14:paraId="06A55AB1" w14:textId="77777777" w:rsidR="00364542" w:rsidRPr="00364542" w:rsidRDefault="00364542" w:rsidP="00364542">
      <w:pPr>
        <w:pStyle w:val="a4"/>
        <w:jc w:val="center"/>
        <w:rPr>
          <w:rFonts w:ascii="Arial" w:hAnsi="Arial" w:cs="Arial"/>
          <w:b/>
          <w:color w:val="404040" w:themeColor="text1" w:themeTint="BF"/>
          <w:sz w:val="24"/>
          <w:szCs w:val="24"/>
        </w:rPr>
      </w:pPr>
    </w:p>
    <w:p w14:paraId="1094F3CC" w14:textId="77777777" w:rsidR="00364542" w:rsidRPr="00364542" w:rsidRDefault="00364542" w:rsidP="00364542">
      <w:pPr>
        <w:pStyle w:val="a4"/>
        <w:jc w:val="center"/>
        <w:rPr>
          <w:rFonts w:ascii="Arial" w:hAnsi="Arial" w:cs="Arial"/>
          <w:b/>
          <w:color w:val="404040" w:themeColor="text1" w:themeTint="BF"/>
          <w:sz w:val="24"/>
          <w:szCs w:val="24"/>
        </w:rPr>
      </w:pPr>
    </w:p>
    <w:p w14:paraId="3D599521" w14:textId="77777777" w:rsidR="00364542" w:rsidRPr="00364542" w:rsidRDefault="00364542" w:rsidP="00364542">
      <w:pPr>
        <w:pStyle w:val="a4"/>
        <w:jc w:val="center"/>
        <w:rPr>
          <w:rFonts w:ascii="Arial" w:hAnsi="Arial" w:cs="Arial"/>
          <w:b/>
          <w:color w:val="404040" w:themeColor="text1" w:themeTint="BF"/>
          <w:sz w:val="24"/>
          <w:szCs w:val="24"/>
        </w:rPr>
      </w:pPr>
    </w:p>
    <w:p w14:paraId="30BAD96C"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Χαρίτσης Αλέξης</w:t>
      </w:r>
    </w:p>
    <w:p w14:paraId="0B33D430" w14:textId="77777777" w:rsidR="00364542" w:rsidRPr="00364542" w:rsidRDefault="00364542" w:rsidP="00364542">
      <w:pPr>
        <w:pStyle w:val="a4"/>
        <w:jc w:val="center"/>
        <w:rPr>
          <w:rFonts w:ascii="Arial" w:hAnsi="Arial" w:cs="Arial"/>
          <w:b/>
          <w:color w:val="404040" w:themeColor="text1" w:themeTint="BF"/>
          <w:sz w:val="24"/>
          <w:szCs w:val="24"/>
        </w:rPr>
      </w:pPr>
    </w:p>
    <w:p w14:paraId="5E5FE1A5" w14:textId="77777777" w:rsidR="00364542" w:rsidRPr="00364542" w:rsidRDefault="00364542" w:rsidP="00364542">
      <w:pPr>
        <w:pStyle w:val="a4"/>
        <w:jc w:val="center"/>
        <w:rPr>
          <w:rFonts w:ascii="Arial" w:hAnsi="Arial" w:cs="Arial"/>
          <w:b/>
          <w:color w:val="404040" w:themeColor="text1" w:themeTint="BF"/>
          <w:sz w:val="24"/>
          <w:szCs w:val="24"/>
        </w:rPr>
      </w:pPr>
    </w:p>
    <w:p w14:paraId="1F60573A" w14:textId="77777777" w:rsidR="00364542" w:rsidRPr="00364542" w:rsidRDefault="00364542" w:rsidP="00364542">
      <w:pPr>
        <w:pStyle w:val="a4"/>
        <w:jc w:val="center"/>
        <w:rPr>
          <w:rFonts w:ascii="Arial" w:hAnsi="Arial" w:cs="Arial"/>
          <w:b/>
          <w:color w:val="404040" w:themeColor="text1" w:themeTint="BF"/>
          <w:sz w:val="24"/>
          <w:szCs w:val="24"/>
        </w:rPr>
      </w:pPr>
    </w:p>
    <w:p w14:paraId="4DFF0F35" w14:textId="77777777" w:rsidR="00364542" w:rsidRPr="00364542" w:rsidRDefault="00364542" w:rsidP="00364542">
      <w:pPr>
        <w:pStyle w:val="a4"/>
        <w:jc w:val="center"/>
        <w:rPr>
          <w:rFonts w:ascii="Arial" w:hAnsi="Arial" w:cs="Arial"/>
          <w:b/>
          <w:color w:val="404040" w:themeColor="text1" w:themeTint="BF"/>
          <w:sz w:val="24"/>
          <w:szCs w:val="24"/>
        </w:rPr>
      </w:pPr>
      <w:proofErr w:type="spellStart"/>
      <w:r w:rsidRPr="00364542">
        <w:rPr>
          <w:rFonts w:ascii="Arial" w:hAnsi="Arial" w:cs="Arial"/>
          <w:b/>
          <w:color w:val="404040" w:themeColor="text1" w:themeTint="BF"/>
          <w:sz w:val="24"/>
          <w:szCs w:val="24"/>
        </w:rPr>
        <w:t>Χατζηγιαννάκης</w:t>
      </w:r>
      <w:proofErr w:type="spellEnd"/>
      <w:r w:rsidRPr="00364542">
        <w:rPr>
          <w:rFonts w:ascii="Arial" w:hAnsi="Arial" w:cs="Arial"/>
          <w:b/>
          <w:color w:val="404040" w:themeColor="text1" w:themeTint="BF"/>
          <w:sz w:val="24"/>
          <w:szCs w:val="24"/>
        </w:rPr>
        <w:t xml:space="preserve"> Μιλτιάδης</w:t>
      </w:r>
    </w:p>
    <w:p w14:paraId="4CF73480" w14:textId="77777777" w:rsidR="00364542" w:rsidRPr="00364542" w:rsidRDefault="00364542" w:rsidP="00364542">
      <w:pPr>
        <w:pStyle w:val="a4"/>
        <w:jc w:val="center"/>
        <w:rPr>
          <w:rFonts w:ascii="Arial" w:hAnsi="Arial" w:cs="Arial"/>
          <w:b/>
          <w:color w:val="404040" w:themeColor="text1" w:themeTint="BF"/>
          <w:sz w:val="24"/>
          <w:szCs w:val="24"/>
        </w:rPr>
      </w:pPr>
    </w:p>
    <w:p w14:paraId="42A600F2" w14:textId="77777777" w:rsidR="00364542" w:rsidRPr="00364542" w:rsidRDefault="00364542" w:rsidP="00364542">
      <w:pPr>
        <w:pStyle w:val="a4"/>
        <w:jc w:val="center"/>
        <w:rPr>
          <w:rFonts w:ascii="Arial" w:hAnsi="Arial" w:cs="Arial"/>
          <w:b/>
          <w:color w:val="404040" w:themeColor="text1" w:themeTint="BF"/>
          <w:sz w:val="24"/>
          <w:szCs w:val="24"/>
        </w:rPr>
      </w:pPr>
    </w:p>
    <w:p w14:paraId="757F13B6" w14:textId="77777777" w:rsidR="00364542" w:rsidRPr="00364542" w:rsidRDefault="00364542" w:rsidP="00364542">
      <w:pPr>
        <w:pStyle w:val="a4"/>
        <w:jc w:val="center"/>
        <w:rPr>
          <w:rFonts w:ascii="Arial" w:hAnsi="Arial" w:cs="Arial"/>
          <w:b/>
          <w:color w:val="404040" w:themeColor="text1" w:themeTint="BF"/>
          <w:sz w:val="24"/>
          <w:szCs w:val="24"/>
        </w:rPr>
      </w:pPr>
    </w:p>
    <w:p w14:paraId="2724181E"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Χρηστίδου Ραλλία</w:t>
      </w:r>
    </w:p>
    <w:p w14:paraId="2EBDF910" w14:textId="77777777" w:rsidR="00364542" w:rsidRPr="00364542" w:rsidRDefault="00364542" w:rsidP="00364542">
      <w:pPr>
        <w:pStyle w:val="a4"/>
        <w:jc w:val="center"/>
        <w:rPr>
          <w:rFonts w:ascii="Arial" w:hAnsi="Arial" w:cs="Arial"/>
          <w:b/>
          <w:color w:val="404040" w:themeColor="text1" w:themeTint="BF"/>
          <w:sz w:val="24"/>
          <w:szCs w:val="24"/>
        </w:rPr>
      </w:pPr>
    </w:p>
    <w:p w14:paraId="49089D33" w14:textId="77777777" w:rsidR="00364542" w:rsidRPr="00364542" w:rsidRDefault="00364542" w:rsidP="00364542">
      <w:pPr>
        <w:pStyle w:val="a4"/>
        <w:jc w:val="center"/>
        <w:rPr>
          <w:rFonts w:ascii="Arial" w:hAnsi="Arial" w:cs="Arial"/>
          <w:b/>
          <w:color w:val="404040" w:themeColor="text1" w:themeTint="BF"/>
          <w:sz w:val="24"/>
          <w:szCs w:val="24"/>
        </w:rPr>
      </w:pPr>
    </w:p>
    <w:p w14:paraId="6A8384D1" w14:textId="77777777" w:rsidR="00364542" w:rsidRPr="00364542" w:rsidRDefault="00364542" w:rsidP="00364542">
      <w:pPr>
        <w:pStyle w:val="a4"/>
        <w:jc w:val="center"/>
        <w:rPr>
          <w:rFonts w:ascii="Arial" w:hAnsi="Arial" w:cs="Arial"/>
          <w:b/>
          <w:color w:val="404040" w:themeColor="text1" w:themeTint="BF"/>
          <w:sz w:val="24"/>
          <w:szCs w:val="24"/>
        </w:rPr>
      </w:pPr>
    </w:p>
    <w:p w14:paraId="528B3737" w14:textId="77777777" w:rsidR="00364542" w:rsidRPr="00364542" w:rsidRDefault="00364542" w:rsidP="00364542">
      <w:pPr>
        <w:pStyle w:val="a4"/>
        <w:jc w:val="center"/>
        <w:rPr>
          <w:rFonts w:ascii="Arial" w:hAnsi="Arial" w:cs="Arial"/>
          <w:b/>
          <w:color w:val="404040" w:themeColor="text1" w:themeTint="BF"/>
          <w:sz w:val="24"/>
          <w:szCs w:val="24"/>
        </w:rPr>
      </w:pPr>
      <w:r w:rsidRPr="00364542">
        <w:rPr>
          <w:rFonts w:ascii="Arial" w:hAnsi="Arial" w:cs="Arial"/>
          <w:b/>
          <w:color w:val="404040" w:themeColor="text1" w:themeTint="BF"/>
          <w:sz w:val="24"/>
          <w:szCs w:val="24"/>
        </w:rPr>
        <w:t>Ψυχογιός Γιώργος</w:t>
      </w:r>
    </w:p>
    <w:p w14:paraId="41D22B65" w14:textId="77777777" w:rsidR="00364542" w:rsidRPr="00364542" w:rsidRDefault="00364542" w:rsidP="00364542">
      <w:pPr>
        <w:rPr>
          <w:rFonts w:ascii="Arial" w:hAnsi="Arial" w:cs="Arial"/>
          <w:sz w:val="24"/>
          <w:szCs w:val="24"/>
        </w:rPr>
      </w:pPr>
    </w:p>
    <w:p w14:paraId="05FAC27B" w14:textId="77777777" w:rsidR="00364542" w:rsidRPr="00364542" w:rsidRDefault="00364542" w:rsidP="006151D1">
      <w:pPr>
        <w:jc w:val="both"/>
        <w:rPr>
          <w:rFonts w:ascii="Arial" w:hAnsi="Arial" w:cs="Arial"/>
          <w:sz w:val="24"/>
          <w:szCs w:val="24"/>
        </w:rPr>
      </w:pPr>
    </w:p>
    <w:sectPr w:rsidR="00364542" w:rsidRPr="0036454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0D6A5" w14:textId="77777777" w:rsidR="005C4AA5" w:rsidRDefault="005C4AA5" w:rsidP="005C4AA5">
      <w:pPr>
        <w:spacing w:after="0" w:line="240" w:lineRule="auto"/>
      </w:pPr>
      <w:r>
        <w:separator/>
      </w:r>
    </w:p>
  </w:endnote>
  <w:endnote w:type="continuationSeparator" w:id="0">
    <w:p w14:paraId="514BE67F" w14:textId="77777777" w:rsidR="005C4AA5" w:rsidRDefault="005C4AA5" w:rsidP="005C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E025" w14:textId="77777777" w:rsidR="005C4AA5" w:rsidRDefault="005C4A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871935"/>
      <w:docPartObj>
        <w:docPartGallery w:val="Page Numbers (Bottom of Page)"/>
        <w:docPartUnique/>
      </w:docPartObj>
    </w:sdtPr>
    <w:sdtContent>
      <w:bookmarkStart w:id="2" w:name="_GoBack" w:displacedByCustomXml="prev"/>
      <w:bookmarkEnd w:id="2" w:displacedByCustomXml="prev"/>
      <w:p w14:paraId="1D2DF3F8" w14:textId="2D8149CD" w:rsidR="005C4AA5" w:rsidRDefault="005C4AA5">
        <w:pPr>
          <w:pStyle w:val="a7"/>
          <w:jc w:val="right"/>
        </w:pPr>
        <w:r>
          <w:fldChar w:fldCharType="begin"/>
        </w:r>
        <w:r>
          <w:instrText>PAGE   \* MERGEFORMAT</w:instrText>
        </w:r>
        <w:r>
          <w:fldChar w:fldCharType="separate"/>
        </w:r>
        <w:r>
          <w:rPr>
            <w:noProof/>
          </w:rPr>
          <w:t>1</w:t>
        </w:r>
        <w:r>
          <w:fldChar w:fldCharType="end"/>
        </w:r>
      </w:p>
    </w:sdtContent>
  </w:sdt>
  <w:p w14:paraId="2CF0F7D7" w14:textId="77777777" w:rsidR="005C4AA5" w:rsidRDefault="005C4AA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E2EE" w14:textId="77777777" w:rsidR="005C4AA5" w:rsidRDefault="005C4A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FE970" w14:textId="77777777" w:rsidR="005C4AA5" w:rsidRDefault="005C4AA5" w:rsidP="005C4AA5">
      <w:pPr>
        <w:spacing w:after="0" w:line="240" w:lineRule="auto"/>
      </w:pPr>
      <w:r>
        <w:separator/>
      </w:r>
    </w:p>
  </w:footnote>
  <w:footnote w:type="continuationSeparator" w:id="0">
    <w:p w14:paraId="35A2CA3C" w14:textId="77777777" w:rsidR="005C4AA5" w:rsidRDefault="005C4AA5" w:rsidP="005C4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D9AF" w14:textId="77777777" w:rsidR="005C4AA5" w:rsidRDefault="005C4AA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1E53" w14:textId="77777777" w:rsidR="005C4AA5" w:rsidRDefault="005C4AA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2A067" w14:textId="77777777" w:rsidR="005C4AA5" w:rsidRDefault="005C4AA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25"/>
    <w:rsid w:val="00016376"/>
    <w:rsid w:val="000330B3"/>
    <w:rsid w:val="00053247"/>
    <w:rsid w:val="0005395A"/>
    <w:rsid w:val="00063C81"/>
    <w:rsid w:val="00064EE2"/>
    <w:rsid w:val="00067ACF"/>
    <w:rsid w:val="00073C0D"/>
    <w:rsid w:val="00077A37"/>
    <w:rsid w:val="0008791C"/>
    <w:rsid w:val="00096528"/>
    <w:rsid w:val="000B02C6"/>
    <w:rsid w:val="000D5333"/>
    <w:rsid w:val="000E01BB"/>
    <w:rsid w:val="000E6F22"/>
    <w:rsid w:val="000F0D52"/>
    <w:rsid w:val="0011080E"/>
    <w:rsid w:val="00121270"/>
    <w:rsid w:val="00131612"/>
    <w:rsid w:val="0013484E"/>
    <w:rsid w:val="001518F4"/>
    <w:rsid w:val="00177068"/>
    <w:rsid w:val="00187DB1"/>
    <w:rsid w:val="001C34BD"/>
    <w:rsid w:val="001E13DE"/>
    <w:rsid w:val="002117C7"/>
    <w:rsid w:val="00212A77"/>
    <w:rsid w:val="002231D3"/>
    <w:rsid w:val="002345D1"/>
    <w:rsid w:val="00236444"/>
    <w:rsid w:val="0024525C"/>
    <w:rsid w:val="002453AE"/>
    <w:rsid w:val="002734DA"/>
    <w:rsid w:val="002A209E"/>
    <w:rsid w:val="002A4F25"/>
    <w:rsid w:val="002B6B36"/>
    <w:rsid w:val="002F46D8"/>
    <w:rsid w:val="00317856"/>
    <w:rsid w:val="00364542"/>
    <w:rsid w:val="00387289"/>
    <w:rsid w:val="003C34BC"/>
    <w:rsid w:val="003D2207"/>
    <w:rsid w:val="003D3809"/>
    <w:rsid w:val="003E041E"/>
    <w:rsid w:val="003F59D3"/>
    <w:rsid w:val="00400D0F"/>
    <w:rsid w:val="00433C9B"/>
    <w:rsid w:val="00464355"/>
    <w:rsid w:val="00466D6F"/>
    <w:rsid w:val="0048409F"/>
    <w:rsid w:val="004A64BB"/>
    <w:rsid w:val="004B25C4"/>
    <w:rsid w:val="004C3B6C"/>
    <w:rsid w:val="004E102F"/>
    <w:rsid w:val="005043EF"/>
    <w:rsid w:val="00507B6B"/>
    <w:rsid w:val="0051683E"/>
    <w:rsid w:val="00516E88"/>
    <w:rsid w:val="00540837"/>
    <w:rsid w:val="00551CC2"/>
    <w:rsid w:val="0056459B"/>
    <w:rsid w:val="00581FC7"/>
    <w:rsid w:val="0058292B"/>
    <w:rsid w:val="00590FF6"/>
    <w:rsid w:val="00592196"/>
    <w:rsid w:val="005C4AA5"/>
    <w:rsid w:val="005D1138"/>
    <w:rsid w:val="005E7193"/>
    <w:rsid w:val="005F0F65"/>
    <w:rsid w:val="005F717E"/>
    <w:rsid w:val="00602A91"/>
    <w:rsid w:val="0061156D"/>
    <w:rsid w:val="006116F3"/>
    <w:rsid w:val="00613117"/>
    <w:rsid w:val="006151D1"/>
    <w:rsid w:val="00631532"/>
    <w:rsid w:val="00632038"/>
    <w:rsid w:val="006624CC"/>
    <w:rsid w:val="006A0680"/>
    <w:rsid w:val="006B15A0"/>
    <w:rsid w:val="006C0855"/>
    <w:rsid w:val="006E1493"/>
    <w:rsid w:val="006F43C4"/>
    <w:rsid w:val="007018F5"/>
    <w:rsid w:val="00711E32"/>
    <w:rsid w:val="007151DC"/>
    <w:rsid w:val="007342B9"/>
    <w:rsid w:val="007413FC"/>
    <w:rsid w:val="00741883"/>
    <w:rsid w:val="00744DB0"/>
    <w:rsid w:val="007469FB"/>
    <w:rsid w:val="00750DFC"/>
    <w:rsid w:val="007717FE"/>
    <w:rsid w:val="00777AFF"/>
    <w:rsid w:val="00795345"/>
    <w:rsid w:val="007B276C"/>
    <w:rsid w:val="007D31AE"/>
    <w:rsid w:val="007E47F8"/>
    <w:rsid w:val="007F50D8"/>
    <w:rsid w:val="00806C62"/>
    <w:rsid w:val="00820005"/>
    <w:rsid w:val="00844976"/>
    <w:rsid w:val="00874B17"/>
    <w:rsid w:val="00882B9A"/>
    <w:rsid w:val="008B06A5"/>
    <w:rsid w:val="008D5663"/>
    <w:rsid w:val="009139C8"/>
    <w:rsid w:val="00930747"/>
    <w:rsid w:val="00932A14"/>
    <w:rsid w:val="00940F56"/>
    <w:rsid w:val="0096046C"/>
    <w:rsid w:val="009840C4"/>
    <w:rsid w:val="00984F45"/>
    <w:rsid w:val="00990470"/>
    <w:rsid w:val="00995251"/>
    <w:rsid w:val="009A2B45"/>
    <w:rsid w:val="009B02D7"/>
    <w:rsid w:val="009B18AB"/>
    <w:rsid w:val="009C57D1"/>
    <w:rsid w:val="00A01E8D"/>
    <w:rsid w:val="00A03A23"/>
    <w:rsid w:val="00A04A86"/>
    <w:rsid w:val="00A16B04"/>
    <w:rsid w:val="00A2145D"/>
    <w:rsid w:val="00A37136"/>
    <w:rsid w:val="00A430CD"/>
    <w:rsid w:val="00A460FF"/>
    <w:rsid w:val="00A6363A"/>
    <w:rsid w:val="00A65EAF"/>
    <w:rsid w:val="00A74FE6"/>
    <w:rsid w:val="00A92EF5"/>
    <w:rsid w:val="00AA1E62"/>
    <w:rsid w:val="00AC5BE0"/>
    <w:rsid w:val="00AD30C6"/>
    <w:rsid w:val="00AE2CC1"/>
    <w:rsid w:val="00AE4250"/>
    <w:rsid w:val="00AF1FE3"/>
    <w:rsid w:val="00B12302"/>
    <w:rsid w:val="00B24F6E"/>
    <w:rsid w:val="00B337D0"/>
    <w:rsid w:val="00B515F7"/>
    <w:rsid w:val="00B616F2"/>
    <w:rsid w:val="00B74135"/>
    <w:rsid w:val="00B83495"/>
    <w:rsid w:val="00B85D53"/>
    <w:rsid w:val="00B9467C"/>
    <w:rsid w:val="00BE0F5F"/>
    <w:rsid w:val="00BE7D7D"/>
    <w:rsid w:val="00C149D2"/>
    <w:rsid w:val="00C15CB9"/>
    <w:rsid w:val="00C22959"/>
    <w:rsid w:val="00C749EB"/>
    <w:rsid w:val="00CA4D86"/>
    <w:rsid w:val="00CA6225"/>
    <w:rsid w:val="00CD29A7"/>
    <w:rsid w:val="00CD4AA6"/>
    <w:rsid w:val="00CE2706"/>
    <w:rsid w:val="00CF7584"/>
    <w:rsid w:val="00D02970"/>
    <w:rsid w:val="00D051B3"/>
    <w:rsid w:val="00D16E1A"/>
    <w:rsid w:val="00D65E57"/>
    <w:rsid w:val="00D73170"/>
    <w:rsid w:val="00D73994"/>
    <w:rsid w:val="00D74115"/>
    <w:rsid w:val="00DD1DFA"/>
    <w:rsid w:val="00DF01AC"/>
    <w:rsid w:val="00E15FE4"/>
    <w:rsid w:val="00E16DB4"/>
    <w:rsid w:val="00E43175"/>
    <w:rsid w:val="00E778FE"/>
    <w:rsid w:val="00E851F0"/>
    <w:rsid w:val="00EF3BD2"/>
    <w:rsid w:val="00F0253C"/>
    <w:rsid w:val="00F101AE"/>
    <w:rsid w:val="00F1521F"/>
    <w:rsid w:val="00F243FA"/>
    <w:rsid w:val="00F25469"/>
    <w:rsid w:val="00F862CE"/>
    <w:rsid w:val="00F9442B"/>
    <w:rsid w:val="00FA0C9C"/>
    <w:rsid w:val="00FF7F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5152"/>
  <w15:chartTrackingRefBased/>
  <w15:docId w15:val="{21011899-7441-4D1A-B649-6AADFC37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83E"/>
    <w:pPr>
      <w:ind w:left="720"/>
      <w:contextualSpacing/>
    </w:pPr>
  </w:style>
  <w:style w:type="paragraph" w:styleId="Web">
    <w:name w:val="Normal (Web)"/>
    <w:basedOn w:val="a"/>
    <w:uiPriority w:val="99"/>
    <w:unhideWhenUsed/>
    <w:rsid w:val="000D533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A4D86"/>
    <w:rPr>
      <w:color w:val="0563C1" w:themeColor="hyperlink"/>
      <w:u w:val="single"/>
    </w:rPr>
  </w:style>
  <w:style w:type="character" w:styleId="-0">
    <w:name w:val="FollowedHyperlink"/>
    <w:basedOn w:val="a0"/>
    <w:uiPriority w:val="99"/>
    <w:semiHidden/>
    <w:unhideWhenUsed/>
    <w:rsid w:val="00CE2706"/>
    <w:rPr>
      <w:color w:val="954F72" w:themeColor="followedHyperlink"/>
      <w:u w:val="single"/>
    </w:rPr>
  </w:style>
  <w:style w:type="paragraph" w:styleId="-HTML">
    <w:name w:val="HTML Preformatted"/>
    <w:basedOn w:val="a"/>
    <w:link w:val="-HTMLChar"/>
    <w:uiPriority w:val="99"/>
    <w:unhideWhenUsed/>
    <w:rsid w:val="00016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016376"/>
    <w:rPr>
      <w:rFonts w:ascii="Courier New" w:eastAsia="Times New Roman" w:hAnsi="Courier New" w:cs="Courier New"/>
      <w:sz w:val="20"/>
      <w:szCs w:val="20"/>
      <w:lang w:eastAsia="el-GR"/>
    </w:rPr>
  </w:style>
  <w:style w:type="paragraph" w:styleId="a4">
    <w:name w:val="No Spacing"/>
    <w:uiPriority w:val="1"/>
    <w:qFormat/>
    <w:rsid w:val="00364542"/>
    <w:pPr>
      <w:spacing w:after="0" w:line="240" w:lineRule="auto"/>
    </w:pPr>
  </w:style>
  <w:style w:type="paragraph" w:styleId="a5">
    <w:name w:val="Balloon Text"/>
    <w:basedOn w:val="a"/>
    <w:link w:val="Char"/>
    <w:uiPriority w:val="99"/>
    <w:semiHidden/>
    <w:unhideWhenUsed/>
    <w:rsid w:val="005C4AA5"/>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5C4AA5"/>
    <w:rPr>
      <w:rFonts w:ascii="Segoe UI" w:hAnsi="Segoe UI" w:cs="Segoe UI"/>
      <w:sz w:val="18"/>
      <w:szCs w:val="18"/>
    </w:rPr>
  </w:style>
  <w:style w:type="paragraph" w:styleId="a6">
    <w:name w:val="header"/>
    <w:basedOn w:val="a"/>
    <w:link w:val="Char0"/>
    <w:uiPriority w:val="99"/>
    <w:unhideWhenUsed/>
    <w:rsid w:val="005C4AA5"/>
    <w:pPr>
      <w:tabs>
        <w:tab w:val="center" w:pos="4320"/>
        <w:tab w:val="right" w:pos="8640"/>
      </w:tabs>
      <w:spacing w:after="0" w:line="240" w:lineRule="auto"/>
    </w:pPr>
  </w:style>
  <w:style w:type="character" w:customStyle="1" w:styleId="Char0">
    <w:name w:val="Κεφαλίδα Char"/>
    <w:basedOn w:val="a0"/>
    <w:link w:val="a6"/>
    <w:uiPriority w:val="99"/>
    <w:rsid w:val="005C4AA5"/>
  </w:style>
  <w:style w:type="paragraph" w:styleId="a7">
    <w:name w:val="footer"/>
    <w:basedOn w:val="a"/>
    <w:link w:val="Char1"/>
    <w:uiPriority w:val="99"/>
    <w:unhideWhenUsed/>
    <w:rsid w:val="005C4AA5"/>
    <w:pPr>
      <w:tabs>
        <w:tab w:val="center" w:pos="4320"/>
        <w:tab w:val="right" w:pos="8640"/>
      </w:tabs>
      <w:spacing w:after="0" w:line="240" w:lineRule="auto"/>
    </w:pPr>
  </w:style>
  <w:style w:type="character" w:customStyle="1" w:styleId="Char1">
    <w:name w:val="Υποσέλιδο Char"/>
    <w:basedOn w:val="a0"/>
    <w:link w:val="a7"/>
    <w:uiPriority w:val="99"/>
    <w:rsid w:val="005C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4362">
      <w:bodyDiv w:val="1"/>
      <w:marLeft w:val="0"/>
      <w:marRight w:val="0"/>
      <w:marTop w:val="0"/>
      <w:marBottom w:val="0"/>
      <w:divBdr>
        <w:top w:val="none" w:sz="0" w:space="0" w:color="auto"/>
        <w:left w:val="none" w:sz="0" w:space="0" w:color="auto"/>
        <w:bottom w:val="none" w:sz="0" w:space="0" w:color="auto"/>
        <w:right w:val="none" w:sz="0" w:space="0" w:color="auto"/>
      </w:divBdr>
    </w:div>
    <w:div w:id="422530627">
      <w:bodyDiv w:val="1"/>
      <w:marLeft w:val="0"/>
      <w:marRight w:val="0"/>
      <w:marTop w:val="0"/>
      <w:marBottom w:val="0"/>
      <w:divBdr>
        <w:top w:val="none" w:sz="0" w:space="0" w:color="auto"/>
        <w:left w:val="none" w:sz="0" w:space="0" w:color="auto"/>
        <w:bottom w:val="none" w:sz="0" w:space="0" w:color="auto"/>
        <w:right w:val="none" w:sz="0" w:space="0" w:color="auto"/>
      </w:divBdr>
    </w:div>
    <w:div w:id="987325698">
      <w:bodyDiv w:val="1"/>
      <w:marLeft w:val="0"/>
      <w:marRight w:val="0"/>
      <w:marTop w:val="0"/>
      <w:marBottom w:val="0"/>
      <w:divBdr>
        <w:top w:val="none" w:sz="0" w:space="0" w:color="auto"/>
        <w:left w:val="none" w:sz="0" w:space="0" w:color="auto"/>
        <w:bottom w:val="none" w:sz="0" w:space="0" w:color="auto"/>
        <w:right w:val="none" w:sz="0" w:space="0" w:color="auto"/>
      </w:divBdr>
    </w:div>
    <w:div w:id="13565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ainbow-europe.org/country-ranki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6677</Words>
  <Characters>38062</Characters>
  <Application>Microsoft Office Word</Application>
  <DocSecurity>0</DocSecurity>
  <Lines>317</Lines>
  <Paragraphs>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Σάρλης</dc:creator>
  <cp:keywords/>
  <dc:description/>
  <cp:lastModifiedBy>Γιατίλη Αιμιλία</cp:lastModifiedBy>
  <cp:revision>3</cp:revision>
  <cp:lastPrinted>2022-06-17T14:57:00Z</cp:lastPrinted>
  <dcterms:created xsi:type="dcterms:W3CDTF">2022-06-17T14:47:00Z</dcterms:created>
  <dcterms:modified xsi:type="dcterms:W3CDTF">2022-06-17T15:01:00Z</dcterms:modified>
</cp:coreProperties>
</file>