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DCB1" w14:textId="36CBC2D6" w:rsidR="008E2B01" w:rsidRPr="00B1003C" w:rsidRDefault="00B1003C" w:rsidP="00F833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86107">
        <w:rPr>
          <w:noProof/>
          <w:lang w:eastAsia="el-GR"/>
        </w:rPr>
        <w:drawing>
          <wp:inline distT="0" distB="0" distL="0" distR="0" wp14:anchorId="41FE5326" wp14:editId="54C8C214">
            <wp:extent cx="1746373" cy="72697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6" b="31536"/>
                    <a:stretch/>
                  </pic:blipFill>
                  <pic:spPr bwMode="auto">
                    <a:xfrm>
                      <a:off x="0" y="0"/>
                      <a:ext cx="1822150" cy="7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F6A0C" w14:textId="14125CB9" w:rsidR="008E2B01" w:rsidRPr="00B1003C" w:rsidRDefault="008E2B01" w:rsidP="008E2B01">
      <w:pPr>
        <w:spacing w:line="276" w:lineRule="auto"/>
        <w:jc w:val="right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iCs/>
          <w:sz w:val="24"/>
          <w:szCs w:val="24"/>
          <w:shd w:val="clear" w:color="auto" w:fill="FFFFFF"/>
        </w:rPr>
        <w:t>Αθήνα, 26 Ιουλίου 2022</w:t>
      </w:r>
    </w:p>
    <w:p w14:paraId="7DC5D972" w14:textId="7CDD9F15" w:rsidR="00FB7688" w:rsidRPr="00B1003C" w:rsidRDefault="00A51581" w:rsidP="00F833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Ε</w:t>
      </w:r>
      <w:r w:rsidR="008E2B01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ρώτηση</w:t>
      </w:r>
      <w:r w:rsidR="00614B4E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και Αίτηση Κατάθεσης Εγγράφων</w:t>
      </w:r>
    </w:p>
    <w:p w14:paraId="2A33EAC5" w14:textId="600B7BE0" w:rsidR="00A51581" w:rsidRPr="00B1003C" w:rsidRDefault="008E2B01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Προς</w:t>
      </w:r>
      <w:r w:rsidR="00A51581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τον Υπουργό Περιβάλλοντος και Ενέργειας</w:t>
      </w:r>
    </w:p>
    <w:p w14:paraId="61C9DD1C" w14:textId="77777777" w:rsidR="008E2B01" w:rsidRPr="00B1003C" w:rsidRDefault="008E2B01" w:rsidP="00F8339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B401C95" w14:textId="18345CE2" w:rsidR="00A51581" w:rsidRPr="00B1003C" w:rsidRDefault="00B50AED" w:rsidP="008E2B0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Θ</w:t>
      </w:r>
      <w:r w:rsidR="008E2B01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έμα</w:t>
      </w: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: «Διακοπές ρεύματος στις ΠΕ</w:t>
      </w:r>
      <w:r w:rsidR="00A51581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Πέλλας</w:t>
      </w: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και Ημαθίας</w:t>
      </w:r>
      <w:r w:rsidR="00A51581"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»</w:t>
      </w:r>
    </w:p>
    <w:p w14:paraId="75954AFB" w14:textId="77777777" w:rsidR="00FB7688" w:rsidRPr="00B1003C" w:rsidRDefault="00FB7688" w:rsidP="00F8339E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sz w:val="24"/>
          <w:szCs w:val="24"/>
          <w:shd w:val="clear" w:color="auto" w:fill="FFFFFF"/>
        </w:rPr>
        <w:t>Σήμερα</w:t>
      </w:r>
      <w:r w:rsidR="002D7628" w:rsidRPr="00B100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52B7" w:rsidRPr="00B1003C">
        <w:rPr>
          <w:rFonts w:ascii="Arial" w:hAnsi="Arial" w:cs="Arial"/>
          <w:sz w:val="24"/>
          <w:szCs w:val="24"/>
          <w:shd w:val="clear" w:color="auto" w:fill="FFFFFF"/>
        </w:rPr>
        <w:t>η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κυβέρνηση 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της ΝΔ, </w:t>
      </w:r>
      <w:r w:rsidR="00E052B7" w:rsidRPr="00B1003C">
        <w:rPr>
          <w:rFonts w:ascii="Arial" w:hAnsi="Arial" w:cs="Arial"/>
          <w:sz w:val="24"/>
          <w:szCs w:val="24"/>
          <w:shd w:val="clear" w:color="auto" w:fill="FFFFFF"/>
        </w:rPr>
        <w:t>έχοντας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επιλέξει να αφήσει την ενεργειακή αγορά χωρίς έλεγχο και ρύθμιση, 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αυξάνοντας 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>την εξάρτηση της ηλεκτροπαραγωγής από το φυσικό αέριο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, μη προωθώντας 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τα προθεσμιακά σταθερά συμβόλαια και 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>μη αξιοποιώντας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τη ΔΕΗ ως εθνικό ενεργειακό πυλώνα, αλλά αντίθετα προωθ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>ώντας</w:t>
      </w:r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την </w:t>
      </w:r>
      <w:proofErr w:type="spellStart"/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>fast</w:t>
      </w:r>
      <w:proofErr w:type="spellEnd"/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>track</w:t>
      </w:r>
      <w:proofErr w:type="spellEnd"/>
      <w:r w:rsidR="009352D0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ιδιωτικοποίηση των ενεργειακών φορέων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, έχει δημιουργήσει μια μεγάλη κατηγορία ευάλωτων </w:t>
      </w:r>
      <w:r w:rsidR="00E052B7" w:rsidRPr="00B1003C">
        <w:rPr>
          <w:rFonts w:ascii="Arial" w:hAnsi="Arial" w:cs="Arial"/>
          <w:sz w:val="24"/>
          <w:szCs w:val="24"/>
          <w:shd w:val="clear" w:color="auto" w:fill="FFFFFF"/>
        </w:rPr>
        <w:t>νοικοκυριών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και επιχειρήσεων η οποία αδυνατεί να πληρώσει τους υπέρογκους λογαριασμούς ρεύματος</w:t>
      </w:r>
      <w:r w:rsidR="00F8339E" w:rsidRPr="00B1003C">
        <w:rPr>
          <w:rFonts w:ascii="Arial" w:hAnsi="Arial" w:cs="Arial"/>
          <w:sz w:val="24"/>
          <w:szCs w:val="24"/>
          <w:shd w:val="clear" w:color="auto" w:fill="FFFFFF"/>
        </w:rPr>
        <w:t>, κυρίως λόγω της ρήτρας αναπροσαρμογής που επιβλήθηκε στους λογαριασμούς από την 5/8/2021.</w:t>
      </w:r>
      <w:r w:rsidR="009E22E7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B6A6AA1" w14:textId="77777777" w:rsidR="00E052B7" w:rsidRPr="00B1003C" w:rsidRDefault="00E052B7" w:rsidP="00F8339E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Συνέπεια της αδυναμίας πληρωμής των υπέρογκων λογαριασμών ο ΔΕΔΔΗΕ </w:t>
      </w:r>
      <w:r w:rsidR="00F8339E" w:rsidRPr="00B1003C">
        <w:rPr>
          <w:rFonts w:ascii="Arial" w:hAnsi="Arial" w:cs="Arial"/>
          <w:sz w:val="24"/>
          <w:szCs w:val="24"/>
          <w:shd w:val="clear" w:color="auto" w:fill="FFFFFF"/>
        </w:rPr>
        <w:t>έχει προβεί</w:t>
      </w:r>
      <w:r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 σε διακοπές ρεύματος με αποτέλεσμα νοικοκυριά και επιχειρήσεις </w:t>
      </w:r>
      <w:r w:rsidR="00F8339E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να είναι αποσυνδεδεμένοι και να μην έχουν πρόσβαση στο αγαθό του ηλεκτρισμού. </w:t>
      </w:r>
    </w:p>
    <w:p w14:paraId="3C898E9C" w14:textId="77777777" w:rsidR="001B0941" w:rsidRPr="00B1003C" w:rsidRDefault="00B50AED" w:rsidP="00F8339E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sz w:val="24"/>
          <w:szCs w:val="24"/>
          <w:shd w:val="clear" w:color="auto" w:fill="FFFFFF"/>
        </w:rPr>
        <w:t>Ειδικότερα στις ΠΕ Πέλλας και Ημαθίας</w:t>
      </w:r>
      <w:r w:rsidR="001B0941" w:rsidRPr="00B1003C">
        <w:rPr>
          <w:rFonts w:ascii="Arial" w:hAnsi="Arial" w:cs="Arial"/>
          <w:sz w:val="24"/>
          <w:szCs w:val="24"/>
          <w:shd w:val="clear" w:color="auto" w:fill="FFFFFF"/>
        </w:rPr>
        <w:t>, πολλά νοικοκυριά και επιχειρήσεις αντιμετωπίζουν το πρόβλημα της διακοπής ρεύματος με αποτέλεσμα να στερούνται ακόμη και σήμερα το πολύτιμο αγαθό του ηλεκτρισμού.</w:t>
      </w:r>
    </w:p>
    <w:p w14:paraId="108D5049" w14:textId="77777777" w:rsidR="004038DE" w:rsidRPr="00B1003C" w:rsidRDefault="001B0941" w:rsidP="00F8339E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sz w:val="24"/>
          <w:szCs w:val="24"/>
          <w:shd w:val="clear" w:color="auto" w:fill="FFFFFF"/>
        </w:rPr>
        <w:t>Κατόπιν των παραπάνω</w:t>
      </w:r>
      <w:r w:rsidR="004038DE" w:rsidRPr="00B1003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605CFC05" w14:textId="759165E1" w:rsidR="00FB7688" w:rsidRPr="00B1003C" w:rsidRDefault="004038DE" w:rsidP="00F8339E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Ε</w:t>
      </w:r>
      <w:r w:rsidR="00FB7688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ρωτάται ο </w:t>
      </w: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αρμόδιος </w:t>
      </w:r>
      <w:r w:rsidR="00FB7688" w:rsidRPr="00B1003C">
        <w:rPr>
          <w:rFonts w:ascii="Arial" w:hAnsi="Arial" w:cs="Arial"/>
          <w:b/>
          <w:sz w:val="24"/>
          <w:szCs w:val="24"/>
          <w:shd w:val="clear" w:color="auto" w:fill="FFFFFF"/>
        </w:rPr>
        <w:t>Υπουργός:</w:t>
      </w:r>
    </w:p>
    <w:p w14:paraId="46B23183" w14:textId="77777777" w:rsidR="0037125E" w:rsidRPr="00B1003C" w:rsidRDefault="00B04F71" w:rsidP="00F8339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Πόσες διακοπές ρεύ</w:t>
      </w:r>
      <w:r w:rsidR="00B274A5" w:rsidRPr="00B1003C">
        <w:rPr>
          <w:rFonts w:ascii="Arial" w:hAnsi="Arial" w:cs="Arial"/>
          <w:b/>
          <w:sz w:val="24"/>
          <w:szCs w:val="24"/>
          <w:shd w:val="clear" w:color="auto" w:fill="FFFFFF"/>
        </w:rPr>
        <w:t>ματος έχουν πραγματοποιηθεί στις</w:t>
      </w: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ΠΕ Πέλλας </w:t>
      </w:r>
      <w:r w:rsidR="00B274A5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και Ημαθίας </w:t>
      </w:r>
      <w:r w:rsidR="00F8339E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αναλυτικά ανά μήνα </w:t>
      </w:r>
      <w:r w:rsidR="0037125E" w:rsidRPr="00B1003C">
        <w:rPr>
          <w:rFonts w:ascii="Arial" w:hAnsi="Arial" w:cs="Arial"/>
          <w:b/>
          <w:sz w:val="24"/>
          <w:szCs w:val="24"/>
          <w:shd w:val="clear" w:color="auto" w:fill="FFFFFF"/>
        </w:rPr>
        <w:t>από 1/1/22</w:t>
      </w:r>
      <w:r w:rsidR="00A51581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μέχρι </w:t>
      </w:r>
      <w:r w:rsidR="00F8339E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και </w:t>
      </w:r>
      <w:r w:rsidR="00A51581" w:rsidRPr="00B1003C">
        <w:rPr>
          <w:rFonts w:ascii="Arial" w:hAnsi="Arial" w:cs="Arial"/>
          <w:b/>
          <w:sz w:val="24"/>
          <w:szCs w:val="24"/>
          <w:shd w:val="clear" w:color="auto" w:fill="FFFFFF"/>
        </w:rPr>
        <w:t>σήμερα;</w:t>
      </w:r>
      <w:r w:rsidR="00E5790F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Να προσκομιστούν</w:t>
      </w:r>
      <w:r w:rsidR="00614B4E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τα σχετικά στοιχεία.</w:t>
      </w:r>
    </w:p>
    <w:p w14:paraId="3D225B50" w14:textId="77777777" w:rsidR="00F8339E" w:rsidRPr="00B1003C" w:rsidRDefault="0037125E" w:rsidP="00FB768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Πόσες από αυτές τις διακοπές ρεύματος αφορούν σε πρώτες κατοικίες και πόσες σε επιχειρήσεις;</w:t>
      </w:r>
      <w:r w:rsidR="00B04F71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6A15D50A" w14:textId="77777777" w:rsidR="00F8339E" w:rsidRPr="00B1003C" w:rsidRDefault="008310CF" w:rsidP="00FB768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Πό</w:t>
      </w:r>
      <w:r w:rsidR="00FB7688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σους δικαιούχους κάλυψε το πρόγραμμα επανασυνδέσεων </w:t>
      </w:r>
      <w:r w:rsidR="001B0941" w:rsidRPr="00B1003C">
        <w:rPr>
          <w:rFonts w:ascii="Arial" w:hAnsi="Arial" w:cs="Arial"/>
          <w:b/>
          <w:sz w:val="24"/>
          <w:szCs w:val="24"/>
          <w:shd w:val="clear" w:color="auto" w:fill="FFFFFF"/>
        </w:rPr>
        <w:t xml:space="preserve">και τι ποσό διατέθηκε </w:t>
      </w: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από 1/1/22 μέχρι σήμερα;</w:t>
      </w:r>
    </w:p>
    <w:p w14:paraId="629ADDB0" w14:textId="77777777" w:rsidR="001B0941" w:rsidRPr="00B1003C" w:rsidRDefault="001B0941" w:rsidP="001B094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003C">
        <w:rPr>
          <w:rFonts w:ascii="Arial" w:hAnsi="Arial" w:cs="Arial"/>
          <w:b/>
          <w:sz w:val="24"/>
          <w:szCs w:val="24"/>
          <w:shd w:val="clear" w:color="auto" w:fill="FFFFFF"/>
        </w:rPr>
        <w:t>Δεδομένης της εκρηκτικής διάστασης των αυξήσεων στο ρεύμα, ποια είναι η κυβερνητική στρατηγική για την αντιμετώπιση της εντεινόμενης ενεργειακής φτώχειας που αναμένεται να ενταθεί το επόμενο διάστημα;</w:t>
      </w:r>
    </w:p>
    <w:p w14:paraId="057C73F9" w14:textId="77777777" w:rsidR="008E2B01" w:rsidRPr="00B1003C" w:rsidRDefault="008E2B01" w:rsidP="008E2B01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279D3A1" w14:textId="6DA4F3B4" w:rsidR="008E2B01" w:rsidRPr="00B1003C" w:rsidRDefault="004038DE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Οι ερωτώντες βουλευτές </w:t>
      </w:r>
    </w:p>
    <w:p w14:paraId="2A8E08CB" w14:textId="5B010A0C" w:rsidR="002D7628" w:rsidRDefault="008E2B01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Τζάκρη</w:t>
      </w:r>
      <w:proofErr w:type="spellEnd"/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Θεοδώρα</w:t>
      </w:r>
    </w:p>
    <w:p w14:paraId="51EB4FFD" w14:textId="13D36185" w:rsidR="00100C9B" w:rsidRPr="00B1003C" w:rsidRDefault="00100C9B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C262F22" w14:textId="6370A3E3" w:rsidR="004038DE" w:rsidRDefault="004038DE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>Τόλκας</w:t>
      </w:r>
      <w:proofErr w:type="spellEnd"/>
      <w:r w:rsidRPr="00B100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Άγγελος</w:t>
      </w:r>
    </w:p>
    <w:p w14:paraId="734C202A" w14:textId="2F50ED1B" w:rsidR="00100C9B" w:rsidRPr="00B1003C" w:rsidRDefault="00100C9B" w:rsidP="008E2B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100C9B" w:rsidRPr="00B1003C" w:rsidSect="00DD2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B0F"/>
    <w:multiLevelType w:val="hybridMultilevel"/>
    <w:tmpl w:val="59DE1BB2"/>
    <w:lvl w:ilvl="0" w:tplc="06263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8"/>
    <w:rsid w:val="00100C9B"/>
    <w:rsid w:val="001B0941"/>
    <w:rsid w:val="002D7628"/>
    <w:rsid w:val="0037125E"/>
    <w:rsid w:val="00402F14"/>
    <w:rsid w:val="004038DE"/>
    <w:rsid w:val="00614B4E"/>
    <w:rsid w:val="00774BFA"/>
    <w:rsid w:val="008310CF"/>
    <w:rsid w:val="008B7417"/>
    <w:rsid w:val="008E2B01"/>
    <w:rsid w:val="009352D0"/>
    <w:rsid w:val="009E22E7"/>
    <w:rsid w:val="00A51581"/>
    <w:rsid w:val="00A81157"/>
    <w:rsid w:val="00B030FB"/>
    <w:rsid w:val="00B04F71"/>
    <w:rsid w:val="00B1003C"/>
    <w:rsid w:val="00B274A5"/>
    <w:rsid w:val="00B50AED"/>
    <w:rsid w:val="00BA538A"/>
    <w:rsid w:val="00DD29DC"/>
    <w:rsid w:val="00E052B7"/>
    <w:rsid w:val="00E5790F"/>
    <w:rsid w:val="00F41A13"/>
    <w:rsid w:val="00F8339E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A57"/>
  <w15:docId w15:val="{B29C524B-941B-4C49-9CD0-CF3F87C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sotirispech@outlook.com</dc:creator>
  <cp:lastModifiedBy>Σωτηρόπουλος Άρης</cp:lastModifiedBy>
  <cp:revision>5</cp:revision>
  <cp:lastPrinted>2022-07-26T11:42:00Z</cp:lastPrinted>
  <dcterms:created xsi:type="dcterms:W3CDTF">2022-07-26T11:40:00Z</dcterms:created>
  <dcterms:modified xsi:type="dcterms:W3CDTF">2022-07-26T11:42:00Z</dcterms:modified>
</cp:coreProperties>
</file>