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E0" w:rsidRDefault="006266E0" w:rsidP="006266E0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1571625" cy="78581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 ΝΕΟ LOGO_300x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03" cy="80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4B" w:rsidRPr="00BC514D" w:rsidRDefault="00A7264B" w:rsidP="00A7264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 w:eastAsia="el-GR"/>
        </w:rPr>
      </w:pPr>
      <w:bookmarkStart w:id="0" w:name="00000003"/>
      <w:bookmarkStart w:id="1" w:name="_top"/>
      <w:bookmarkEnd w:id="0"/>
      <w:bookmarkEnd w:id="1"/>
      <w:r w:rsidRPr="00BC514D">
        <w:rPr>
          <w:rFonts w:eastAsia="Times New Roman" w:cstheme="minorHAnsi"/>
          <w:b/>
          <w:bCs/>
          <w:color w:val="000000"/>
          <w:lang w:eastAsia="el-GR"/>
        </w:rPr>
        <w:t>Προς το Προεδρείο της Βουλής των Ελλήνων</w:t>
      </w:r>
    </w:p>
    <w:p w:rsidR="00A7264B" w:rsidRPr="00BC514D" w:rsidRDefault="00A7264B" w:rsidP="00524BA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 w:eastAsia="el-GR"/>
        </w:rPr>
      </w:pPr>
      <w:r w:rsidRPr="00BC514D">
        <w:rPr>
          <w:rFonts w:eastAsia="Times New Roman" w:cstheme="minorHAnsi"/>
          <w:b/>
          <w:bCs/>
          <w:color w:val="000000"/>
          <w:u w:val="single"/>
          <w:lang w:eastAsia="el-GR"/>
        </w:rPr>
        <w:t>Αναφορά</w:t>
      </w:r>
    </w:p>
    <w:p w:rsidR="00313EC0" w:rsidRPr="00BC514D" w:rsidRDefault="00A96F83" w:rsidP="002C0E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  <w:r w:rsidRPr="00BC514D">
        <w:rPr>
          <w:rFonts w:eastAsia="Times New Roman" w:cstheme="minorHAnsi"/>
          <w:b/>
          <w:bCs/>
          <w:color w:val="000000"/>
          <w:lang w:eastAsia="el-GR"/>
        </w:rPr>
        <w:t>προς το</w:t>
      </w:r>
      <w:r w:rsidR="00041E4D" w:rsidRPr="00BC514D">
        <w:rPr>
          <w:rFonts w:eastAsia="Times New Roman" w:cstheme="minorHAnsi"/>
          <w:b/>
          <w:bCs/>
          <w:color w:val="000000"/>
          <w:lang w:eastAsia="el-GR"/>
        </w:rPr>
        <w:t>υς</w:t>
      </w:r>
    </w:p>
    <w:p w:rsidR="00313EC0" w:rsidRPr="00BC514D" w:rsidRDefault="00A96F83" w:rsidP="002C0E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  <w:r w:rsidRPr="00BC514D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</w:p>
    <w:p w:rsidR="00705381" w:rsidRPr="00BC514D" w:rsidRDefault="00705381" w:rsidP="0070538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  <w:r w:rsidRPr="00BC514D">
        <w:rPr>
          <w:rFonts w:eastAsia="Times New Roman" w:cstheme="minorHAnsi"/>
          <w:b/>
          <w:bCs/>
          <w:color w:val="000000"/>
          <w:lang w:eastAsia="el-GR"/>
        </w:rPr>
        <w:t>κα. Υπουργό Πολιτισμού και Αθλητισμού</w:t>
      </w:r>
    </w:p>
    <w:p w:rsidR="00F06132" w:rsidRPr="00BC514D" w:rsidRDefault="00313EC0" w:rsidP="00A96F8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  <w:r w:rsidRPr="00BC514D">
        <w:rPr>
          <w:rFonts w:eastAsia="Times New Roman" w:cstheme="minorHAnsi"/>
          <w:b/>
          <w:bCs/>
          <w:color w:val="000000"/>
          <w:lang w:eastAsia="el-GR"/>
        </w:rPr>
        <w:t xml:space="preserve">κ. </w:t>
      </w:r>
      <w:r w:rsidR="00A96F83" w:rsidRPr="00BC514D">
        <w:rPr>
          <w:rFonts w:eastAsia="Times New Roman" w:cstheme="minorHAnsi"/>
          <w:b/>
          <w:bCs/>
          <w:color w:val="000000"/>
          <w:lang w:eastAsia="el-GR"/>
        </w:rPr>
        <w:t>Υπουργό</w:t>
      </w:r>
      <w:r w:rsidRPr="00BC514D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="00771FB2" w:rsidRPr="00BC514D">
        <w:rPr>
          <w:rFonts w:eastAsia="Times New Roman" w:cstheme="minorHAnsi"/>
          <w:b/>
          <w:bCs/>
          <w:color w:val="000000"/>
          <w:lang w:eastAsia="el-GR"/>
        </w:rPr>
        <w:t>Οικονομικών</w:t>
      </w:r>
    </w:p>
    <w:p w:rsidR="00771FB2" w:rsidRPr="00BC514D" w:rsidRDefault="00771FB2" w:rsidP="002C0E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</w:p>
    <w:p w:rsidR="00976661" w:rsidRPr="00BC514D" w:rsidRDefault="00A7264B" w:rsidP="0057731C">
      <w:pPr>
        <w:pStyle w:val="a3"/>
        <w:spacing w:before="100" w:beforeAutospacing="1" w:after="100" w:afterAutospacing="1" w:line="240" w:lineRule="auto"/>
        <w:ind w:left="0"/>
        <w:rPr>
          <w:rFonts w:eastAsia="Times New Roman" w:cstheme="minorHAnsi"/>
          <w:b/>
          <w:bCs/>
          <w:color w:val="000000"/>
          <w:kern w:val="36"/>
          <w:lang w:eastAsia="el-GR"/>
        </w:rPr>
      </w:pPr>
      <w:r w:rsidRPr="00BC514D">
        <w:rPr>
          <w:rFonts w:eastAsia="Times New Roman" w:cstheme="minorHAnsi"/>
          <w:b/>
          <w:bCs/>
          <w:color w:val="000000"/>
          <w:kern w:val="36"/>
          <w:lang w:eastAsia="el-GR"/>
        </w:rPr>
        <w:t>Θέμα:</w:t>
      </w:r>
      <w:r w:rsidR="00A96F83" w:rsidRPr="00BC514D">
        <w:rPr>
          <w:rFonts w:eastAsia="Times New Roman" w:cstheme="minorHAnsi"/>
          <w:b/>
          <w:bCs/>
          <w:color w:val="000000"/>
          <w:kern w:val="36"/>
          <w:lang w:eastAsia="el-GR"/>
        </w:rPr>
        <w:t xml:space="preserve"> </w:t>
      </w:r>
      <w:r w:rsidR="00041E4D" w:rsidRPr="00BC514D">
        <w:rPr>
          <w:rFonts w:eastAsia="Times New Roman" w:cstheme="minorHAnsi"/>
          <w:b/>
          <w:bCs/>
          <w:color w:val="000000"/>
          <w:kern w:val="36"/>
          <w:lang w:eastAsia="el-GR"/>
        </w:rPr>
        <w:t>Να εφαρμοστεί η νομιμότητα και να αποδοθούν τα πραγματικά ποσά χ</w:t>
      </w:r>
      <w:r w:rsidR="00BC514D" w:rsidRPr="00BC514D">
        <w:rPr>
          <w:rFonts w:eastAsia="Times New Roman" w:cstheme="minorHAnsi"/>
          <w:b/>
          <w:bCs/>
          <w:color w:val="000000"/>
          <w:kern w:val="36"/>
          <w:lang w:eastAsia="el-GR"/>
        </w:rPr>
        <w:t xml:space="preserve">ρηματοδότησης </w:t>
      </w:r>
      <w:r w:rsidR="00041E4D" w:rsidRPr="00BC514D">
        <w:rPr>
          <w:rFonts w:eastAsia="Times New Roman" w:cstheme="minorHAnsi"/>
          <w:b/>
          <w:bCs/>
          <w:color w:val="000000"/>
          <w:kern w:val="36"/>
          <w:lang w:eastAsia="el-GR"/>
        </w:rPr>
        <w:t xml:space="preserve">που </w:t>
      </w:r>
      <w:r w:rsidR="00C83A38">
        <w:rPr>
          <w:rFonts w:eastAsia="Times New Roman" w:cstheme="minorHAnsi"/>
          <w:b/>
          <w:bCs/>
          <w:color w:val="000000"/>
          <w:kern w:val="36"/>
          <w:lang w:eastAsia="el-GR"/>
        </w:rPr>
        <w:t>δικαιούται η</w:t>
      </w:r>
      <w:bookmarkStart w:id="2" w:name="_GoBack"/>
      <w:bookmarkEnd w:id="2"/>
      <w:r w:rsidR="00041E4D" w:rsidRPr="00BC514D">
        <w:rPr>
          <w:rFonts w:eastAsia="Times New Roman" w:cstheme="minorHAnsi"/>
          <w:b/>
          <w:bCs/>
          <w:color w:val="000000"/>
          <w:kern w:val="36"/>
          <w:lang w:eastAsia="el-GR"/>
        </w:rPr>
        <w:t xml:space="preserve"> ΠΑΕ ΑΟ Ιωνικός</w:t>
      </w:r>
      <w:r w:rsidR="00BC514D" w:rsidRPr="00BC514D">
        <w:rPr>
          <w:rFonts w:eastAsia="Times New Roman" w:cstheme="minorHAnsi"/>
          <w:b/>
          <w:bCs/>
          <w:color w:val="000000"/>
          <w:kern w:val="36"/>
          <w:lang w:eastAsia="el-GR"/>
        </w:rPr>
        <w:t xml:space="preserve"> </w:t>
      </w:r>
      <w:r w:rsidR="00041E4D" w:rsidRPr="00BC514D">
        <w:rPr>
          <w:rFonts w:eastAsia="Times New Roman" w:cstheme="minorHAnsi"/>
          <w:b/>
          <w:bCs/>
          <w:color w:val="000000"/>
          <w:kern w:val="36"/>
          <w:lang w:eastAsia="el-GR"/>
        </w:rPr>
        <w:t xml:space="preserve"> </w:t>
      </w:r>
    </w:p>
    <w:p w:rsidR="00C67A0F" w:rsidRPr="00BC514D" w:rsidRDefault="00A7264B" w:rsidP="00BE4FD9">
      <w:pPr>
        <w:jc w:val="both"/>
        <w:rPr>
          <w:rFonts w:eastAsia="Times New Roman" w:cstheme="minorHAnsi"/>
          <w:color w:val="000000"/>
          <w:lang w:eastAsia="el-GR"/>
        </w:rPr>
      </w:pPr>
      <w:r w:rsidRPr="00BC514D">
        <w:rPr>
          <w:rFonts w:eastAsia="Times New Roman" w:cstheme="minorHAnsi"/>
          <w:color w:val="000000"/>
          <w:lang w:eastAsia="el-GR"/>
        </w:rPr>
        <w:t>Ο</w:t>
      </w:r>
      <w:r w:rsidR="00A96F83" w:rsidRPr="00BC514D">
        <w:rPr>
          <w:rFonts w:eastAsia="Times New Roman" w:cstheme="minorHAnsi"/>
          <w:color w:val="000000"/>
          <w:lang w:eastAsia="el-GR"/>
        </w:rPr>
        <w:t xml:space="preserve"> </w:t>
      </w:r>
      <w:r w:rsidRPr="00BC514D">
        <w:rPr>
          <w:rFonts w:eastAsia="Times New Roman" w:cstheme="minorHAnsi"/>
          <w:color w:val="000000"/>
          <w:lang w:eastAsia="el-GR"/>
        </w:rPr>
        <w:t>Βουλευτ</w:t>
      </w:r>
      <w:r w:rsidR="00F06132" w:rsidRPr="00BC514D">
        <w:rPr>
          <w:rFonts w:eastAsia="Times New Roman" w:cstheme="minorHAnsi"/>
          <w:color w:val="000000"/>
          <w:lang w:eastAsia="el-GR"/>
        </w:rPr>
        <w:t xml:space="preserve">ής Β’ Πειραιά Τρύφων Αλεξιάδης </w:t>
      </w:r>
      <w:r w:rsidRPr="00BC514D">
        <w:rPr>
          <w:rFonts w:eastAsia="Times New Roman" w:cstheme="minorHAnsi"/>
          <w:color w:val="000000"/>
          <w:lang w:eastAsia="el-GR"/>
        </w:rPr>
        <w:t>καταθέτ</w:t>
      </w:r>
      <w:r w:rsidR="00F06132" w:rsidRPr="00BC514D">
        <w:rPr>
          <w:rFonts w:eastAsia="Times New Roman" w:cstheme="minorHAnsi"/>
          <w:color w:val="000000"/>
          <w:lang w:eastAsia="el-GR"/>
        </w:rPr>
        <w:t>ει</w:t>
      </w:r>
      <w:r w:rsidR="00A96F83" w:rsidRPr="00BC514D">
        <w:rPr>
          <w:rFonts w:eastAsia="Times New Roman" w:cstheme="minorHAnsi"/>
          <w:color w:val="000000"/>
          <w:lang w:eastAsia="el-GR"/>
        </w:rPr>
        <w:t xml:space="preserve"> </w:t>
      </w:r>
      <w:r w:rsidRPr="00BC514D">
        <w:rPr>
          <w:rFonts w:eastAsia="Times New Roman" w:cstheme="minorHAnsi"/>
          <w:color w:val="000000"/>
          <w:lang w:eastAsia="el-GR"/>
        </w:rPr>
        <w:t xml:space="preserve">ως Αναφορά </w:t>
      </w:r>
      <w:r w:rsidR="001851BA" w:rsidRPr="00BC514D">
        <w:rPr>
          <w:rFonts w:eastAsia="Times New Roman" w:cstheme="minorHAnsi"/>
          <w:color w:val="000000"/>
          <w:lang w:eastAsia="el-GR"/>
        </w:rPr>
        <w:t>τ</w:t>
      </w:r>
      <w:r w:rsidR="00C67A0F" w:rsidRPr="00BC514D">
        <w:rPr>
          <w:rFonts w:eastAsia="Times New Roman" w:cstheme="minorHAnsi"/>
          <w:color w:val="000000"/>
          <w:lang w:eastAsia="el-GR"/>
        </w:rPr>
        <w:t>ην επιστολή της ΠΑΕ ΑΟ Ιωνικός (02.09.2022) σχετικ</w:t>
      </w:r>
      <w:r w:rsidR="00041E4D" w:rsidRPr="00BC514D">
        <w:rPr>
          <w:rFonts w:eastAsia="Times New Roman" w:cstheme="minorHAnsi"/>
          <w:color w:val="000000"/>
          <w:lang w:eastAsia="el-GR"/>
        </w:rPr>
        <w:t>ή</w:t>
      </w:r>
      <w:r w:rsidR="00C67A0F" w:rsidRPr="00BC514D">
        <w:rPr>
          <w:rFonts w:eastAsia="Times New Roman" w:cstheme="minorHAnsi"/>
          <w:color w:val="000000"/>
          <w:lang w:eastAsia="el-GR"/>
        </w:rPr>
        <w:t xml:space="preserve"> με τη </w:t>
      </w:r>
      <w:r w:rsidR="00041E4D" w:rsidRPr="00BC514D">
        <w:rPr>
          <w:rFonts w:eastAsia="Times New Roman" w:cstheme="minorHAnsi"/>
          <w:color w:val="000000"/>
          <w:lang w:eastAsia="el-GR"/>
        </w:rPr>
        <w:t xml:space="preserve">νομιμότητα της </w:t>
      </w:r>
      <w:r w:rsidR="00C67A0F" w:rsidRPr="00BC514D">
        <w:rPr>
          <w:rFonts w:eastAsia="Times New Roman" w:cstheme="minorHAnsi"/>
          <w:color w:val="000000"/>
          <w:lang w:eastAsia="el-GR"/>
        </w:rPr>
        <w:t>χρηματοδότηση</w:t>
      </w:r>
      <w:r w:rsidR="00041E4D" w:rsidRPr="00BC514D">
        <w:rPr>
          <w:rFonts w:eastAsia="Times New Roman" w:cstheme="minorHAnsi"/>
          <w:color w:val="000000"/>
          <w:lang w:eastAsia="el-GR"/>
        </w:rPr>
        <w:t>ς</w:t>
      </w:r>
      <w:r w:rsidR="00C67A0F" w:rsidRPr="00BC514D">
        <w:rPr>
          <w:rFonts w:eastAsia="Times New Roman" w:cstheme="minorHAnsi"/>
          <w:color w:val="000000"/>
          <w:lang w:eastAsia="el-GR"/>
        </w:rPr>
        <w:t xml:space="preserve"> αθλητικών ομάδων από ποσοστό εσόδων από φορολογικά έσοδα από τυχερά παίγνια.</w:t>
      </w:r>
    </w:p>
    <w:p w:rsidR="002F44EA" w:rsidRPr="00BC514D" w:rsidRDefault="00C67A0F" w:rsidP="00C67A0F">
      <w:pPr>
        <w:jc w:val="both"/>
        <w:rPr>
          <w:rFonts w:cstheme="minorHAnsi"/>
        </w:rPr>
      </w:pPr>
      <w:r w:rsidRPr="00BC514D">
        <w:rPr>
          <w:rFonts w:eastAsia="Times New Roman" w:cstheme="minorHAnsi"/>
          <w:color w:val="000000"/>
          <w:lang w:eastAsia="el-GR"/>
        </w:rPr>
        <w:t xml:space="preserve">Στην επιστολή της η ΠΑΕ </w:t>
      </w:r>
      <w:r w:rsidR="000F429A" w:rsidRPr="00BC514D">
        <w:rPr>
          <w:rFonts w:eastAsia="Times New Roman" w:cstheme="minorHAnsi"/>
          <w:color w:val="000000"/>
          <w:lang w:eastAsia="el-GR"/>
        </w:rPr>
        <w:t>αναφέρει ότι</w:t>
      </w:r>
      <w:r w:rsidRPr="00BC514D">
        <w:rPr>
          <w:rFonts w:eastAsia="Times New Roman" w:cstheme="minorHAnsi"/>
          <w:color w:val="000000"/>
          <w:lang w:eastAsia="el-GR"/>
        </w:rPr>
        <w:t xml:space="preserve"> </w:t>
      </w:r>
      <w:r w:rsidR="002F44EA" w:rsidRPr="00BC514D">
        <w:rPr>
          <w:rFonts w:eastAsia="Times New Roman" w:cstheme="minorHAnsi"/>
          <w:color w:val="000000"/>
          <w:lang w:eastAsia="el-GR"/>
        </w:rPr>
        <w:t xml:space="preserve">η </w:t>
      </w:r>
      <w:r w:rsidR="00BF025E" w:rsidRPr="00BC514D">
        <w:rPr>
          <w:rFonts w:eastAsia="Times New Roman" w:cstheme="minorHAnsi"/>
          <w:color w:val="000000"/>
          <w:lang w:eastAsia="el-GR"/>
        </w:rPr>
        <w:t xml:space="preserve">έκδοση της </w:t>
      </w:r>
      <w:r w:rsidR="002F44EA" w:rsidRPr="00BC514D">
        <w:rPr>
          <w:rFonts w:eastAsia="Times New Roman" w:cstheme="minorHAnsi"/>
          <w:color w:val="000000"/>
          <w:lang w:eastAsia="el-GR"/>
        </w:rPr>
        <w:t>σχετική</w:t>
      </w:r>
      <w:r w:rsidR="00BF025E" w:rsidRPr="00BC514D">
        <w:rPr>
          <w:rFonts w:eastAsia="Times New Roman" w:cstheme="minorHAnsi"/>
          <w:color w:val="000000"/>
          <w:lang w:eastAsia="el-GR"/>
        </w:rPr>
        <w:t>ς</w:t>
      </w:r>
      <w:r w:rsidR="002F44EA" w:rsidRPr="00BC514D">
        <w:rPr>
          <w:rFonts w:eastAsia="Times New Roman" w:cstheme="minorHAnsi"/>
          <w:color w:val="000000"/>
          <w:lang w:eastAsia="el-GR"/>
        </w:rPr>
        <w:t xml:space="preserve"> </w:t>
      </w:r>
      <w:r w:rsidRPr="00BC514D">
        <w:rPr>
          <w:rFonts w:eastAsia="Times New Roman" w:cstheme="minorHAnsi"/>
          <w:color w:val="000000"/>
          <w:lang w:eastAsia="el-GR"/>
        </w:rPr>
        <w:t xml:space="preserve">ΚΥΑ </w:t>
      </w:r>
      <w:r w:rsidRPr="00BC514D">
        <w:rPr>
          <w:rFonts w:cstheme="minorHAnsi"/>
        </w:rPr>
        <w:t xml:space="preserve">των Υπουργών Οικονομικών και Πολιτισμού </w:t>
      </w:r>
      <w:r w:rsidR="002F44EA" w:rsidRPr="00BC514D">
        <w:rPr>
          <w:rFonts w:cstheme="minorHAnsi"/>
        </w:rPr>
        <w:t>κ</w:t>
      </w:r>
      <w:r w:rsidRPr="00BC514D">
        <w:rPr>
          <w:rFonts w:cstheme="minorHAnsi"/>
        </w:rPr>
        <w:t>αι Αθλητισμού</w:t>
      </w:r>
      <w:r w:rsidRPr="00BC514D">
        <w:rPr>
          <w:rFonts w:cstheme="minorHAnsi"/>
        </w:rPr>
        <w:t xml:space="preserve"> </w:t>
      </w:r>
      <w:r w:rsidR="000F429A" w:rsidRPr="00BC514D">
        <w:rPr>
          <w:rFonts w:cstheme="minorHAnsi"/>
        </w:rPr>
        <w:t>114021/2021 (ΦΕΚ 1075/Β/19-3-2021</w:t>
      </w:r>
      <w:r w:rsidR="000F429A" w:rsidRPr="00BC514D">
        <w:rPr>
          <w:rFonts w:cstheme="minorHAnsi"/>
        </w:rPr>
        <w:t xml:space="preserve">) </w:t>
      </w:r>
      <w:r w:rsidRPr="00BC514D">
        <w:rPr>
          <w:rFonts w:cstheme="minorHAnsi"/>
        </w:rPr>
        <w:t xml:space="preserve">για </w:t>
      </w:r>
      <w:r w:rsidR="002F44EA" w:rsidRPr="00BC514D">
        <w:rPr>
          <w:rFonts w:cstheme="minorHAnsi"/>
        </w:rPr>
        <w:t>τις προϋποθέσεις και τα κριτήρια κατανομής της</w:t>
      </w:r>
      <w:r w:rsidRPr="00BC514D">
        <w:rPr>
          <w:rFonts w:cstheme="minorHAnsi"/>
        </w:rPr>
        <w:t xml:space="preserve"> χρηματοδότηση</w:t>
      </w:r>
      <w:r w:rsidR="002F44EA" w:rsidRPr="00BC514D">
        <w:rPr>
          <w:rFonts w:cstheme="minorHAnsi"/>
        </w:rPr>
        <w:t xml:space="preserve">ς, </w:t>
      </w:r>
      <w:r w:rsidR="00BF025E" w:rsidRPr="00BC514D">
        <w:rPr>
          <w:rFonts w:cstheme="minorHAnsi"/>
        </w:rPr>
        <w:t>βασίστηκε στο</w:t>
      </w:r>
      <w:r w:rsidR="00BF025E" w:rsidRPr="00BC514D">
        <w:rPr>
          <w:rFonts w:cstheme="minorHAnsi"/>
        </w:rPr>
        <w:t xml:space="preserve"> άρθρο 79 του Ν. 4764/2020 (Α΄ 256)</w:t>
      </w:r>
      <w:r w:rsidR="00BF025E" w:rsidRPr="00BC514D">
        <w:rPr>
          <w:rFonts w:cstheme="minorHAnsi"/>
        </w:rPr>
        <w:t xml:space="preserve"> με </w:t>
      </w:r>
      <w:r w:rsidR="000F429A" w:rsidRPr="00BC514D">
        <w:rPr>
          <w:rFonts w:cstheme="minorHAnsi"/>
        </w:rPr>
        <w:t>ισχύ</w:t>
      </w:r>
      <w:r w:rsidR="00BF025E" w:rsidRPr="00BC514D">
        <w:rPr>
          <w:rFonts w:cstheme="minorHAnsi"/>
        </w:rPr>
        <w:t xml:space="preserve"> από</w:t>
      </w:r>
      <w:r w:rsidR="000F429A" w:rsidRPr="00BC514D">
        <w:rPr>
          <w:rFonts w:cstheme="minorHAnsi"/>
        </w:rPr>
        <w:t xml:space="preserve"> 01.03.2021.</w:t>
      </w:r>
      <w:r w:rsidR="00BF025E" w:rsidRPr="00BC514D">
        <w:rPr>
          <w:rFonts w:cstheme="minorHAnsi"/>
        </w:rPr>
        <w:t xml:space="preserve"> Όμως ήδη </w:t>
      </w:r>
      <w:r w:rsidR="000F429A" w:rsidRPr="00BC514D">
        <w:rPr>
          <w:rFonts w:cstheme="minorHAnsi"/>
        </w:rPr>
        <w:t xml:space="preserve"> </w:t>
      </w:r>
      <w:r w:rsidR="00BF025E" w:rsidRPr="00BC514D">
        <w:rPr>
          <w:rFonts w:cstheme="minorHAnsi"/>
        </w:rPr>
        <w:t>από τις 28.02.2021</w:t>
      </w:r>
      <w:r w:rsidR="00BF025E" w:rsidRPr="00BC514D">
        <w:rPr>
          <w:rFonts w:cstheme="minorHAnsi"/>
        </w:rPr>
        <w:t xml:space="preserve"> </w:t>
      </w:r>
      <w:r w:rsidR="00BF025E" w:rsidRPr="00BC514D">
        <w:rPr>
          <w:rFonts w:cstheme="minorHAnsi"/>
        </w:rPr>
        <w:t xml:space="preserve">το </w:t>
      </w:r>
      <w:r w:rsidR="00BF025E" w:rsidRPr="00BC514D">
        <w:rPr>
          <w:rFonts w:cstheme="minorHAnsi"/>
        </w:rPr>
        <w:t>ά</w:t>
      </w:r>
      <w:r w:rsidR="00BF025E" w:rsidRPr="00BC514D">
        <w:rPr>
          <w:rFonts w:cstheme="minorHAnsi"/>
        </w:rPr>
        <w:t>ρθρο 79 ν. 4764/2020 είχε τροποποιηθεί δυνάμει του άρθρου 483 ν. 4781/2021 και η έναρξη ισχύος του και συνακόλουθα της εμπεριεχόμενης σε αυτό εξουσιοδοτικής δι</w:t>
      </w:r>
      <w:r w:rsidR="00BF025E" w:rsidRPr="00BC514D">
        <w:rPr>
          <w:rFonts w:cstheme="minorHAnsi"/>
        </w:rPr>
        <w:t>άταξης</w:t>
      </w:r>
      <w:r w:rsidR="00BF025E" w:rsidRPr="00BC514D">
        <w:rPr>
          <w:rFonts w:cstheme="minorHAnsi"/>
        </w:rPr>
        <w:t xml:space="preserve"> είχε μετατεθεί για την 01.07.2021</w:t>
      </w:r>
      <w:r w:rsidR="00BF025E" w:rsidRPr="00BC514D">
        <w:rPr>
          <w:rFonts w:cstheme="minorHAnsi"/>
        </w:rPr>
        <w:t xml:space="preserve"> Καθώς</w:t>
      </w:r>
      <w:r w:rsidR="002F44EA" w:rsidRPr="00BC514D">
        <w:rPr>
          <w:rFonts w:cstheme="minorHAnsi"/>
        </w:rPr>
        <w:t xml:space="preserve"> </w:t>
      </w:r>
      <w:r w:rsidR="000F429A" w:rsidRPr="00BC514D">
        <w:rPr>
          <w:rFonts w:cstheme="minorHAnsi"/>
        </w:rPr>
        <w:t xml:space="preserve">το όργανο που την εξέδωσε </w:t>
      </w:r>
      <w:r w:rsidR="002F44EA" w:rsidRPr="00BC514D">
        <w:rPr>
          <w:rFonts w:cstheme="minorHAnsi"/>
        </w:rPr>
        <w:t xml:space="preserve">δεν </w:t>
      </w:r>
      <w:r w:rsidR="002F44EA" w:rsidRPr="00BC514D">
        <w:rPr>
          <w:rFonts w:cstheme="minorHAnsi"/>
        </w:rPr>
        <w:t>διέθετε</w:t>
      </w:r>
      <w:r w:rsidR="002F44EA" w:rsidRPr="00BC514D">
        <w:rPr>
          <w:rFonts w:cstheme="minorHAnsi"/>
        </w:rPr>
        <w:t xml:space="preserve"> τη νομοθετική εξουσιοδότηση για την έκδοση </w:t>
      </w:r>
      <w:r w:rsidR="002F44EA" w:rsidRPr="00BC514D">
        <w:rPr>
          <w:rFonts w:cstheme="minorHAnsi"/>
        </w:rPr>
        <w:t>της</w:t>
      </w:r>
      <w:r w:rsidR="000F429A" w:rsidRPr="00BC514D">
        <w:rPr>
          <w:rFonts w:cstheme="minorHAnsi"/>
        </w:rPr>
        <w:t>, εκείνο το χρονικό διάστημα</w:t>
      </w:r>
      <w:r w:rsidR="00BF025E" w:rsidRPr="00BC514D">
        <w:rPr>
          <w:rFonts w:cstheme="minorHAnsi"/>
        </w:rPr>
        <w:t>, η σχετική ΚΥΑ είναι άκυρη.</w:t>
      </w:r>
    </w:p>
    <w:p w:rsidR="00041E4D" w:rsidRPr="00BC514D" w:rsidRDefault="000F429A" w:rsidP="00C67A0F">
      <w:pPr>
        <w:jc w:val="both"/>
        <w:rPr>
          <w:rFonts w:cstheme="minorHAnsi"/>
        </w:rPr>
      </w:pPr>
      <w:r w:rsidRPr="00BC514D">
        <w:rPr>
          <w:rFonts w:cstheme="minorHAnsi"/>
        </w:rPr>
        <w:t xml:space="preserve">Επιπλέον με τη μετάθεση της </w:t>
      </w:r>
      <w:r w:rsidRPr="00BC514D">
        <w:rPr>
          <w:rFonts w:cstheme="minorHAnsi"/>
        </w:rPr>
        <w:t>έναρξη</w:t>
      </w:r>
      <w:r w:rsidRPr="00BC514D">
        <w:rPr>
          <w:rFonts w:cstheme="minorHAnsi"/>
        </w:rPr>
        <w:t>ς</w:t>
      </w:r>
      <w:r w:rsidRPr="00BC514D">
        <w:rPr>
          <w:rFonts w:cstheme="minorHAnsi"/>
        </w:rPr>
        <w:t xml:space="preserve"> φορολόγησης των τυχερών παιγνίων, της διανομής των ποσών στις δικαιούχες ομάδες και της σχετικής εξουσιοδοτικής διάταξης για την 01.07.2021, </w:t>
      </w:r>
      <w:r w:rsidR="00BF025E" w:rsidRPr="00BC514D">
        <w:rPr>
          <w:rFonts w:cstheme="minorHAnsi"/>
        </w:rPr>
        <w:t>ποσά που αναλογούσαν σε ομάδ</w:t>
      </w:r>
      <w:r w:rsidR="00041E4D" w:rsidRPr="00BC514D">
        <w:rPr>
          <w:rFonts w:cstheme="minorHAnsi"/>
        </w:rPr>
        <w:t>ες</w:t>
      </w:r>
      <w:r w:rsidR="00BF025E" w:rsidRPr="00BC514D">
        <w:rPr>
          <w:rFonts w:cstheme="minorHAnsi"/>
        </w:rPr>
        <w:t xml:space="preserve"> </w:t>
      </w:r>
      <w:r w:rsidR="00BF025E" w:rsidRPr="00BC514D">
        <w:rPr>
          <w:rFonts w:cstheme="minorHAnsi"/>
        </w:rPr>
        <w:t xml:space="preserve">της Superleague 1 </w:t>
      </w:r>
      <w:r w:rsidR="00041E4D" w:rsidRPr="00BC514D">
        <w:rPr>
          <w:rFonts w:cstheme="minorHAnsi"/>
        </w:rPr>
        <w:t>χορηγήθηκαν</w:t>
      </w:r>
      <w:r w:rsidRPr="00BC514D">
        <w:rPr>
          <w:rFonts w:cstheme="minorHAnsi"/>
        </w:rPr>
        <w:t xml:space="preserve"> </w:t>
      </w:r>
      <w:r w:rsidR="00BF025E" w:rsidRPr="00BC514D">
        <w:rPr>
          <w:rFonts w:cstheme="minorHAnsi"/>
        </w:rPr>
        <w:t>σε ομάδ</w:t>
      </w:r>
      <w:r w:rsidR="00041E4D" w:rsidRPr="00BC514D">
        <w:rPr>
          <w:rFonts w:cstheme="minorHAnsi"/>
        </w:rPr>
        <w:t>ες</w:t>
      </w:r>
      <w:r w:rsidR="00BF025E" w:rsidRPr="00BC514D">
        <w:rPr>
          <w:rFonts w:cstheme="minorHAnsi"/>
        </w:rPr>
        <w:t xml:space="preserve"> που είχ</w:t>
      </w:r>
      <w:r w:rsidR="00041E4D" w:rsidRPr="00BC514D">
        <w:rPr>
          <w:rFonts w:cstheme="minorHAnsi"/>
        </w:rPr>
        <w:t>αν</w:t>
      </w:r>
      <w:r w:rsidR="00BF025E" w:rsidRPr="00BC514D">
        <w:rPr>
          <w:rFonts w:cstheme="minorHAnsi"/>
        </w:rPr>
        <w:t xml:space="preserve"> υποβιβαστεί και μετείχ</w:t>
      </w:r>
      <w:r w:rsidR="00041E4D" w:rsidRPr="00BC514D">
        <w:rPr>
          <w:rFonts w:cstheme="minorHAnsi"/>
        </w:rPr>
        <w:t>αν</w:t>
      </w:r>
      <w:r w:rsidR="00BF025E" w:rsidRPr="00BC514D">
        <w:rPr>
          <w:rFonts w:cstheme="minorHAnsi"/>
        </w:rPr>
        <w:t xml:space="preserve"> πλέον στη </w:t>
      </w:r>
      <w:r w:rsidR="00041E4D" w:rsidRPr="00BC514D">
        <w:rPr>
          <w:rFonts w:cstheme="minorHAnsi"/>
        </w:rPr>
        <w:t>Superleague 2</w:t>
      </w:r>
      <w:r w:rsidR="00041E4D" w:rsidRPr="00BC514D">
        <w:rPr>
          <w:rFonts w:cstheme="minorHAnsi"/>
        </w:rPr>
        <w:t xml:space="preserve">, όπως π.χ. η Α.Ε. Λάρισα, ενώ ακριβώς το αντίθετο, ποσά </w:t>
      </w:r>
      <w:r w:rsidRPr="00BC514D">
        <w:rPr>
          <w:rFonts w:cstheme="minorHAnsi"/>
        </w:rPr>
        <w:t xml:space="preserve">αναλογούντα σε ομάδα της Superleague 2 </w:t>
      </w:r>
      <w:r w:rsidR="00041E4D" w:rsidRPr="00BC514D">
        <w:rPr>
          <w:rFonts w:cstheme="minorHAnsi"/>
        </w:rPr>
        <w:t xml:space="preserve">χορηγήθηκαν </w:t>
      </w:r>
      <w:r w:rsidRPr="00BC514D">
        <w:rPr>
          <w:rFonts w:cstheme="minorHAnsi"/>
        </w:rPr>
        <w:t xml:space="preserve">σε ομάδες, οι οποίες κατά το χρονικό αυτό σημείο, ήτοι την 01.07.2021 είχαν προβιβαστεί και μετείχαν πλέον στην Superleague 1, όπως η </w:t>
      </w:r>
      <w:r w:rsidR="00041E4D" w:rsidRPr="00BC514D">
        <w:rPr>
          <w:rFonts w:cstheme="minorHAnsi"/>
        </w:rPr>
        <w:t xml:space="preserve">ΠΑΕ ΑΟ Ιωνικός. </w:t>
      </w:r>
      <w:r w:rsidRPr="00BC514D">
        <w:rPr>
          <w:rFonts w:cstheme="minorHAnsi"/>
        </w:rPr>
        <w:t>Με τον τρόπο αυτό παράνομα</w:t>
      </w:r>
      <w:r w:rsidR="00041E4D" w:rsidRPr="00BC514D">
        <w:rPr>
          <w:rFonts w:cstheme="minorHAnsi"/>
        </w:rPr>
        <w:t xml:space="preserve">, αναφέρει η επιστολή, </w:t>
      </w:r>
      <w:r w:rsidRPr="00BC514D">
        <w:rPr>
          <w:rFonts w:cstheme="minorHAnsi"/>
        </w:rPr>
        <w:t xml:space="preserve">ομάδες που υποβιβάστηκαν επιχορηγήθηκαν με ποσό 1.500.000 ευρώ ενώ η </w:t>
      </w:r>
      <w:r w:rsidR="00041E4D" w:rsidRPr="00BC514D">
        <w:rPr>
          <w:rFonts w:cstheme="minorHAnsi"/>
        </w:rPr>
        <w:t>ΠΑΕ ΑΟ Ιωνικός</w:t>
      </w:r>
      <w:r w:rsidRPr="00BC514D">
        <w:rPr>
          <w:rFonts w:cstheme="minorHAnsi"/>
        </w:rPr>
        <w:t xml:space="preserve"> που προβιβάστηκε έλαβε ποσό μόλις 250.000 ευρώ. </w:t>
      </w:r>
    </w:p>
    <w:p w:rsidR="002F44EA" w:rsidRPr="00BC514D" w:rsidRDefault="00BC514D" w:rsidP="00C67A0F">
      <w:pPr>
        <w:jc w:val="both"/>
        <w:rPr>
          <w:rFonts w:cstheme="minorHAnsi"/>
        </w:rPr>
      </w:pPr>
      <w:r w:rsidRPr="00BC514D">
        <w:rPr>
          <w:rFonts w:cstheme="minorHAnsi"/>
        </w:rPr>
        <w:t xml:space="preserve">Καταλήγοντας η ΠΑΕ </w:t>
      </w:r>
      <w:r w:rsidR="000F429A" w:rsidRPr="00BC514D">
        <w:rPr>
          <w:rFonts w:cstheme="minorHAnsi"/>
        </w:rPr>
        <w:t>ζητ</w:t>
      </w:r>
      <w:r w:rsidRPr="00BC514D">
        <w:rPr>
          <w:rFonts w:cstheme="minorHAnsi"/>
        </w:rPr>
        <w:t>ά την ε</w:t>
      </w:r>
      <w:r w:rsidR="000F429A" w:rsidRPr="00BC514D">
        <w:rPr>
          <w:rFonts w:cstheme="minorHAnsi"/>
        </w:rPr>
        <w:t>φαρμο</w:t>
      </w:r>
      <w:r w:rsidRPr="00BC514D">
        <w:rPr>
          <w:rFonts w:cstheme="minorHAnsi"/>
        </w:rPr>
        <w:t xml:space="preserve">γή του νόμου και την απόδοση του ποσού που της αναλογεί σαν </w:t>
      </w:r>
      <w:r w:rsidR="000F429A" w:rsidRPr="00BC514D">
        <w:rPr>
          <w:rFonts w:cstheme="minorHAnsi"/>
        </w:rPr>
        <w:t xml:space="preserve">ομάδα της Superleague 1 καθώς </w:t>
      </w:r>
      <w:r w:rsidRPr="00BC514D">
        <w:rPr>
          <w:rFonts w:cstheme="minorHAnsi"/>
        </w:rPr>
        <w:t xml:space="preserve">είχε ήδη προβιβαστεί </w:t>
      </w:r>
      <w:r w:rsidR="000F429A" w:rsidRPr="00BC514D">
        <w:rPr>
          <w:rFonts w:cstheme="minorHAnsi"/>
        </w:rPr>
        <w:t>κατά το χρόνο έναρξης ισχύος της διάταξης, την 01.07.2021</w:t>
      </w:r>
      <w:r w:rsidRPr="00BC514D">
        <w:rPr>
          <w:rFonts w:cstheme="minorHAnsi"/>
        </w:rPr>
        <w:t xml:space="preserve">. </w:t>
      </w:r>
    </w:p>
    <w:p w:rsidR="00BC514D" w:rsidRPr="00BC514D" w:rsidRDefault="0075729E" w:rsidP="00BC514D">
      <w:pPr>
        <w:pStyle w:val="Default"/>
        <w:rPr>
          <w:rFonts w:asciiTheme="minorHAnsi" w:eastAsia="Times New Roman" w:hAnsiTheme="minorHAnsi" w:cstheme="minorHAnsi"/>
          <w:sz w:val="22"/>
          <w:szCs w:val="22"/>
          <w:lang w:eastAsia="el-GR"/>
        </w:rPr>
      </w:pPr>
      <w:r w:rsidRPr="00BC514D">
        <w:rPr>
          <w:rFonts w:asciiTheme="minorHAnsi" w:eastAsia="Times New Roman" w:hAnsiTheme="minorHAnsi" w:cstheme="minorHAnsi"/>
          <w:sz w:val="22"/>
          <w:szCs w:val="22"/>
          <w:lang w:eastAsia="el-GR"/>
        </w:rPr>
        <w:t xml:space="preserve">Επισυνάπτεται </w:t>
      </w:r>
      <w:r w:rsidR="00BC514D" w:rsidRPr="00BC514D">
        <w:rPr>
          <w:rFonts w:asciiTheme="minorHAnsi" w:eastAsia="Times New Roman" w:hAnsiTheme="minorHAnsi" w:cstheme="minorHAnsi"/>
          <w:sz w:val="22"/>
          <w:szCs w:val="22"/>
          <w:lang w:eastAsia="el-GR"/>
        </w:rPr>
        <w:t xml:space="preserve">η </w:t>
      </w:r>
      <w:r w:rsidRPr="00BC514D">
        <w:rPr>
          <w:rFonts w:asciiTheme="minorHAnsi" w:eastAsia="Times New Roman" w:hAnsiTheme="minorHAnsi" w:cstheme="minorHAnsi"/>
          <w:sz w:val="22"/>
          <w:szCs w:val="22"/>
          <w:lang w:eastAsia="el-GR"/>
        </w:rPr>
        <w:t>σχετικ</w:t>
      </w:r>
      <w:r w:rsidR="00BC514D" w:rsidRPr="00BC514D">
        <w:rPr>
          <w:rFonts w:asciiTheme="minorHAnsi" w:eastAsia="Times New Roman" w:hAnsiTheme="minorHAnsi" w:cstheme="minorHAnsi"/>
          <w:sz w:val="22"/>
          <w:szCs w:val="22"/>
          <w:lang w:eastAsia="el-GR"/>
        </w:rPr>
        <w:t>ή επιστολή.</w:t>
      </w:r>
    </w:p>
    <w:p w:rsidR="00BC514D" w:rsidRPr="00BC514D" w:rsidRDefault="00BC514D" w:rsidP="00BC514D">
      <w:pPr>
        <w:pStyle w:val="Default"/>
        <w:rPr>
          <w:rFonts w:asciiTheme="minorHAnsi" w:eastAsia="Times New Roman" w:hAnsiTheme="minorHAnsi" w:cstheme="minorHAnsi"/>
          <w:sz w:val="22"/>
          <w:szCs w:val="22"/>
          <w:lang w:eastAsia="el-GR"/>
        </w:rPr>
      </w:pPr>
    </w:p>
    <w:p w:rsidR="00A7264B" w:rsidRPr="00BC514D" w:rsidRDefault="00A7264B" w:rsidP="00BC514D">
      <w:pPr>
        <w:pStyle w:val="Default"/>
        <w:rPr>
          <w:rFonts w:asciiTheme="minorHAnsi" w:eastAsia="Times New Roman" w:hAnsiTheme="minorHAnsi" w:cstheme="minorHAnsi"/>
          <w:sz w:val="22"/>
          <w:szCs w:val="22"/>
          <w:lang w:eastAsia="el-GR"/>
        </w:rPr>
      </w:pPr>
      <w:r w:rsidRPr="00BC514D">
        <w:rPr>
          <w:rFonts w:asciiTheme="minorHAnsi" w:eastAsia="Times New Roman" w:hAnsiTheme="minorHAnsi" w:cstheme="minorHAnsi"/>
          <w:sz w:val="22"/>
          <w:szCs w:val="22"/>
          <w:lang w:eastAsia="el-GR"/>
        </w:rPr>
        <w:t>Παρακαλούμε για την απάντηση και την ενημέρωσή μας σχετικά με τις ενέργειές σας. </w:t>
      </w:r>
    </w:p>
    <w:p w:rsidR="008C4792" w:rsidRPr="00BC514D" w:rsidRDefault="00A7264B" w:rsidP="008C479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eastAsia="el-GR"/>
        </w:rPr>
      </w:pPr>
      <w:r w:rsidRPr="00BC514D">
        <w:rPr>
          <w:rFonts w:eastAsia="Times New Roman" w:cstheme="minorHAnsi"/>
          <w:b/>
          <w:bCs/>
          <w:color w:val="000000"/>
          <w:lang w:eastAsia="el-GR"/>
        </w:rPr>
        <w:t>Αθήνα, </w:t>
      </w:r>
      <w:r w:rsidR="00041E4D" w:rsidRPr="00BC514D">
        <w:rPr>
          <w:rFonts w:eastAsia="Times New Roman" w:cstheme="minorHAnsi"/>
          <w:b/>
          <w:bCs/>
          <w:color w:val="000000"/>
          <w:lang w:eastAsia="el-GR"/>
        </w:rPr>
        <w:t>06</w:t>
      </w:r>
      <w:r w:rsidR="0075729E" w:rsidRPr="00BC514D">
        <w:rPr>
          <w:rFonts w:eastAsia="Times New Roman" w:cstheme="minorHAnsi"/>
          <w:b/>
          <w:bCs/>
          <w:color w:val="000000"/>
          <w:lang w:eastAsia="el-GR"/>
        </w:rPr>
        <w:t>-0</w:t>
      </w:r>
      <w:r w:rsidR="00041E4D" w:rsidRPr="00BC514D">
        <w:rPr>
          <w:rFonts w:eastAsia="Times New Roman" w:cstheme="minorHAnsi"/>
          <w:b/>
          <w:bCs/>
          <w:color w:val="000000"/>
          <w:lang w:eastAsia="el-GR"/>
        </w:rPr>
        <w:t>9</w:t>
      </w:r>
      <w:r w:rsidRPr="00BC514D">
        <w:rPr>
          <w:rFonts w:eastAsia="Times New Roman" w:cstheme="minorHAnsi"/>
          <w:b/>
          <w:bCs/>
          <w:color w:val="000000"/>
          <w:lang w:eastAsia="el-GR"/>
        </w:rPr>
        <w:t>-202</w:t>
      </w:r>
      <w:r w:rsidR="008C4792" w:rsidRPr="00BC514D">
        <w:rPr>
          <w:rFonts w:eastAsia="Times New Roman" w:cstheme="minorHAnsi"/>
          <w:b/>
          <w:bCs/>
          <w:color w:val="000000"/>
          <w:lang w:eastAsia="el-GR"/>
        </w:rPr>
        <w:t>2</w:t>
      </w:r>
    </w:p>
    <w:p w:rsidR="00313EC0" w:rsidRPr="00BC514D" w:rsidRDefault="00313EC0" w:rsidP="00313EC0">
      <w:pPr>
        <w:jc w:val="center"/>
        <w:rPr>
          <w:rFonts w:cstheme="minorHAnsi"/>
          <w:b/>
        </w:rPr>
      </w:pPr>
      <w:r w:rsidRPr="00BC514D">
        <w:rPr>
          <w:rFonts w:cstheme="minorHAnsi"/>
          <w:b/>
        </w:rPr>
        <w:t>Ο καταθέτων βουλευτής</w:t>
      </w:r>
    </w:p>
    <w:p w:rsidR="00313EC0" w:rsidRPr="00BC514D" w:rsidRDefault="00313EC0" w:rsidP="00313EC0">
      <w:pPr>
        <w:jc w:val="center"/>
        <w:rPr>
          <w:b/>
        </w:rPr>
      </w:pPr>
      <w:r w:rsidRPr="00BC514D">
        <w:rPr>
          <w:b/>
        </w:rPr>
        <w:t>Αλεξιάδης Τρύφων</w:t>
      </w:r>
    </w:p>
    <w:p w:rsidR="00313EC0" w:rsidRDefault="00313EC0" w:rsidP="00740EBA">
      <w:pPr>
        <w:rPr>
          <w:b/>
        </w:rPr>
      </w:pPr>
    </w:p>
    <w:p w:rsidR="00BC514D" w:rsidRDefault="00BC514D" w:rsidP="00740EBA">
      <w:pPr>
        <w:rPr>
          <w:b/>
        </w:rPr>
      </w:pPr>
    </w:p>
    <w:p w:rsidR="00BC514D" w:rsidRDefault="00BC514D" w:rsidP="00740EBA">
      <w:pPr>
        <w:rPr>
          <w:b/>
        </w:rPr>
      </w:pPr>
    </w:p>
    <w:p w:rsidR="00BC514D" w:rsidRPr="00BC514D" w:rsidRDefault="00BC514D" w:rsidP="00740EBA">
      <w:pPr>
        <w:rPr>
          <w:b/>
        </w:rPr>
      </w:pPr>
      <w:r>
        <w:rPr>
          <w:b/>
          <w:noProof/>
          <w:lang w:eastAsia="el-GR"/>
        </w:rPr>
        <w:lastRenderedPageBreak/>
        <w:drawing>
          <wp:inline distT="0" distB="0" distL="0" distR="0">
            <wp:extent cx="6611815" cy="9331274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ιωνικος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793" cy="934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EC0" w:rsidRPr="00313EC0" w:rsidRDefault="00313EC0" w:rsidP="00740EBA">
      <w:pPr>
        <w:rPr>
          <w:b/>
        </w:rPr>
      </w:pPr>
    </w:p>
    <w:p w:rsidR="00313EC0" w:rsidRPr="00313EC0" w:rsidRDefault="00BC514D" w:rsidP="00740EBA">
      <w:pPr>
        <w:rPr>
          <w:b/>
        </w:rPr>
      </w:pPr>
      <w:r>
        <w:rPr>
          <w:b/>
          <w:noProof/>
          <w:lang w:eastAsia="el-GR"/>
        </w:rPr>
        <w:lastRenderedPageBreak/>
        <w:drawing>
          <wp:inline distT="0" distB="0" distL="0" distR="0">
            <wp:extent cx="6611815" cy="928975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ιωνικος-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523" cy="930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EC0" w:rsidRDefault="00313EC0" w:rsidP="00740EBA">
      <w:pPr>
        <w:rPr>
          <w:b/>
        </w:rPr>
      </w:pPr>
    </w:p>
    <w:sectPr w:rsidR="00313EC0" w:rsidSect="00016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76" w:rsidRDefault="00BA6776" w:rsidP="00562CD2">
      <w:pPr>
        <w:spacing w:after="0" w:line="240" w:lineRule="auto"/>
      </w:pPr>
      <w:r>
        <w:separator/>
      </w:r>
    </w:p>
  </w:endnote>
  <w:endnote w:type="continuationSeparator" w:id="0">
    <w:p w:rsidR="00BA6776" w:rsidRDefault="00BA6776" w:rsidP="0056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76" w:rsidRDefault="00BA6776" w:rsidP="00562CD2">
      <w:pPr>
        <w:spacing w:after="0" w:line="240" w:lineRule="auto"/>
      </w:pPr>
      <w:r>
        <w:separator/>
      </w:r>
    </w:p>
  </w:footnote>
  <w:footnote w:type="continuationSeparator" w:id="0">
    <w:p w:rsidR="00BA6776" w:rsidRDefault="00BA6776" w:rsidP="0056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0F0"/>
    <w:multiLevelType w:val="hybridMultilevel"/>
    <w:tmpl w:val="2B2C9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253"/>
    <w:multiLevelType w:val="multilevel"/>
    <w:tmpl w:val="C76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9472C"/>
    <w:multiLevelType w:val="hybridMultilevel"/>
    <w:tmpl w:val="67B06C3E"/>
    <w:lvl w:ilvl="0" w:tplc="9FBC7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3521"/>
    <w:multiLevelType w:val="hybridMultilevel"/>
    <w:tmpl w:val="D368D468"/>
    <w:lvl w:ilvl="0" w:tplc="0EB8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729FD"/>
    <w:multiLevelType w:val="hybridMultilevel"/>
    <w:tmpl w:val="022005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3852"/>
    <w:multiLevelType w:val="hybridMultilevel"/>
    <w:tmpl w:val="096827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C6EC8"/>
    <w:multiLevelType w:val="hybridMultilevel"/>
    <w:tmpl w:val="9F306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A4EB4"/>
    <w:multiLevelType w:val="hybridMultilevel"/>
    <w:tmpl w:val="309643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E3BA9"/>
    <w:multiLevelType w:val="multilevel"/>
    <w:tmpl w:val="216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4F0B9D"/>
    <w:multiLevelType w:val="hybridMultilevel"/>
    <w:tmpl w:val="7062C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440BE"/>
    <w:multiLevelType w:val="hybridMultilevel"/>
    <w:tmpl w:val="0202543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8D5390"/>
    <w:multiLevelType w:val="hybridMultilevel"/>
    <w:tmpl w:val="F370948E"/>
    <w:lvl w:ilvl="0" w:tplc="0EB8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304EB"/>
    <w:multiLevelType w:val="hybridMultilevel"/>
    <w:tmpl w:val="ADC4D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011C4"/>
    <w:multiLevelType w:val="hybridMultilevel"/>
    <w:tmpl w:val="8654B166"/>
    <w:lvl w:ilvl="0" w:tplc="EB604156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D78"/>
    <w:rsid w:val="000008A7"/>
    <w:rsid w:val="0001687C"/>
    <w:rsid w:val="00041E4D"/>
    <w:rsid w:val="00052305"/>
    <w:rsid w:val="00066EE3"/>
    <w:rsid w:val="0006761E"/>
    <w:rsid w:val="000822B0"/>
    <w:rsid w:val="000915DA"/>
    <w:rsid w:val="00096E0A"/>
    <w:rsid w:val="000A2A59"/>
    <w:rsid w:val="000B1D3C"/>
    <w:rsid w:val="000F2E2C"/>
    <w:rsid w:val="000F429A"/>
    <w:rsid w:val="00104A10"/>
    <w:rsid w:val="001063CE"/>
    <w:rsid w:val="001137EC"/>
    <w:rsid w:val="00132948"/>
    <w:rsid w:val="00144D8F"/>
    <w:rsid w:val="00161446"/>
    <w:rsid w:val="00173CEF"/>
    <w:rsid w:val="00177751"/>
    <w:rsid w:val="001829A2"/>
    <w:rsid w:val="001851BA"/>
    <w:rsid w:val="001A0582"/>
    <w:rsid w:val="001D6B3F"/>
    <w:rsid w:val="002009E8"/>
    <w:rsid w:val="00207361"/>
    <w:rsid w:val="00213103"/>
    <w:rsid w:val="002208E0"/>
    <w:rsid w:val="002233C2"/>
    <w:rsid w:val="00232BB3"/>
    <w:rsid w:val="00237FC8"/>
    <w:rsid w:val="0025334A"/>
    <w:rsid w:val="002607CD"/>
    <w:rsid w:val="0027195A"/>
    <w:rsid w:val="00284096"/>
    <w:rsid w:val="002B3223"/>
    <w:rsid w:val="002B5254"/>
    <w:rsid w:val="002B635F"/>
    <w:rsid w:val="002C0EB4"/>
    <w:rsid w:val="002C5D24"/>
    <w:rsid w:val="002D1594"/>
    <w:rsid w:val="002E6E78"/>
    <w:rsid w:val="002F44EA"/>
    <w:rsid w:val="00301DCD"/>
    <w:rsid w:val="00313EC0"/>
    <w:rsid w:val="00314C04"/>
    <w:rsid w:val="00325AD3"/>
    <w:rsid w:val="00333D27"/>
    <w:rsid w:val="00364E32"/>
    <w:rsid w:val="003706B3"/>
    <w:rsid w:val="003738CA"/>
    <w:rsid w:val="0038183A"/>
    <w:rsid w:val="003819BF"/>
    <w:rsid w:val="0038385C"/>
    <w:rsid w:val="00391A0F"/>
    <w:rsid w:val="003943A5"/>
    <w:rsid w:val="00395180"/>
    <w:rsid w:val="00395EA3"/>
    <w:rsid w:val="003E03B5"/>
    <w:rsid w:val="003E63A1"/>
    <w:rsid w:val="003F24BF"/>
    <w:rsid w:val="003F25D3"/>
    <w:rsid w:val="00413FA9"/>
    <w:rsid w:val="004176CD"/>
    <w:rsid w:val="0042527B"/>
    <w:rsid w:val="0043057F"/>
    <w:rsid w:val="00437690"/>
    <w:rsid w:val="004426DB"/>
    <w:rsid w:val="00450C7E"/>
    <w:rsid w:val="00464077"/>
    <w:rsid w:val="00470811"/>
    <w:rsid w:val="004821CD"/>
    <w:rsid w:val="0049594E"/>
    <w:rsid w:val="004A1D6D"/>
    <w:rsid w:val="004C5F8C"/>
    <w:rsid w:val="004D2252"/>
    <w:rsid w:val="004E1601"/>
    <w:rsid w:val="00510975"/>
    <w:rsid w:val="00510F61"/>
    <w:rsid w:val="00522D70"/>
    <w:rsid w:val="00524BA3"/>
    <w:rsid w:val="00531877"/>
    <w:rsid w:val="00541D81"/>
    <w:rsid w:val="0056158F"/>
    <w:rsid w:val="0056182B"/>
    <w:rsid w:val="00562CD2"/>
    <w:rsid w:val="0057731C"/>
    <w:rsid w:val="005C0FAC"/>
    <w:rsid w:val="005D6B2B"/>
    <w:rsid w:val="00625519"/>
    <w:rsid w:val="006266E0"/>
    <w:rsid w:val="00632E19"/>
    <w:rsid w:val="00643F38"/>
    <w:rsid w:val="00654BE7"/>
    <w:rsid w:val="00670CDB"/>
    <w:rsid w:val="006965BC"/>
    <w:rsid w:val="00697A69"/>
    <w:rsid w:val="006D103D"/>
    <w:rsid w:val="006E0537"/>
    <w:rsid w:val="006E7C5A"/>
    <w:rsid w:val="006F3235"/>
    <w:rsid w:val="006F3DC7"/>
    <w:rsid w:val="006F40C4"/>
    <w:rsid w:val="00701AB2"/>
    <w:rsid w:val="00705381"/>
    <w:rsid w:val="00734B85"/>
    <w:rsid w:val="00740EBA"/>
    <w:rsid w:val="0075729E"/>
    <w:rsid w:val="00760009"/>
    <w:rsid w:val="00761B79"/>
    <w:rsid w:val="00771FB2"/>
    <w:rsid w:val="007A1179"/>
    <w:rsid w:val="007B1B89"/>
    <w:rsid w:val="007E3708"/>
    <w:rsid w:val="007E77F4"/>
    <w:rsid w:val="00815713"/>
    <w:rsid w:val="00827A71"/>
    <w:rsid w:val="00851E7E"/>
    <w:rsid w:val="008550DD"/>
    <w:rsid w:val="0086616D"/>
    <w:rsid w:val="008771A2"/>
    <w:rsid w:val="00891FAC"/>
    <w:rsid w:val="008A28D3"/>
    <w:rsid w:val="008A29D1"/>
    <w:rsid w:val="008C4792"/>
    <w:rsid w:val="008C4D9B"/>
    <w:rsid w:val="008E466F"/>
    <w:rsid w:val="008F450D"/>
    <w:rsid w:val="00917723"/>
    <w:rsid w:val="009178BC"/>
    <w:rsid w:val="009248E1"/>
    <w:rsid w:val="00955CA8"/>
    <w:rsid w:val="00976307"/>
    <w:rsid w:val="00976661"/>
    <w:rsid w:val="009901A3"/>
    <w:rsid w:val="0099273C"/>
    <w:rsid w:val="0099736A"/>
    <w:rsid w:val="009B48DF"/>
    <w:rsid w:val="009C0BB5"/>
    <w:rsid w:val="009F0301"/>
    <w:rsid w:val="009F4A08"/>
    <w:rsid w:val="009F71EC"/>
    <w:rsid w:val="00A1083E"/>
    <w:rsid w:val="00A115FF"/>
    <w:rsid w:val="00A15AD4"/>
    <w:rsid w:val="00A40E0E"/>
    <w:rsid w:val="00A41ABE"/>
    <w:rsid w:val="00A527AE"/>
    <w:rsid w:val="00A620E5"/>
    <w:rsid w:val="00A7264B"/>
    <w:rsid w:val="00A93AE8"/>
    <w:rsid w:val="00A95220"/>
    <w:rsid w:val="00A96F83"/>
    <w:rsid w:val="00AB642E"/>
    <w:rsid w:val="00AB7F30"/>
    <w:rsid w:val="00AE7B0E"/>
    <w:rsid w:val="00B053BE"/>
    <w:rsid w:val="00B14249"/>
    <w:rsid w:val="00B4276B"/>
    <w:rsid w:val="00B702FB"/>
    <w:rsid w:val="00B72AC0"/>
    <w:rsid w:val="00B75A71"/>
    <w:rsid w:val="00B77E89"/>
    <w:rsid w:val="00BA6776"/>
    <w:rsid w:val="00BC4DC1"/>
    <w:rsid w:val="00BC514D"/>
    <w:rsid w:val="00BC608E"/>
    <w:rsid w:val="00BD04E1"/>
    <w:rsid w:val="00BE4FD9"/>
    <w:rsid w:val="00BF025E"/>
    <w:rsid w:val="00BF7554"/>
    <w:rsid w:val="00C060C7"/>
    <w:rsid w:val="00C06257"/>
    <w:rsid w:val="00C0675A"/>
    <w:rsid w:val="00C07042"/>
    <w:rsid w:val="00C161EE"/>
    <w:rsid w:val="00C26B4A"/>
    <w:rsid w:val="00C368C3"/>
    <w:rsid w:val="00C42116"/>
    <w:rsid w:val="00C45DD0"/>
    <w:rsid w:val="00C53A50"/>
    <w:rsid w:val="00C53C44"/>
    <w:rsid w:val="00C65D29"/>
    <w:rsid w:val="00C669EC"/>
    <w:rsid w:val="00C67A0F"/>
    <w:rsid w:val="00C76836"/>
    <w:rsid w:val="00C81109"/>
    <w:rsid w:val="00C83A38"/>
    <w:rsid w:val="00CB0CBD"/>
    <w:rsid w:val="00CB13BF"/>
    <w:rsid w:val="00CB2F96"/>
    <w:rsid w:val="00CC2E19"/>
    <w:rsid w:val="00CE7831"/>
    <w:rsid w:val="00CF3AC3"/>
    <w:rsid w:val="00CF55A6"/>
    <w:rsid w:val="00D05897"/>
    <w:rsid w:val="00D05D78"/>
    <w:rsid w:val="00D1269B"/>
    <w:rsid w:val="00D344DE"/>
    <w:rsid w:val="00D43BE3"/>
    <w:rsid w:val="00D45459"/>
    <w:rsid w:val="00D501B2"/>
    <w:rsid w:val="00D848E3"/>
    <w:rsid w:val="00D90829"/>
    <w:rsid w:val="00D955E2"/>
    <w:rsid w:val="00DA2C25"/>
    <w:rsid w:val="00DB1171"/>
    <w:rsid w:val="00DD4F60"/>
    <w:rsid w:val="00DD5C67"/>
    <w:rsid w:val="00DE666B"/>
    <w:rsid w:val="00E0744B"/>
    <w:rsid w:val="00E143E3"/>
    <w:rsid w:val="00E45559"/>
    <w:rsid w:val="00E45F94"/>
    <w:rsid w:val="00E64B28"/>
    <w:rsid w:val="00E731BD"/>
    <w:rsid w:val="00E97191"/>
    <w:rsid w:val="00ED2A2A"/>
    <w:rsid w:val="00ED6C1D"/>
    <w:rsid w:val="00EF3B37"/>
    <w:rsid w:val="00EF4921"/>
    <w:rsid w:val="00F06132"/>
    <w:rsid w:val="00F13882"/>
    <w:rsid w:val="00F22DAF"/>
    <w:rsid w:val="00F336C9"/>
    <w:rsid w:val="00F355EB"/>
    <w:rsid w:val="00F46587"/>
    <w:rsid w:val="00F47DFB"/>
    <w:rsid w:val="00F572C1"/>
    <w:rsid w:val="00F83E90"/>
    <w:rsid w:val="00FA2D7E"/>
    <w:rsid w:val="00FA3AF1"/>
    <w:rsid w:val="00FA5F13"/>
    <w:rsid w:val="00FE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EB24C-FB0D-4E2A-8B35-6341638C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7E"/>
  </w:style>
  <w:style w:type="paragraph" w:styleId="1">
    <w:name w:val="heading 1"/>
    <w:basedOn w:val="a"/>
    <w:link w:val="1Char"/>
    <w:uiPriority w:val="9"/>
    <w:qFormat/>
    <w:rsid w:val="00A7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6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B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6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E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160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A726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A7264B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1D6B3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d">
    <w:name w:val="gd"/>
    <w:basedOn w:val="a0"/>
    <w:rsid w:val="001D6B3F"/>
  </w:style>
  <w:style w:type="paragraph" w:styleId="a5">
    <w:name w:val="header"/>
    <w:basedOn w:val="a"/>
    <w:link w:val="Char0"/>
    <w:uiPriority w:val="99"/>
    <w:semiHidden/>
    <w:unhideWhenUsed/>
    <w:rsid w:val="00562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62CD2"/>
  </w:style>
  <w:style w:type="paragraph" w:styleId="a6">
    <w:name w:val="footer"/>
    <w:basedOn w:val="a"/>
    <w:link w:val="Char1"/>
    <w:uiPriority w:val="99"/>
    <w:semiHidden/>
    <w:unhideWhenUsed/>
    <w:rsid w:val="00562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62CD2"/>
  </w:style>
  <w:style w:type="paragraph" w:customStyle="1" w:styleId="Default">
    <w:name w:val="Default"/>
    <w:rsid w:val="0039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943A5"/>
    <w:pPr>
      <w:spacing w:after="0" w:line="240" w:lineRule="auto"/>
    </w:pPr>
    <w:rPr>
      <w:rFonts w:ascii="Times New Roman" w:hAnsi="Times New Roman"/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DDF1-FD9E-4B6D-9724-F58D692A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AlexUsr</dc:creator>
  <cp:lastModifiedBy>Λογαριασμός Microsoft</cp:lastModifiedBy>
  <cp:revision>4</cp:revision>
  <dcterms:created xsi:type="dcterms:W3CDTF">2022-09-06T08:33:00Z</dcterms:created>
  <dcterms:modified xsi:type="dcterms:W3CDTF">2022-09-06T08:38:00Z</dcterms:modified>
</cp:coreProperties>
</file>