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0C" w:rsidRDefault="0032200C" w:rsidP="00BE269B">
      <w:pPr>
        <w:pStyle w:val="a3"/>
        <w:ind w:left="-284" w:right="-335"/>
        <w:jc w:val="center"/>
        <w:rPr>
          <w:rFonts w:ascii="Arial" w:hAnsi="Arial" w:cs="Arial"/>
          <w:b/>
          <w:sz w:val="24"/>
          <w:szCs w:val="24"/>
        </w:rPr>
      </w:pPr>
      <w:r w:rsidRPr="0032200C">
        <w:rPr>
          <w:rFonts w:ascii="Arial" w:hAnsi="Arial" w:cs="Arial"/>
          <w:b/>
          <w:noProof/>
          <w:sz w:val="24"/>
          <w:szCs w:val="24"/>
          <w:lang w:eastAsia="el-GR"/>
        </w:rPr>
        <w:drawing>
          <wp:inline distT="0" distB="0" distL="0" distR="0">
            <wp:extent cx="2305050" cy="1257100"/>
            <wp:effectExtent l="0" t="0" r="0" b="635"/>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2338648" cy="1275423"/>
                    </a:xfrm>
                    <a:prstGeom prst="rect">
                      <a:avLst/>
                    </a:prstGeom>
                    <a:noFill/>
                    <a:ln w="9525">
                      <a:noFill/>
                      <a:miter lim="800000"/>
                      <a:headEnd/>
                      <a:tailEnd/>
                    </a:ln>
                  </pic:spPr>
                </pic:pic>
              </a:graphicData>
            </a:graphic>
          </wp:inline>
        </w:drawing>
      </w:r>
    </w:p>
    <w:p w:rsidR="0032200C" w:rsidRDefault="0032200C" w:rsidP="00BE269B">
      <w:pPr>
        <w:pStyle w:val="a3"/>
        <w:spacing w:line="280" w:lineRule="exact"/>
        <w:ind w:left="-284" w:right="-335"/>
        <w:jc w:val="right"/>
        <w:rPr>
          <w:rFonts w:ascii="Arial" w:hAnsi="Arial" w:cs="Arial"/>
          <w:b/>
          <w:sz w:val="24"/>
          <w:szCs w:val="24"/>
        </w:rPr>
      </w:pPr>
    </w:p>
    <w:p w:rsidR="00264D7B" w:rsidRPr="00302021" w:rsidRDefault="00264D7B" w:rsidP="00264D7B">
      <w:pPr>
        <w:pStyle w:val="a3"/>
        <w:spacing w:line="280" w:lineRule="exact"/>
        <w:ind w:left="-284" w:right="-335"/>
        <w:jc w:val="right"/>
        <w:rPr>
          <w:rFonts w:ascii="Arial" w:hAnsi="Arial" w:cs="Arial"/>
          <w:b/>
          <w:sz w:val="24"/>
          <w:szCs w:val="24"/>
        </w:rPr>
      </w:pPr>
      <w:bookmarkStart w:id="0" w:name="_GoBack"/>
      <w:bookmarkEnd w:id="0"/>
    </w:p>
    <w:p w:rsidR="00E54AAB" w:rsidRPr="007809DA" w:rsidRDefault="00C277BE" w:rsidP="00E54AAB">
      <w:pPr>
        <w:pStyle w:val="a3"/>
        <w:spacing w:before="120" w:line="300" w:lineRule="exact"/>
        <w:ind w:left="-284" w:right="-335"/>
        <w:jc w:val="right"/>
        <w:rPr>
          <w:rFonts w:ascii="Arial" w:hAnsi="Arial" w:cs="Arial"/>
          <w:b/>
          <w:sz w:val="24"/>
          <w:szCs w:val="24"/>
        </w:rPr>
      </w:pPr>
      <w:r w:rsidRPr="007809DA">
        <w:rPr>
          <w:rFonts w:ascii="Arial" w:hAnsi="Arial" w:cs="Arial"/>
          <w:b/>
          <w:sz w:val="24"/>
          <w:szCs w:val="24"/>
        </w:rPr>
        <w:t xml:space="preserve">Αθήνα, 26 </w:t>
      </w:r>
      <w:r w:rsidR="007132A8" w:rsidRPr="007809DA">
        <w:rPr>
          <w:rFonts w:ascii="Arial" w:hAnsi="Arial" w:cs="Arial"/>
          <w:b/>
          <w:sz w:val="24"/>
          <w:szCs w:val="24"/>
        </w:rPr>
        <w:t xml:space="preserve"> </w:t>
      </w:r>
      <w:r w:rsidR="00BA5F97" w:rsidRPr="007809DA">
        <w:rPr>
          <w:rFonts w:ascii="Arial" w:hAnsi="Arial" w:cs="Arial"/>
          <w:b/>
          <w:sz w:val="24"/>
          <w:szCs w:val="24"/>
        </w:rPr>
        <w:t>Σε</w:t>
      </w:r>
      <w:r w:rsidR="00E54AAB" w:rsidRPr="007809DA">
        <w:rPr>
          <w:rFonts w:ascii="Arial" w:hAnsi="Arial" w:cs="Arial"/>
          <w:b/>
          <w:sz w:val="24"/>
          <w:szCs w:val="24"/>
        </w:rPr>
        <w:t xml:space="preserve">πτεμβρίου  2022 </w:t>
      </w:r>
    </w:p>
    <w:p w:rsidR="00E54AAB" w:rsidRPr="007809DA" w:rsidRDefault="00E54AAB" w:rsidP="00BA5F97">
      <w:pPr>
        <w:pStyle w:val="a3"/>
        <w:spacing w:before="120" w:line="300" w:lineRule="exact"/>
        <w:ind w:left="-284" w:right="-335"/>
        <w:jc w:val="center"/>
        <w:rPr>
          <w:rFonts w:ascii="Arial" w:hAnsi="Arial" w:cs="Arial"/>
          <w:b/>
          <w:color w:val="000000"/>
          <w:sz w:val="24"/>
          <w:szCs w:val="24"/>
          <w:u w:val="single"/>
          <w:bdr w:val="nil"/>
          <w:lang w:eastAsia="el-GR"/>
        </w:rPr>
      </w:pPr>
      <w:r w:rsidRPr="007809DA">
        <w:rPr>
          <w:rFonts w:ascii="Arial" w:hAnsi="Arial" w:cs="Arial"/>
          <w:b/>
          <w:color w:val="000000"/>
          <w:sz w:val="24"/>
          <w:szCs w:val="24"/>
          <w:u w:val="single"/>
          <w:bdr w:val="nil"/>
          <w:lang w:eastAsia="el-GR"/>
        </w:rPr>
        <w:t>ΕΡΩΤΗΣΗ</w:t>
      </w:r>
    </w:p>
    <w:p w:rsidR="00E54AAB" w:rsidRPr="007809DA" w:rsidRDefault="00E54AAB" w:rsidP="00BA5F97">
      <w:pPr>
        <w:pStyle w:val="a3"/>
        <w:spacing w:before="120" w:line="300" w:lineRule="exact"/>
        <w:ind w:left="-284" w:right="-335"/>
        <w:jc w:val="center"/>
        <w:rPr>
          <w:rFonts w:ascii="Arial" w:hAnsi="Arial" w:cs="Arial"/>
          <w:b/>
          <w:sz w:val="24"/>
          <w:szCs w:val="24"/>
        </w:rPr>
      </w:pPr>
      <w:r w:rsidRPr="007809DA">
        <w:rPr>
          <w:rFonts w:ascii="Arial" w:hAnsi="Arial" w:cs="Arial"/>
          <w:b/>
          <w:sz w:val="24"/>
          <w:szCs w:val="24"/>
        </w:rPr>
        <w:t>Προς τους κ.κ. Υπουργούς:</w:t>
      </w:r>
    </w:p>
    <w:p w:rsidR="00BA5F97" w:rsidRPr="007809DA" w:rsidRDefault="00BA5F97" w:rsidP="007809DA">
      <w:pPr>
        <w:pStyle w:val="a3"/>
        <w:numPr>
          <w:ilvl w:val="0"/>
          <w:numId w:val="30"/>
        </w:numPr>
        <w:spacing w:before="120" w:line="300" w:lineRule="exact"/>
        <w:ind w:right="-335"/>
        <w:jc w:val="center"/>
        <w:rPr>
          <w:rFonts w:ascii="Arial" w:hAnsi="Arial" w:cs="Arial"/>
          <w:b/>
          <w:sz w:val="24"/>
          <w:szCs w:val="24"/>
        </w:rPr>
      </w:pPr>
      <w:r w:rsidRPr="007809DA">
        <w:rPr>
          <w:rFonts w:ascii="Arial" w:hAnsi="Arial" w:cs="Arial"/>
          <w:b/>
          <w:sz w:val="24"/>
          <w:szCs w:val="24"/>
        </w:rPr>
        <w:t xml:space="preserve">Υγείας </w:t>
      </w:r>
    </w:p>
    <w:p w:rsidR="00E54AAB" w:rsidRPr="007809DA" w:rsidRDefault="00E54AAB" w:rsidP="007809DA">
      <w:pPr>
        <w:pStyle w:val="a3"/>
        <w:numPr>
          <w:ilvl w:val="0"/>
          <w:numId w:val="30"/>
        </w:numPr>
        <w:spacing w:before="120" w:line="300" w:lineRule="exact"/>
        <w:ind w:right="-335"/>
        <w:jc w:val="center"/>
        <w:rPr>
          <w:rFonts w:ascii="Arial" w:hAnsi="Arial" w:cs="Arial"/>
          <w:b/>
          <w:sz w:val="24"/>
          <w:szCs w:val="24"/>
        </w:rPr>
      </w:pPr>
      <w:r w:rsidRPr="007809DA">
        <w:rPr>
          <w:rFonts w:ascii="Arial" w:hAnsi="Arial" w:cs="Arial"/>
          <w:b/>
          <w:sz w:val="24"/>
          <w:szCs w:val="24"/>
        </w:rPr>
        <w:t>Εργασίας και Κοινωνικών Υποθέσεων</w:t>
      </w:r>
    </w:p>
    <w:p w:rsidR="00E54AAB" w:rsidRPr="007809DA" w:rsidRDefault="00E54AAB" w:rsidP="00BA5F97">
      <w:pPr>
        <w:spacing w:line="320" w:lineRule="exact"/>
        <w:ind w:left="-284" w:right="-335"/>
        <w:jc w:val="both"/>
        <w:rPr>
          <w:rFonts w:ascii="Arial" w:hAnsi="Arial" w:cs="Arial"/>
          <w:b/>
          <w:color w:val="222222"/>
          <w:sz w:val="24"/>
          <w:szCs w:val="24"/>
          <w:shd w:val="clear" w:color="auto" w:fill="FFFFFF"/>
        </w:rPr>
      </w:pPr>
    </w:p>
    <w:p w:rsidR="00E54AAB" w:rsidRPr="007809DA" w:rsidRDefault="00DC48F3" w:rsidP="00BA5F97">
      <w:pPr>
        <w:spacing w:line="320" w:lineRule="exact"/>
        <w:ind w:left="-284" w:right="-335"/>
        <w:jc w:val="both"/>
        <w:rPr>
          <w:rFonts w:ascii="Arial" w:hAnsi="Arial" w:cs="Arial"/>
          <w:b/>
          <w:color w:val="222222"/>
          <w:sz w:val="24"/>
          <w:szCs w:val="24"/>
          <w:shd w:val="clear" w:color="auto" w:fill="FFFFFF"/>
        </w:rPr>
      </w:pPr>
      <w:r w:rsidRPr="007809DA">
        <w:rPr>
          <w:rFonts w:ascii="Arial" w:hAnsi="Arial" w:cs="Arial"/>
          <w:b/>
          <w:color w:val="222222"/>
          <w:sz w:val="24"/>
          <w:szCs w:val="24"/>
          <w:shd w:val="clear" w:color="auto" w:fill="FFFFFF"/>
        </w:rPr>
        <w:t xml:space="preserve">Θέμα: “Η σχεδιαζόμενη κατάργηση </w:t>
      </w:r>
      <w:r w:rsidR="00BA5F97" w:rsidRPr="007809DA">
        <w:rPr>
          <w:rFonts w:ascii="Arial" w:hAnsi="Arial" w:cs="Arial"/>
          <w:b/>
          <w:color w:val="222222"/>
          <w:sz w:val="24"/>
          <w:szCs w:val="24"/>
          <w:shd w:val="clear" w:color="auto" w:fill="FFFFFF"/>
        </w:rPr>
        <w:t xml:space="preserve">υπηρεσιών του </w:t>
      </w:r>
      <w:r w:rsidR="007132A8" w:rsidRPr="007809DA">
        <w:rPr>
          <w:rFonts w:ascii="Arial" w:hAnsi="Arial" w:cs="Arial"/>
          <w:b/>
          <w:color w:val="222222"/>
          <w:sz w:val="24"/>
          <w:szCs w:val="24"/>
          <w:shd w:val="clear" w:color="auto" w:fill="FFFFFF"/>
        </w:rPr>
        <w:t>ΕΟΠΠΥ</w:t>
      </w:r>
      <w:r w:rsidR="00BA5F97" w:rsidRPr="007809DA">
        <w:rPr>
          <w:rFonts w:ascii="Arial" w:hAnsi="Arial" w:cs="Arial"/>
          <w:b/>
          <w:color w:val="222222"/>
          <w:sz w:val="24"/>
          <w:szCs w:val="24"/>
          <w:shd w:val="clear" w:color="auto" w:fill="FFFFFF"/>
        </w:rPr>
        <w:t xml:space="preserve"> </w:t>
      </w:r>
      <w:r w:rsidRPr="007809DA">
        <w:rPr>
          <w:rFonts w:ascii="Arial" w:hAnsi="Arial" w:cs="Arial"/>
          <w:b/>
          <w:color w:val="222222"/>
          <w:sz w:val="24"/>
          <w:szCs w:val="24"/>
          <w:shd w:val="clear" w:color="auto" w:fill="FFFFFF"/>
        </w:rPr>
        <w:t>απειλεί την επιβίωση αναπήρων και χρονίως πασχόντων»</w:t>
      </w:r>
    </w:p>
    <w:p w:rsidR="007132A8" w:rsidRPr="007809DA" w:rsidRDefault="007132A8" w:rsidP="007132A8">
      <w:pPr>
        <w:spacing w:line="320" w:lineRule="exact"/>
        <w:ind w:left="-284" w:right="-335"/>
        <w:jc w:val="both"/>
        <w:rPr>
          <w:rFonts w:ascii="Arial" w:hAnsi="Arial" w:cs="Arial"/>
          <w:color w:val="222222"/>
          <w:sz w:val="24"/>
          <w:szCs w:val="24"/>
          <w:shd w:val="clear" w:color="auto" w:fill="FFFFFF"/>
        </w:rPr>
      </w:pPr>
      <w:r w:rsidRPr="007809DA">
        <w:rPr>
          <w:rFonts w:ascii="Arial" w:hAnsi="Arial" w:cs="Arial"/>
          <w:color w:val="222222"/>
          <w:sz w:val="24"/>
          <w:szCs w:val="24"/>
          <w:shd w:val="clear" w:color="auto" w:fill="FFFFFF"/>
        </w:rPr>
        <w:t xml:space="preserve">Με </w:t>
      </w:r>
      <w:r w:rsidR="00E41CFD" w:rsidRPr="007809DA">
        <w:rPr>
          <w:rFonts w:ascii="Arial" w:hAnsi="Arial" w:cs="Arial"/>
          <w:color w:val="222222"/>
          <w:sz w:val="24"/>
          <w:szCs w:val="24"/>
          <w:shd w:val="clear" w:color="auto" w:fill="FFFFFF"/>
        </w:rPr>
        <w:t>επιστολές και ανακοινώσεις</w:t>
      </w:r>
      <w:r w:rsidRPr="007809DA">
        <w:rPr>
          <w:rFonts w:ascii="Arial" w:hAnsi="Arial" w:cs="Arial"/>
          <w:color w:val="222222"/>
          <w:sz w:val="24"/>
          <w:szCs w:val="24"/>
          <w:shd w:val="clear" w:color="auto" w:fill="FFFFFF"/>
        </w:rPr>
        <w:t xml:space="preserve"> ο Σύλλογος Ατόμων με Αναπηρίες της </w:t>
      </w:r>
      <w:proofErr w:type="spellStart"/>
      <w:r w:rsidRPr="007809DA">
        <w:rPr>
          <w:rFonts w:ascii="Arial" w:hAnsi="Arial" w:cs="Arial"/>
          <w:color w:val="222222"/>
          <w:sz w:val="24"/>
          <w:szCs w:val="24"/>
          <w:shd w:val="clear" w:color="auto" w:fill="FFFFFF"/>
        </w:rPr>
        <w:t>Περιφ</w:t>
      </w:r>
      <w:proofErr w:type="spellEnd"/>
      <w:r w:rsidRPr="007809DA">
        <w:rPr>
          <w:rFonts w:ascii="Arial" w:hAnsi="Arial" w:cs="Arial"/>
          <w:color w:val="222222"/>
          <w:sz w:val="24"/>
          <w:szCs w:val="24"/>
          <w:shd w:val="clear" w:color="auto" w:fill="FFFFFF"/>
        </w:rPr>
        <w:t xml:space="preserve">. Ενότητας Αιτωλοακαρνανίας «Ο Άγιος Λουκάς» </w:t>
      </w:r>
      <w:r w:rsidR="00E41CFD" w:rsidRPr="007809DA">
        <w:rPr>
          <w:rFonts w:ascii="Arial" w:hAnsi="Arial" w:cs="Arial"/>
          <w:color w:val="222222"/>
          <w:sz w:val="24"/>
          <w:szCs w:val="24"/>
          <w:shd w:val="clear" w:color="auto" w:fill="FFFFFF"/>
        </w:rPr>
        <w:t>και ο Σύλλογος Νεφροπαθών Αιτωλοακαρνανίας καταγγέλλουν</w:t>
      </w:r>
      <w:r w:rsidRPr="007809DA">
        <w:rPr>
          <w:rFonts w:ascii="Arial" w:hAnsi="Arial" w:cs="Arial"/>
          <w:color w:val="222222"/>
          <w:sz w:val="24"/>
          <w:szCs w:val="24"/>
          <w:shd w:val="clear" w:color="auto" w:fill="FFFFFF"/>
        </w:rPr>
        <w:t xml:space="preserve"> τη</w:t>
      </w:r>
      <w:r w:rsidR="00E41CFD" w:rsidRPr="007809DA">
        <w:rPr>
          <w:rFonts w:ascii="Arial" w:hAnsi="Arial" w:cs="Arial"/>
          <w:color w:val="222222"/>
          <w:sz w:val="24"/>
          <w:szCs w:val="24"/>
          <w:shd w:val="clear" w:color="auto" w:fill="FFFFFF"/>
        </w:rPr>
        <w:t xml:space="preserve"> σχεδιαζόμενη </w:t>
      </w:r>
      <w:r w:rsidRPr="007809DA">
        <w:rPr>
          <w:rFonts w:ascii="Arial" w:hAnsi="Arial" w:cs="Arial"/>
          <w:color w:val="222222"/>
          <w:sz w:val="24"/>
          <w:szCs w:val="24"/>
          <w:shd w:val="clear" w:color="auto" w:fill="FFFFFF"/>
        </w:rPr>
        <w:t xml:space="preserve">μεταφορά του φαρμακείου του ΕΟΠΠΥ από το Αγρίνιο στο Μεσολόγγι.  </w:t>
      </w:r>
    </w:p>
    <w:p w:rsidR="007132A8" w:rsidRPr="007809DA" w:rsidRDefault="00E41CFD" w:rsidP="007132A8">
      <w:pPr>
        <w:spacing w:line="320" w:lineRule="exact"/>
        <w:ind w:left="-284" w:right="-335"/>
        <w:jc w:val="both"/>
        <w:rPr>
          <w:rFonts w:ascii="Arial" w:hAnsi="Arial" w:cs="Arial"/>
          <w:color w:val="222222"/>
          <w:sz w:val="24"/>
          <w:szCs w:val="24"/>
          <w:shd w:val="clear" w:color="auto" w:fill="FFFFFF"/>
        </w:rPr>
      </w:pPr>
      <w:r w:rsidRPr="007809DA">
        <w:rPr>
          <w:rFonts w:ascii="Arial" w:hAnsi="Arial" w:cs="Arial"/>
          <w:color w:val="222222"/>
          <w:sz w:val="24"/>
          <w:szCs w:val="24"/>
          <w:shd w:val="clear" w:color="auto" w:fill="FFFFFF"/>
        </w:rPr>
        <w:t>Πρόκειται, ουσιαστικά,</w:t>
      </w:r>
      <w:r w:rsidR="007132A8" w:rsidRPr="007809DA">
        <w:rPr>
          <w:rFonts w:ascii="Arial" w:hAnsi="Arial" w:cs="Arial"/>
          <w:color w:val="222222"/>
          <w:sz w:val="24"/>
          <w:szCs w:val="24"/>
          <w:shd w:val="clear" w:color="auto" w:fill="FFFFFF"/>
        </w:rPr>
        <w:t xml:space="preserve"> για την κατάργηση του Περιφερειακού Παραρτήματος του ΕΟΠΥΥ στο Αγρίνιο και την αναγκαστική εξυπηρέτηση όλων των δικαιούχων της Περιφερειακής Ενότητας</w:t>
      </w:r>
      <w:r w:rsidRPr="007809DA">
        <w:rPr>
          <w:rFonts w:ascii="Arial" w:hAnsi="Arial" w:cs="Arial"/>
          <w:color w:val="222222"/>
          <w:sz w:val="24"/>
          <w:szCs w:val="24"/>
          <w:shd w:val="clear" w:color="auto" w:fill="FFFFFF"/>
        </w:rPr>
        <w:t xml:space="preserve"> Αιτωλοακαρνανίας από την</w:t>
      </w:r>
      <w:r w:rsidR="007132A8" w:rsidRPr="007809DA">
        <w:rPr>
          <w:rFonts w:ascii="Arial" w:hAnsi="Arial" w:cs="Arial"/>
          <w:color w:val="222222"/>
          <w:sz w:val="24"/>
          <w:szCs w:val="24"/>
          <w:shd w:val="clear" w:color="auto" w:fill="FFFFFF"/>
        </w:rPr>
        <w:t xml:space="preserve"> Περιφερειακή μονάδα του Μεσολογγίου</w:t>
      </w:r>
    </w:p>
    <w:p w:rsidR="00534119" w:rsidRPr="007809DA" w:rsidRDefault="00D96823" w:rsidP="007132A8">
      <w:pPr>
        <w:spacing w:line="320" w:lineRule="exact"/>
        <w:ind w:left="-284" w:right="-335"/>
        <w:jc w:val="both"/>
        <w:rPr>
          <w:rFonts w:ascii="Arial" w:hAnsi="Arial" w:cs="Arial"/>
          <w:color w:val="222222"/>
          <w:sz w:val="24"/>
          <w:szCs w:val="24"/>
          <w:shd w:val="clear" w:color="auto" w:fill="FFFFFF"/>
        </w:rPr>
      </w:pPr>
      <w:r w:rsidRPr="007809DA">
        <w:rPr>
          <w:rFonts w:ascii="Arial" w:hAnsi="Arial" w:cs="Arial"/>
          <w:color w:val="222222"/>
          <w:sz w:val="24"/>
          <w:szCs w:val="24"/>
          <w:shd w:val="clear" w:color="auto" w:fill="FFFFFF"/>
        </w:rPr>
        <w:t>Εδώ και πολλά χρόνια</w:t>
      </w:r>
      <w:r w:rsidR="007132A8" w:rsidRPr="007809DA">
        <w:rPr>
          <w:rFonts w:ascii="Arial" w:hAnsi="Arial" w:cs="Arial"/>
          <w:color w:val="222222"/>
          <w:sz w:val="24"/>
          <w:szCs w:val="24"/>
          <w:shd w:val="clear" w:color="auto" w:fill="FFFFFF"/>
        </w:rPr>
        <w:t xml:space="preserve">, </w:t>
      </w:r>
      <w:r w:rsidRPr="007809DA">
        <w:rPr>
          <w:rFonts w:ascii="Arial" w:hAnsi="Arial" w:cs="Arial"/>
          <w:color w:val="222222"/>
          <w:sz w:val="24"/>
          <w:szCs w:val="24"/>
          <w:shd w:val="clear" w:color="auto" w:fill="FFFFFF"/>
        </w:rPr>
        <w:t>ο μεγαλύτερος αριθμός αναπήρων, χ</w:t>
      </w:r>
      <w:r w:rsidR="00E41CFD" w:rsidRPr="007809DA">
        <w:rPr>
          <w:rFonts w:ascii="Arial" w:hAnsi="Arial" w:cs="Arial"/>
          <w:color w:val="222222"/>
          <w:sz w:val="24"/>
          <w:szCs w:val="24"/>
          <w:shd w:val="clear" w:color="auto" w:fill="FFFFFF"/>
        </w:rPr>
        <w:t>ρονίως π</w:t>
      </w:r>
      <w:r w:rsidRPr="007809DA">
        <w:rPr>
          <w:rFonts w:ascii="Arial" w:hAnsi="Arial" w:cs="Arial"/>
          <w:color w:val="222222"/>
          <w:sz w:val="24"/>
          <w:szCs w:val="24"/>
          <w:shd w:val="clear" w:color="auto" w:fill="FFFFFF"/>
        </w:rPr>
        <w:t xml:space="preserve">ασχόντων </w:t>
      </w:r>
      <w:r w:rsidR="00E41CFD" w:rsidRPr="007809DA">
        <w:rPr>
          <w:rFonts w:ascii="Arial" w:hAnsi="Arial" w:cs="Arial"/>
          <w:color w:val="222222"/>
          <w:sz w:val="24"/>
          <w:szCs w:val="24"/>
          <w:shd w:val="clear" w:color="auto" w:fill="FFFFFF"/>
        </w:rPr>
        <w:t>και σοβαρά ασθεν</w:t>
      </w:r>
      <w:r w:rsidRPr="007809DA">
        <w:rPr>
          <w:rFonts w:ascii="Arial" w:hAnsi="Arial" w:cs="Arial"/>
          <w:color w:val="222222"/>
          <w:sz w:val="24"/>
          <w:szCs w:val="24"/>
          <w:shd w:val="clear" w:color="auto" w:fill="FFFFFF"/>
        </w:rPr>
        <w:t xml:space="preserve">ών της </w:t>
      </w:r>
      <w:r w:rsidR="007132A8" w:rsidRPr="007809DA">
        <w:rPr>
          <w:rFonts w:ascii="Arial" w:hAnsi="Arial" w:cs="Arial"/>
          <w:color w:val="222222"/>
          <w:sz w:val="24"/>
          <w:szCs w:val="24"/>
          <w:shd w:val="clear" w:color="auto" w:fill="FFFFFF"/>
        </w:rPr>
        <w:t xml:space="preserve">Π.Ε. Αιτωλοακαρνανίας προμηθεύονταν δωρεάν τα </w:t>
      </w:r>
      <w:r w:rsidR="00534119" w:rsidRPr="007809DA">
        <w:rPr>
          <w:rFonts w:ascii="Arial" w:hAnsi="Arial" w:cs="Arial"/>
          <w:color w:val="222222"/>
          <w:sz w:val="24"/>
          <w:szCs w:val="24"/>
          <w:shd w:val="clear" w:color="auto" w:fill="FFFFFF"/>
        </w:rPr>
        <w:t>φάρμακα υψηλού κόστους (</w:t>
      </w:r>
      <w:r w:rsidR="007132A8" w:rsidRPr="007809DA">
        <w:rPr>
          <w:rFonts w:ascii="Arial" w:hAnsi="Arial" w:cs="Arial"/>
          <w:color w:val="222222"/>
          <w:sz w:val="24"/>
          <w:szCs w:val="24"/>
          <w:shd w:val="clear" w:color="auto" w:fill="FFFFFF"/>
        </w:rPr>
        <w:t>ΦΥΚ</w:t>
      </w:r>
      <w:r w:rsidR="00534119" w:rsidRPr="007809DA">
        <w:rPr>
          <w:rFonts w:ascii="Arial" w:hAnsi="Arial" w:cs="Arial"/>
          <w:color w:val="222222"/>
          <w:sz w:val="24"/>
          <w:szCs w:val="24"/>
          <w:shd w:val="clear" w:color="auto" w:fill="FFFFFF"/>
        </w:rPr>
        <w:t xml:space="preserve">) από </w:t>
      </w:r>
      <w:r w:rsidRPr="007809DA">
        <w:rPr>
          <w:rFonts w:ascii="Arial" w:hAnsi="Arial" w:cs="Arial"/>
          <w:color w:val="222222"/>
          <w:sz w:val="24"/>
          <w:szCs w:val="24"/>
          <w:shd w:val="clear" w:color="auto" w:fill="FFFFFF"/>
        </w:rPr>
        <w:t xml:space="preserve">το Αγρίνιο (παλαιότερα από </w:t>
      </w:r>
      <w:r w:rsidR="00534119" w:rsidRPr="007809DA">
        <w:rPr>
          <w:rFonts w:ascii="Arial" w:hAnsi="Arial" w:cs="Arial"/>
          <w:color w:val="222222"/>
          <w:sz w:val="24"/>
          <w:szCs w:val="24"/>
          <w:shd w:val="clear" w:color="auto" w:fill="FFFFFF"/>
        </w:rPr>
        <w:t>το Νοσοκομείο ή το παλιό ΙΚΑ</w:t>
      </w:r>
      <w:r w:rsidRPr="007809DA">
        <w:rPr>
          <w:rFonts w:ascii="Arial" w:hAnsi="Arial" w:cs="Arial"/>
          <w:color w:val="222222"/>
          <w:sz w:val="24"/>
          <w:szCs w:val="24"/>
          <w:shd w:val="clear" w:color="auto" w:fill="FFFFFF"/>
        </w:rPr>
        <w:t xml:space="preserve">, και εδώ </w:t>
      </w:r>
      <w:r w:rsidR="00534119" w:rsidRPr="007809DA">
        <w:rPr>
          <w:rFonts w:ascii="Arial" w:hAnsi="Arial" w:cs="Arial"/>
          <w:color w:val="222222"/>
          <w:sz w:val="24"/>
          <w:szCs w:val="24"/>
          <w:shd w:val="clear" w:color="auto" w:fill="FFFFFF"/>
        </w:rPr>
        <w:t xml:space="preserve">κι ένα χρόνο </w:t>
      </w:r>
      <w:r w:rsidRPr="007809DA">
        <w:rPr>
          <w:rFonts w:ascii="Arial" w:hAnsi="Arial" w:cs="Arial"/>
          <w:color w:val="222222"/>
          <w:sz w:val="24"/>
          <w:szCs w:val="24"/>
          <w:shd w:val="clear" w:color="auto" w:fill="FFFFFF"/>
        </w:rPr>
        <w:t>περίπου από το φαρμακείο του ΕΟΠΠΥ).</w:t>
      </w:r>
      <w:r w:rsidR="00534119" w:rsidRPr="007809DA">
        <w:rPr>
          <w:rFonts w:ascii="Arial" w:hAnsi="Arial" w:cs="Arial"/>
          <w:color w:val="222222"/>
          <w:sz w:val="24"/>
          <w:szCs w:val="24"/>
          <w:shd w:val="clear" w:color="auto" w:fill="FFFFFF"/>
        </w:rPr>
        <w:t xml:space="preserve">  </w:t>
      </w:r>
      <w:r w:rsidR="007132A8" w:rsidRPr="007809DA">
        <w:rPr>
          <w:rFonts w:ascii="Arial" w:hAnsi="Arial" w:cs="Arial"/>
          <w:color w:val="222222"/>
          <w:sz w:val="24"/>
          <w:szCs w:val="24"/>
          <w:shd w:val="clear" w:color="auto" w:fill="FFFFFF"/>
        </w:rPr>
        <w:t>Το Αγρίνιο</w:t>
      </w:r>
      <w:r w:rsidR="00534119" w:rsidRPr="007809DA">
        <w:rPr>
          <w:rFonts w:ascii="Arial" w:hAnsi="Arial" w:cs="Arial"/>
          <w:color w:val="222222"/>
          <w:sz w:val="24"/>
          <w:szCs w:val="24"/>
          <w:shd w:val="clear" w:color="auto" w:fill="FFFFFF"/>
        </w:rPr>
        <w:t xml:space="preserve">, ως μεγάλη πόλη, στο κέντρο περίπου της </w:t>
      </w:r>
      <w:proofErr w:type="spellStart"/>
      <w:r w:rsidR="00534119" w:rsidRPr="007809DA">
        <w:rPr>
          <w:rFonts w:ascii="Arial" w:hAnsi="Arial" w:cs="Arial"/>
          <w:color w:val="222222"/>
          <w:sz w:val="24"/>
          <w:szCs w:val="24"/>
          <w:shd w:val="clear" w:color="auto" w:fill="FFFFFF"/>
        </w:rPr>
        <w:t>Περιφ</w:t>
      </w:r>
      <w:proofErr w:type="spellEnd"/>
      <w:r w:rsidR="00534119" w:rsidRPr="007809DA">
        <w:rPr>
          <w:rFonts w:ascii="Arial" w:hAnsi="Arial" w:cs="Arial"/>
          <w:color w:val="222222"/>
          <w:sz w:val="24"/>
          <w:szCs w:val="24"/>
          <w:shd w:val="clear" w:color="auto" w:fill="FFFFFF"/>
        </w:rPr>
        <w:t xml:space="preserve">. Ενότητας, εξυπηρετεί δεκαπλάσιους δικαιούχους από  ό,τι το Μεσολόγγι, όπου απευθύνεται κυρίως η επαρχία Ναυπακτίας. </w:t>
      </w:r>
    </w:p>
    <w:p w:rsidR="00837E75" w:rsidRPr="007809DA" w:rsidRDefault="00534119" w:rsidP="007132A8">
      <w:pPr>
        <w:spacing w:line="320" w:lineRule="exact"/>
        <w:ind w:left="-284" w:right="-335"/>
        <w:jc w:val="both"/>
        <w:rPr>
          <w:rFonts w:ascii="Arial" w:hAnsi="Arial" w:cs="Arial"/>
          <w:color w:val="222222"/>
          <w:sz w:val="24"/>
          <w:szCs w:val="24"/>
          <w:shd w:val="clear" w:color="auto" w:fill="FFFFFF"/>
        </w:rPr>
      </w:pPr>
      <w:r w:rsidRPr="007809DA">
        <w:rPr>
          <w:rFonts w:ascii="Arial" w:hAnsi="Arial" w:cs="Arial"/>
          <w:color w:val="222222"/>
          <w:sz w:val="24"/>
          <w:szCs w:val="24"/>
          <w:shd w:val="clear" w:color="auto" w:fill="FFFFFF"/>
        </w:rPr>
        <w:t xml:space="preserve">Η κατάργηση του παραρτήματος του ΕΟΠΠΥ στο Αγρίνιο θα </w:t>
      </w:r>
      <w:r w:rsidR="00D96823" w:rsidRPr="007809DA">
        <w:rPr>
          <w:rFonts w:ascii="Arial" w:hAnsi="Arial" w:cs="Arial"/>
          <w:color w:val="222222"/>
          <w:sz w:val="24"/>
          <w:szCs w:val="24"/>
          <w:shd w:val="clear" w:color="auto" w:fill="FFFFFF"/>
        </w:rPr>
        <w:t xml:space="preserve">έχει ως αποτέλεσμα άτομα με σοβαρές αναπηρίες (νεφροπαθείς, καρκινοπαθείς, μεταμοσχευμένοι ή με άλλες χρόνιες σοβαρές παθήσεις) να </w:t>
      </w:r>
      <w:r w:rsidR="00414423" w:rsidRPr="007809DA">
        <w:rPr>
          <w:rFonts w:ascii="Arial" w:hAnsi="Arial" w:cs="Arial"/>
          <w:color w:val="222222"/>
          <w:sz w:val="24"/>
          <w:szCs w:val="24"/>
          <w:shd w:val="clear" w:color="auto" w:fill="FFFFFF"/>
        </w:rPr>
        <w:t xml:space="preserve">υποχρεώνονται να </w:t>
      </w:r>
      <w:r w:rsidRPr="007809DA">
        <w:rPr>
          <w:rFonts w:ascii="Arial" w:hAnsi="Arial" w:cs="Arial"/>
          <w:color w:val="222222"/>
          <w:sz w:val="24"/>
          <w:szCs w:val="24"/>
          <w:shd w:val="clear" w:color="auto" w:fill="FFFFFF"/>
        </w:rPr>
        <w:t>μετακινούνται για χιλιόμετρα προκειμένου να προμηθευτούν τη φαρμακευτική τους</w:t>
      </w:r>
      <w:r w:rsidR="00D96823" w:rsidRPr="007809DA">
        <w:rPr>
          <w:rFonts w:ascii="Arial" w:hAnsi="Arial" w:cs="Arial"/>
          <w:color w:val="222222"/>
          <w:sz w:val="24"/>
          <w:szCs w:val="24"/>
          <w:shd w:val="clear" w:color="auto" w:fill="FFFFFF"/>
        </w:rPr>
        <w:t xml:space="preserve"> αγωγή</w:t>
      </w:r>
      <w:r w:rsidRPr="007809DA">
        <w:rPr>
          <w:rFonts w:ascii="Arial" w:hAnsi="Arial" w:cs="Arial"/>
          <w:color w:val="222222"/>
          <w:sz w:val="24"/>
          <w:szCs w:val="24"/>
          <w:shd w:val="clear" w:color="auto" w:fill="FFFFFF"/>
        </w:rPr>
        <w:t xml:space="preserve">. Αυτό </w:t>
      </w:r>
      <w:r w:rsidR="00D96823" w:rsidRPr="007809DA">
        <w:rPr>
          <w:rFonts w:ascii="Arial" w:hAnsi="Arial" w:cs="Arial"/>
          <w:color w:val="222222"/>
          <w:sz w:val="24"/>
          <w:szCs w:val="24"/>
          <w:shd w:val="clear" w:color="auto" w:fill="FFFFFF"/>
        </w:rPr>
        <w:t>σημαίνει</w:t>
      </w:r>
      <w:r w:rsidRPr="007809DA">
        <w:rPr>
          <w:rFonts w:ascii="Arial" w:hAnsi="Arial" w:cs="Arial"/>
          <w:color w:val="222222"/>
          <w:sz w:val="24"/>
          <w:szCs w:val="24"/>
          <w:shd w:val="clear" w:color="auto" w:fill="FFFFFF"/>
        </w:rPr>
        <w:t xml:space="preserve"> </w:t>
      </w:r>
      <w:r w:rsidR="00837E75" w:rsidRPr="007809DA">
        <w:rPr>
          <w:rFonts w:ascii="Arial" w:hAnsi="Arial" w:cs="Arial"/>
          <w:color w:val="222222"/>
          <w:sz w:val="24"/>
          <w:szCs w:val="24"/>
          <w:shd w:val="clear" w:color="auto" w:fill="FFFFFF"/>
        </w:rPr>
        <w:t xml:space="preserve">τεράστια απώλεια χρόνου, </w:t>
      </w:r>
      <w:r w:rsidRPr="007809DA">
        <w:rPr>
          <w:rFonts w:ascii="Arial" w:hAnsi="Arial" w:cs="Arial"/>
          <w:color w:val="222222"/>
          <w:sz w:val="24"/>
          <w:szCs w:val="24"/>
          <w:shd w:val="clear" w:color="auto" w:fill="FFFFFF"/>
        </w:rPr>
        <w:t>επιπλέον έξοδα</w:t>
      </w:r>
      <w:r w:rsidR="00837E75" w:rsidRPr="007809DA">
        <w:rPr>
          <w:rFonts w:ascii="Arial" w:hAnsi="Arial" w:cs="Arial"/>
          <w:color w:val="222222"/>
          <w:sz w:val="24"/>
          <w:szCs w:val="24"/>
          <w:shd w:val="clear" w:color="auto" w:fill="FFFFFF"/>
        </w:rPr>
        <w:t xml:space="preserve">, </w:t>
      </w:r>
      <w:r w:rsidR="00D96823" w:rsidRPr="007809DA">
        <w:rPr>
          <w:rFonts w:ascii="Arial" w:hAnsi="Arial" w:cs="Arial"/>
          <w:color w:val="222222"/>
          <w:sz w:val="24"/>
          <w:szCs w:val="24"/>
          <w:shd w:val="clear" w:color="auto" w:fill="FFFFFF"/>
        </w:rPr>
        <w:t>όταν</w:t>
      </w:r>
      <w:r w:rsidRPr="007809DA">
        <w:rPr>
          <w:rFonts w:ascii="Arial" w:hAnsi="Arial" w:cs="Arial"/>
          <w:color w:val="222222"/>
          <w:sz w:val="24"/>
          <w:szCs w:val="24"/>
          <w:shd w:val="clear" w:color="auto" w:fill="FFFFFF"/>
        </w:rPr>
        <w:t xml:space="preserve"> οι περισσότεροι </w:t>
      </w:r>
      <w:r w:rsidR="00837E75" w:rsidRPr="007809DA">
        <w:rPr>
          <w:rFonts w:ascii="Arial" w:hAnsi="Arial" w:cs="Arial"/>
          <w:color w:val="222222"/>
          <w:sz w:val="24"/>
          <w:szCs w:val="24"/>
          <w:shd w:val="clear" w:color="auto" w:fill="FFFFFF"/>
        </w:rPr>
        <w:t xml:space="preserve">έχουν </w:t>
      </w:r>
      <w:r w:rsidR="00D96823" w:rsidRPr="007809DA">
        <w:rPr>
          <w:rFonts w:ascii="Arial" w:hAnsi="Arial" w:cs="Arial"/>
          <w:color w:val="222222"/>
          <w:sz w:val="24"/>
          <w:szCs w:val="24"/>
          <w:shd w:val="clear" w:color="auto" w:fill="FFFFFF"/>
        </w:rPr>
        <w:t xml:space="preserve">μόνο έσοδο </w:t>
      </w:r>
      <w:r w:rsidR="00837E75" w:rsidRPr="007809DA">
        <w:rPr>
          <w:rFonts w:ascii="Arial" w:hAnsi="Arial" w:cs="Arial"/>
          <w:color w:val="222222"/>
          <w:sz w:val="24"/>
          <w:szCs w:val="24"/>
          <w:shd w:val="clear" w:color="auto" w:fill="FFFFFF"/>
        </w:rPr>
        <w:t>τα επιδόματα αναπηρίας, και τεράστια ταλαιπωρία</w:t>
      </w:r>
      <w:r w:rsidR="00D96823" w:rsidRPr="007809DA">
        <w:rPr>
          <w:rFonts w:ascii="Arial" w:hAnsi="Arial" w:cs="Arial"/>
          <w:color w:val="222222"/>
          <w:sz w:val="24"/>
          <w:szCs w:val="24"/>
          <w:shd w:val="clear" w:color="auto" w:fill="FFFFFF"/>
        </w:rPr>
        <w:t xml:space="preserve"> για ανθρώπους που ήδη η υγεία τους είναι επιβαρυμένη</w:t>
      </w:r>
      <w:r w:rsidR="00837E75" w:rsidRPr="007809DA">
        <w:rPr>
          <w:rFonts w:ascii="Arial" w:hAnsi="Arial" w:cs="Arial"/>
          <w:color w:val="222222"/>
          <w:sz w:val="24"/>
          <w:szCs w:val="24"/>
          <w:shd w:val="clear" w:color="auto" w:fill="FFFFFF"/>
        </w:rPr>
        <w:t xml:space="preserve">. </w:t>
      </w:r>
    </w:p>
    <w:p w:rsidR="00976DDE" w:rsidRPr="007809DA" w:rsidRDefault="00D96823" w:rsidP="00976DDE">
      <w:pPr>
        <w:spacing w:line="320" w:lineRule="exact"/>
        <w:ind w:left="-284" w:right="-335"/>
        <w:jc w:val="both"/>
        <w:rPr>
          <w:rFonts w:ascii="Arial" w:hAnsi="Arial" w:cs="Arial"/>
          <w:color w:val="222222"/>
          <w:sz w:val="24"/>
          <w:szCs w:val="24"/>
          <w:shd w:val="clear" w:color="auto" w:fill="FFFFFF"/>
        </w:rPr>
      </w:pPr>
      <w:r w:rsidRPr="007809DA">
        <w:rPr>
          <w:rFonts w:ascii="Arial" w:hAnsi="Arial" w:cs="Arial"/>
          <w:color w:val="222222"/>
          <w:sz w:val="24"/>
          <w:szCs w:val="24"/>
          <w:shd w:val="clear" w:color="auto" w:fill="FFFFFF"/>
        </w:rPr>
        <w:t>Έτσι όμως κ</w:t>
      </w:r>
      <w:r w:rsidR="00837E75" w:rsidRPr="007809DA">
        <w:rPr>
          <w:rFonts w:ascii="Arial" w:hAnsi="Arial" w:cs="Arial"/>
          <w:color w:val="222222"/>
          <w:sz w:val="24"/>
          <w:szCs w:val="24"/>
          <w:shd w:val="clear" w:color="auto" w:fill="FFFFFF"/>
        </w:rPr>
        <w:t>αταργείται η προσβασιμότητα στο φάρμακο</w:t>
      </w:r>
      <w:r w:rsidRPr="007809DA">
        <w:rPr>
          <w:rFonts w:ascii="Arial" w:hAnsi="Arial" w:cs="Arial"/>
          <w:color w:val="222222"/>
          <w:sz w:val="24"/>
          <w:szCs w:val="24"/>
          <w:shd w:val="clear" w:color="auto" w:fill="FFFFFF"/>
        </w:rPr>
        <w:t xml:space="preserve"> και ε</w:t>
      </w:r>
      <w:r w:rsidR="00837E75" w:rsidRPr="007809DA">
        <w:rPr>
          <w:rFonts w:ascii="Arial" w:hAnsi="Arial" w:cs="Arial"/>
          <w:color w:val="222222"/>
          <w:sz w:val="24"/>
          <w:szCs w:val="24"/>
          <w:shd w:val="clear" w:color="auto" w:fill="FFFFFF"/>
        </w:rPr>
        <w:t>πιβαρύνεται το κόστος διαβίωσης το οποίο, όπως διεθνώς αναγνωρίζεται, εί</w:t>
      </w:r>
      <w:r w:rsidRPr="007809DA">
        <w:rPr>
          <w:rFonts w:ascii="Arial" w:hAnsi="Arial" w:cs="Arial"/>
          <w:color w:val="222222"/>
          <w:sz w:val="24"/>
          <w:szCs w:val="24"/>
          <w:shd w:val="clear" w:color="auto" w:fill="FFFFFF"/>
        </w:rPr>
        <w:t>ναι τριπλάσιο από το κόστος διαβ</w:t>
      </w:r>
      <w:r w:rsidR="00837E75" w:rsidRPr="007809DA">
        <w:rPr>
          <w:rFonts w:ascii="Arial" w:hAnsi="Arial" w:cs="Arial"/>
          <w:color w:val="222222"/>
          <w:sz w:val="24"/>
          <w:szCs w:val="24"/>
          <w:shd w:val="clear" w:color="auto" w:fill="FFFFFF"/>
        </w:rPr>
        <w:t>ίωσης ενός μη ανάπηρου</w:t>
      </w:r>
      <w:r w:rsidR="00976DDE" w:rsidRPr="007809DA">
        <w:rPr>
          <w:rFonts w:ascii="Arial" w:hAnsi="Arial" w:cs="Arial"/>
          <w:color w:val="222222"/>
          <w:sz w:val="24"/>
          <w:szCs w:val="24"/>
          <w:shd w:val="clear" w:color="auto" w:fill="FFFFFF"/>
        </w:rPr>
        <w:t>, ιδίως σε μια περίοδο που η ενε</w:t>
      </w:r>
      <w:r w:rsidR="00837E75" w:rsidRPr="007809DA">
        <w:rPr>
          <w:rFonts w:ascii="Arial" w:hAnsi="Arial" w:cs="Arial"/>
          <w:color w:val="222222"/>
          <w:sz w:val="24"/>
          <w:szCs w:val="24"/>
          <w:shd w:val="clear" w:color="auto" w:fill="FFFFFF"/>
        </w:rPr>
        <w:t>ργειακή κρίση</w:t>
      </w:r>
      <w:r w:rsidR="00976DDE" w:rsidRPr="007809DA">
        <w:rPr>
          <w:rFonts w:ascii="Arial" w:hAnsi="Arial" w:cs="Arial"/>
          <w:color w:val="222222"/>
          <w:sz w:val="24"/>
          <w:szCs w:val="24"/>
          <w:shd w:val="clear" w:color="auto" w:fill="FFFFFF"/>
        </w:rPr>
        <w:t>,</w:t>
      </w:r>
      <w:r w:rsidR="00837E75" w:rsidRPr="007809DA">
        <w:rPr>
          <w:rFonts w:ascii="Arial" w:hAnsi="Arial" w:cs="Arial"/>
          <w:color w:val="222222"/>
          <w:sz w:val="24"/>
          <w:szCs w:val="24"/>
          <w:shd w:val="clear" w:color="auto" w:fill="FFFFFF"/>
        </w:rPr>
        <w:t xml:space="preserve"> </w:t>
      </w:r>
      <w:r w:rsidR="00976DDE" w:rsidRPr="007809DA">
        <w:rPr>
          <w:rFonts w:ascii="Arial" w:hAnsi="Arial" w:cs="Arial"/>
          <w:color w:val="222222"/>
          <w:sz w:val="24"/>
          <w:szCs w:val="24"/>
          <w:shd w:val="clear" w:color="auto" w:fill="FFFFFF"/>
        </w:rPr>
        <w:t>η</w:t>
      </w:r>
      <w:r w:rsidR="00837E75" w:rsidRPr="007809DA">
        <w:rPr>
          <w:rFonts w:ascii="Arial" w:hAnsi="Arial" w:cs="Arial"/>
          <w:color w:val="222222"/>
          <w:sz w:val="24"/>
          <w:szCs w:val="24"/>
          <w:shd w:val="clear" w:color="auto" w:fill="FFFFFF"/>
        </w:rPr>
        <w:t xml:space="preserve"> </w:t>
      </w:r>
      <w:r w:rsidR="00976DDE" w:rsidRPr="007809DA">
        <w:rPr>
          <w:rFonts w:ascii="Arial" w:hAnsi="Arial" w:cs="Arial"/>
          <w:color w:val="222222"/>
          <w:sz w:val="24"/>
          <w:szCs w:val="24"/>
          <w:shd w:val="clear" w:color="auto" w:fill="FFFFFF"/>
        </w:rPr>
        <w:t xml:space="preserve">γενικευμένη </w:t>
      </w:r>
      <w:r w:rsidR="00837E75" w:rsidRPr="007809DA">
        <w:rPr>
          <w:rFonts w:ascii="Arial" w:hAnsi="Arial" w:cs="Arial"/>
          <w:color w:val="222222"/>
          <w:sz w:val="24"/>
          <w:szCs w:val="24"/>
          <w:shd w:val="clear" w:color="auto" w:fill="FFFFFF"/>
        </w:rPr>
        <w:t>α</w:t>
      </w:r>
      <w:r w:rsidR="00976DDE" w:rsidRPr="007809DA">
        <w:rPr>
          <w:rFonts w:ascii="Arial" w:hAnsi="Arial" w:cs="Arial"/>
          <w:color w:val="222222"/>
          <w:sz w:val="24"/>
          <w:szCs w:val="24"/>
          <w:shd w:val="clear" w:color="auto" w:fill="FFFFFF"/>
        </w:rPr>
        <w:t>κρίβεια και ο</w:t>
      </w:r>
      <w:r w:rsidR="00837E75" w:rsidRPr="007809DA">
        <w:rPr>
          <w:rFonts w:ascii="Arial" w:hAnsi="Arial" w:cs="Arial"/>
          <w:color w:val="222222"/>
          <w:sz w:val="24"/>
          <w:szCs w:val="24"/>
          <w:shd w:val="clear" w:color="auto" w:fill="FFFFFF"/>
        </w:rPr>
        <w:t xml:space="preserve"> πληθωρισμό</w:t>
      </w:r>
      <w:r w:rsidR="00976DDE" w:rsidRPr="007809DA">
        <w:rPr>
          <w:rFonts w:ascii="Arial" w:hAnsi="Arial" w:cs="Arial"/>
          <w:color w:val="222222"/>
          <w:sz w:val="24"/>
          <w:szCs w:val="24"/>
          <w:shd w:val="clear" w:color="auto" w:fill="FFFFFF"/>
        </w:rPr>
        <w:t xml:space="preserve">ς </w:t>
      </w:r>
      <w:r w:rsidRPr="007809DA">
        <w:rPr>
          <w:rFonts w:ascii="Arial" w:hAnsi="Arial" w:cs="Arial"/>
          <w:color w:val="222222"/>
          <w:sz w:val="24"/>
          <w:szCs w:val="24"/>
          <w:shd w:val="clear" w:color="auto" w:fill="FFFFFF"/>
        </w:rPr>
        <w:t>πλήττουν σφοδρά</w:t>
      </w:r>
      <w:r w:rsidR="00976DDE" w:rsidRPr="007809DA">
        <w:rPr>
          <w:rFonts w:ascii="Arial" w:hAnsi="Arial" w:cs="Arial"/>
          <w:color w:val="222222"/>
          <w:sz w:val="24"/>
          <w:szCs w:val="24"/>
          <w:shd w:val="clear" w:color="auto" w:fill="FFFFFF"/>
        </w:rPr>
        <w:t xml:space="preserve"> τα αδύναμα και μεσαία στρώματα. </w:t>
      </w:r>
      <w:r w:rsidR="00837E75" w:rsidRPr="007809DA">
        <w:rPr>
          <w:rFonts w:ascii="Arial" w:hAnsi="Arial" w:cs="Arial"/>
          <w:color w:val="222222"/>
          <w:sz w:val="24"/>
          <w:szCs w:val="24"/>
          <w:shd w:val="clear" w:color="auto" w:fill="FFFFFF"/>
        </w:rPr>
        <w:t xml:space="preserve"> </w:t>
      </w:r>
    </w:p>
    <w:p w:rsidR="00976DDE" w:rsidRPr="007809DA" w:rsidRDefault="00976DDE" w:rsidP="00976DDE">
      <w:pPr>
        <w:spacing w:line="320" w:lineRule="exact"/>
        <w:ind w:left="-284" w:right="-335"/>
        <w:jc w:val="both"/>
        <w:rPr>
          <w:rFonts w:ascii="Arial" w:hAnsi="Arial" w:cs="Arial"/>
          <w:color w:val="222222"/>
          <w:sz w:val="24"/>
          <w:szCs w:val="24"/>
          <w:shd w:val="clear" w:color="auto" w:fill="FFFFFF"/>
        </w:rPr>
      </w:pPr>
      <w:r w:rsidRPr="007809DA">
        <w:rPr>
          <w:rFonts w:ascii="Arial" w:hAnsi="Arial" w:cs="Arial"/>
          <w:color w:val="222222"/>
          <w:sz w:val="24"/>
          <w:szCs w:val="24"/>
          <w:shd w:val="clear" w:color="auto" w:fill="FFFFFF"/>
        </w:rPr>
        <w:t xml:space="preserve">Στις έντονες αντιδράσεις πολιτών, φορέων και βουλευτών του ΣΥΡΙΖΑ-ΠΣ, το Υπουργείο Υγείας αποφεύγει να δεσμευτεί, μιλώντας αόριστα για υπό επεξεργασία νέο οργανόγραμμα </w:t>
      </w:r>
      <w:r w:rsidR="00D96823" w:rsidRPr="007809DA">
        <w:rPr>
          <w:rFonts w:ascii="Arial" w:hAnsi="Arial" w:cs="Arial"/>
          <w:color w:val="222222"/>
          <w:sz w:val="24"/>
          <w:szCs w:val="24"/>
          <w:shd w:val="clear" w:color="auto" w:fill="FFFFFF"/>
        </w:rPr>
        <w:t xml:space="preserve">του ΕΟΠΠΥ </w:t>
      </w:r>
      <w:r w:rsidRPr="007809DA">
        <w:rPr>
          <w:rFonts w:ascii="Arial" w:hAnsi="Arial" w:cs="Arial"/>
          <w:color w:val="222222"/>
          <w:sz w:val="24"/>
          <w:szCs w:val="24"/>
          <w:shd w:val="clear" w:color="auto" w:fill="FFFFFF"/>
        </w:rPr>
        <w:t xml:space="preserve">και ανάγκη μείωσης των εξόδων μίσθωσης χώρων για τις υπηρεσίες του. </w:t>
      </w:r>
    </w:p>
    <w:p w:rsidR="00D96823" w:rsidRPr="007809DA" w:rsidRDefault="00976DDE" w:rsidP="00976DDE">
      <w:pPr>
        <w:spacing w:line="320" w:lineRule="exact"/>
        <w:ind w:left="-284" w:right="-335"/>
        <w:jc w:val="both"/>
        <w:rPr>
          <w:rFonts w:ascii="Arial" w:hAnsi="Arial" w:cs="Arial"/>
          <w:color w:val="222222"/>
          <w:sz w:val="24"/>
          <w:szCs w:val="24"/>
          <w:shd w:val="clear" w:color="auto" w:fill="FFFFFF"/>
        </w:rPr>
      </w:pPr>
      <w:r w:rsidRPr="007809DA">
        <w:rPr>
          <w:rFonts w:ascii="Arial" w:hAnsi="Arial" w:cs="Arial"/>
          <w:b/>
          <w:color w:val="222222"/>
          <w:sz w:val="24"/>
          <w:szCs w:val="24"/>
          <w:shd w:val="clear" w:color="auto" w:fill="FFFFFF"/>
        </w:rPr>
        <w:lastRenderedPageBreak/>
        <w:t>Επειδή</w:t>
      </w:r>
      <w:r w:rsidRPr="007809DA">
        <w:rPr>
          <w:rFonts w:ascii="Arial" w:hAnsi="Arial" w:cs="Arial"/>
          <w:color w:val="222222"/>
          <w:sz w:val="24"/>
          <w:szCs w:val="24"/>
          <w:shd w:val="clear" w:color="auto" w:fill="FFFFFF"/>
        </w:rPr>
        <w:t xml:space="preserve"> </w:t>
      </w:r>
      <w:r w:rsidR="007132A8" w:rsidRPr="007809DA">
        <w:rPr>
          <w:rFonts w:ascii="Arial" w:hAnsi="Arial" w:cs="Arial"/>
          <w:color w:val="222222"/>
          <w:sz w:val="24"/>
          <w:szCs w:val="24"/>
          <w:shd w:val="clear" w:color="auto" w:fill="FFFFFF"/>
        </w:rPr>
        <w:t>η κατάργηση του παραρτήματος του ΕΟΠΥΥ στο Αγρίνιο αποτελεί</w:t>
      </w:r>
      <w:r w:rsidRPr="007809DA">
        <w:rPr>
          <w:rFonts w:ascii="Arial" w:hAnsi="Arial" w:cs="Arial"/>
          <w:color w:val="222222"/>
          <w:sz w:val="24"/>
          <w:szCs w:val="24"/>
          <w:shd w:val="clear" w:color="auto" w:fill="FFFFFF"/>
        </w:rPr>
        <w:t xml:space="preserve"> πλήγμα για ανάπηρους, χρονίως πάσ</w:t>
      </w:r>
      <w:r w:rsidR="00F97BE5" w:rsidRPr="007809DA">
        <w:rPr>
          <w:rFonts w:ascii="Arial" w:hAnsi="Arial" w:cs="Arial"/>
          <w:color w:val="222222"/>
          <w:sz w:val="24"/>
          <w:szCs w:val="24"/>
          <w:shd w:val="clear" w:color="auto" w:fill="FFFFFF"/>
        </w:rPr>
        <w:t>χ</w:t>
      </w:r>
      <w:r w:rsidRPr="007809DA">
        <w:rPr>
          <w:rFonts w:ascii="Arial" w:hAnsi="Arial" w:cs="Arial"/>
          <w:color w:val="222222"/>
          <w:sz w:val="24"/>
          <w:szCs w:val="24"/>
          <w:shd w:val="clear" w:color="auto" w:fill="FFFFFF"/>
        </w:rPr>
        <w:t>οντες και σοβαρά ασθενε</w:t>
      </w:r>
      <w:r w:rsidR="00F97BE5" w:rsidRPr="007809DA">
        <w:rPr>
          <w:rFonts w:ascii="Arial" w:hAnsi="Arial" w:cs="Arial"/>
          <w:color w:val="222222"/>
          <w:sz w:val="24"/>
          <w:szCs w:val="24"/>
          <w:shd w:val="clear" w:color="auto" w:fill="FFFFFF"/>
        </w:rPr>
        <w:t>ί</w:t>
      </w:r>
      <w:r w:rsidRPr="007809DA">
        <w:rPr>
          <w:rFonts w:ascii="Arial" w:hAnsi="Arial" w:cs="Arial"/>
          <w:color w:val="222222"/>
          <w:sz w:val="24"/>
          <w:szCs w:val="24"/>
          <w:shd w:val="clear" w:color="auto" w:fill="FFFFFF"/>
        </w:rPr>
        <w:t xml:space="preserve">ς </w:t>
      </w:r>
      <w:r w:rsidR="007132A8" w:rsidRPr="007809DA">
        <w:rPr>
          <w:rFonts w:ascii="Arial" w:hAnsi="Arial" w:cs="Arial"/>
          <w:color w:val="222222"/>
          <w:sz w:val="24"/>
          <w:szCs w:val="24"/>
          <w:shd w:val="clear" w:color="auto" w:fill="FFFFFF"/>
        </w:rPr>
        <w:t xml:space="preserve"> </w:t>
      </w:r>
      <w:r w:rsidR="00F97BE5" w:rsidRPr="007809DA">
        <w:rPr>
          <w:rFonts w:ascii="Arial" w:hAnsi="Arial" w:cs="Arial"/>
          <w:color w:val="222222"/>
          <w:sz w:val="24"/>
          <w:szCs w:val="24"/>
          <w:shd w:val="clear" w:color="auto" w:fill="FFFFFF"/>
        </w:rPr>
        <w:t>της Π.Ε. Αιτωλοακαρνανίας</w:t>
      </w:r>
      <w:r w:rsidR="00D96823" w:rsidRPr="007809DA">
        <w:rPr>
          <w:rFonts w:ascii="Arial" w:hAnsi="Arial" w:cs="Arial"/>
          <w:color w:val="222222"/>
          <w:sz w:val="24"/>
          <w:szCs w:val="24"/>
          <w:shd w:val="clear" w:color="auto" w:fill="FFFFFF"/>
        </w:rPr>
        <w:t xml:space="preserve">, επιφέροντας μεγάλη </w:t>
      </w:r>
      <w:r w:rsidR="007132A8" w:rsidRPr="007809DA">
        <w:rPr>
          <w:rFonts w:ascii="Arial" w:hAnsi="Arial" w:cs="Arial"/>
          <w:color w:val="222222"/>
          <w:sz w:val="24"/>
          <w:szCs w:val="24"/>
          <w:shd w:val="clear" w:color="auto" w:fill="FFFFFF"/>
        </w:rPr>
        <w:t>ταλαιπωρία</w:t>
      </w:r>
      <w:r w:rsidR="00F97BE5" w:rsidRPr="007809DA">
        <w:rPr>
          <w:rFonts w:ascii="Arial" w:hAnsi="Arial" w:cs="Arial"/>
          <w:color w:val="222222"/>
          <w:sz w:val="24"/>
          <w:szCs w:val="24"/>
          <w:shd w:val="clear" w:color="auto" w:fill="FFFFFF"/>
        </w:rPr>
        <w:t>,</w:t>
      </w:r>
      <w:r w:rsidR="007132A8" w:rsidRPr="007809DA">
        <w:rPr>
          <w:rFonts w:ascii="Arial" w:hAnsi="Arial" w:cs="Arial"/>
          <w:color w:val="222222"/>
          <w:sz w:val="24"/>
          <w:szCs w:val="24"/>
          <w:shd w:val="clear" w:color="auto" w:fill="FFFFFF"/>
        </w:rPr>
        <w:t xml:space="preserve"> απώλεια χρόνου και </w:t>
      </w:r>
      <w:r w:rsidR="00F97BE5" w:rsidRPr="007809DA">
        <w:rPr>
          <w:rFonts w:ascii="Arial" w:hAnsi="Arial" w:cs="Arial"/>
          <w:color w:val="222222"/>
          <w:sz w:val="24"/>
          <w:szCs w:val="24"/>
          <w:shd w:val="clear" w:color="auto" w:fill="FFFFFF"/>
        </w:rPr>
        <w:t>χρημάτων</w:t>
      </w:r>
      <w:r w:rsidR="00D96823" w:rsidRPr="007809DA">
        <w:rPr>
          <w:rFonts w:ascii="Arial" w:hAnsi="Arial" w:cs="Arial"/>
          <w:color w:val="222222"/>
          <w:sz w:val="24"/>
          <w:szCs w:val="24"/>
          <w:shd w:val="clear" w:color="auto" w:fill="FFFFFF"/>
        </w:rPr>
        <w:t xml:space="preserve"> σε πρόσωπα ήδη επιβαρυμένα από τη βλάβη ή την πάθηση,</w:t>
      </w:r>
    </w:p>
    <w:p w:rsidR="00F97BE5" w:rsidRPr="007809DA" w:rsidRDefault="00F97BE5" w:rsidP="00976DDE">
      <w:pPr>
        <w:spacing w:line="320" w:lineRule="exact"/>
        <w:ind w:left="-284" w:right="-335"/>
        <w:jc w:val="both"/>
        <w:rPr>
          <w:rFonts w:ascii="Arial" w:hAnsi="Arial" w:cs="Arial"/>
          <w:color w:val="222222"/>
          <w:sz w:val="24"/>
          <w:szCs w:val="24"/>
          <w:shd w:val="clear" w:color="auto" w:fill="FFFFFF"/>
        </w:rPr>
      </w:pPr>
      <w:r w:rsidRPr="007809DA">
        <w:rPr>
          <w:rFonts w:ascii="Arial" w:hAnsi="Arial" w:cs="Arial"/>
          <w:b/>
          <w:color w:val="222222"/>
          <w:sz w:val="24"/>
          <w:szCs w:val="24"/>
          <w:shd w:val="clear" w:color="auto" w:fill="FFFFFF"/>
        </w:rPr>
        <w:t>Επειδή</w:t>
      </w:r>
      <w:r w:rsidRPr="007809DA">
        <w:rPr>
          <w:rFonts w:ascii="Arial" w:hAnsi="Arial" w:cs="Arial"/>
          <w:color w:val="222222"/>
          <w:sz w:val="24"/>
          <w:szCs w:val="24"/>
          <w:shd w:val="clear" w:color="auto" w:fill="FFFFFF"/>
        </w:rPr>
        <w:t xml:space="preserve"> </w:t>
      </w:r>
      <w:r w:rsidR="007132A8" w:rsidRPr="007809DA">
        <w:rPr>
          <w:rFonts w:ascii="Arial" w:hAnsi="Arial" w:cs="Arial"/>
          <w:color w:val="222222"/>
          <w:sz w:val="24"/>
          <w:szCs w:val="24"/>
          <w:shd w:val="clear" w:color="auto" w:fill="FFFFFF"/>
        </w:rPr>
        <w:t xml:space="preserve"> η κατάργηση του παραρτήματος </w:t>
      </w:r>
      <w:r w:rsidRPr="007809DA">
        <w:rPr>
          <w:rFonts w:ascii="Arial" w:hAnsi="Arial" w:cs="Arial"/>
          <w:color w:val="222222"/>
          <w:sz w:val="24"/>
          <w:szCs w:val="24"/>
          <w:shd w:val="clear" w:color="auto" w:fill="FFFFFF"/>
        </w:rPr>
        <w:t xml:space="preserve">του ΕΟΠΠΥ στο Αγρίνιο </w:t>
      </w:r>
      <w:r w:rsidR="00D96823" w:rsidRPr="007809DA">
        <w:rPr>
          <w:rFonts w:ascii="Arial" w:hAnsi="Arial" w:cs="Arial"/>
          <w:color w:val="222222"/>
          <w:sz w:val="24"/>
          <w:szCs w:val="24"/>
          <w:shd w:val="clear" w:color="auto" w:fill="FFFFFF"/>
        </w:rPr>
        <w:t>θέτει</w:t>
      </w:r>
      <w:r w:rsidR="007132A8" w:rsidRPr="007809DA">
        <w:rPr>
          <w:rFonts w:ascii="Arial" w:hAnsi="Arial" w:cs="Arial"/>
          <w:color w:val="222222"/>
          <w:sz w:val="24"/>
          <w:szCs w:val="24"/>
          <w:shd w:val="clear" w:color="auto" w:fill="FFFFFF"/>
        </w:rPr>
        <w:t xml:space="preserve"> μείζον θέμα προσβασιμότητας </w:t>
      </w:r>
      <w:r w:rsidRPr="007809DA">
        <w:rPr>
          <w:rFonts w:ascii="Arial" w:hAnsi="Arial" w:cs="Arial"/>
          <w:color w:val="222222"/>
          <w:sz w:val="24"/>
          <w:szCs w:val="24"/>
          <w:shd w:val="clear" w:color="auto" w:fill="FFFFFF"/>
        </w:rPr>
        <w:t>στο φάρμακο ως μέσο</w:t>
      </w:r>
      <w:r w:rsidR="00D96823" w:rsidRPr="007809DA">
        <w:rPr>
          <w:rFonts w:ascii="Arial" w:hAnsi="Arial" w:cs="Arial"/>
          <w:color w:val="222222"/>
          <w:sz w:val="24"/>
          <w:szCs w:val="24"/>
          <w:shd w:val="clear" w:color="auto" w:fill="FFFFFF"/>
        </w:rPr>
        <w:t>υ</w:t>
      </w:r>
      <w:r w:rsidRPr="007809DA">
        <w:rPr>
          <w:rFonts w:ascii="Arial" w:hAnsi="Arial" w:cs="Arial"/>
          <w:color w:val="222222"/>
          <w:sz w:val="24"/>
          <w:szCs w:val="24"/>
          <w:shd w:val="clear" w:color="auto" w:fill="FFFFFF"/>
        </w:rPr>
        <w:t xml:space="preserve"> επιβίωσης </w:t>
      </w:r>
    </w:p>
    <w:p w:rsidR="00E54AAB" w:rsidRPr="007809DA" w:rsidRDefault="00F97BE5" w:rsidP="00F97BE5">
      <w:pPr>
        <w:spacing w:line="320" w:lineRule="exact"/>
        <w:ind w:left="-284" w:right="-335"/>
        <w:jc w:val="both"/>
        <w:rPr>
          <w:rFonts w:ascii="Arial" w:hAnsi="Arial" w:cs="Arial"/>
          <w:color w:val="222222"/>
          <w:sz w:val="24"/>
          <w:szCs w:val="24"/>
          <w:shd w:val="clear" w:color="auto" w:fill="FFFFFF"/>
        </w:rPr>
      </w:pPr>
      <w:r w:rsidRPr="007809DA">
        <w:rPr>
          <w:rFonts w:ascii="Arial" w:hAnsi="Arial" w:cs="Arial"/>
          <w:b/>
          <w:color w:val="222222"/>
          <w:sz w:val="24"/>
          <w:szCs w:val="24"/>
          <w:shd w:val="clear" w:color="auto" w:fill="FFFFFF"/>
        </w:rPr>
        <w:t>Επειδή</w:t>
      </w:r>
      <w:r w:rsidRPr="007809DA">
        <w:rPr>
          <w:rFonts w:ascii="Arial" w:hAnsi="Arial" w:cs="Arial"/>
          <w:color w:val="222222"/>
          <w:sz w:val="24"/>
          <w:szCs w:val="24"/>
          <w:shd w:val="clear" w:color="auto" w:fill="FFFFFF"/>
        </w:rPr>
        <w:t xml:space="preserve"> οποιαδήποτε αύξηση των εξόδων διαβίωσης των αναπήρων και χρονίως πασχόντων </w:t>
      </w:r>
      <w:r w:rsidR="00D96823" w:rsidRPr="007809DA">
        <w:rPr>
          <w:rFonts w:ascii="Arial" w:hAnsi="Arial" w:cs="Arial"/>
          <w:color w:val="222222"/>
          <w:sz w:val="24"/>
          <w:szCs w:val="24"/>
          <w:shd w:val="clear" w:color="auto" w:fill="FFFFFF"/>
        </w:rPr>
        <w:t>εγείρει</w:t>
      </w:r>
      <w:r w:rsidRPr="007809DA">
        <w:rPr>
          <w:rFonts w:ascii="Arial" w:hAnsi="Arial" w:cs="Arial"/>
          <w:color w:val="222222"/>
          <w:sz w:val="24"/>
          <w:szCs w:val="24"/>
          <w:shd w:val="clear" w:color="auto" w:fill="FFFFFF"/>
        </w:rPr>
        <w:t xml:space="preserve"> θέμα επιβίωσή</w:t>
      </w:r>
      <w:r w:rsidR="00D96823" w:rsidRPr="007809DA">
        <w:rPr>
          <w:rFonts w:ascii="Arial" w:hAnsi="Arial" w:cs="Arial"/>
          <w:color w:val="222222"/>
          <w:sz w:val="24"/>
          <w:szCs w:val="24"/>
          <w:shd w:val="clear" w:color="auto" w:fill="FFFFFF"/>
        </w:rPr>
        <w:t>ς</w:t>
      </w:r>
      <w:r w:rsidRPr="007809DA">
        <w:rPr>
          <w:rFonts w:ascii="Arial" w:hAnsi="Arial" w:cs="Arial"/>
          <w:color w:val="222222"/>
          <w:sz w:val="24"/>
          <w:szCs w:val="24"/>
          <w:shd w:val="clear" w:color="auto" w:fill="FFFFFF"/>
        </w:rPr>
        <w:t xml:space="preserve"> τους σε μια περίοδο ενεργειακής κρίσης, ακρίβειας και πληθωρισμού, </w:t>
      </w:r>
    </w:p>
    <w:p w:rsidR="00E54AAB" w:rsidRPr="007809DA" w:rsidRDefault="00E54AAB" w:rsidP="007809DA">
      <w:pPr>
        <w:spacing w:line="320" w:lineRule="exact"/>
        <w:ind w:left="-284" w:right="-335"/>
        <w:rPr>
          <w:rFonts w:ascii="Arial" w:hAnsi="Arial" w:cs="Arial"/>
          <w:b/>
          <w:color w:val="222222"/>
          <w:sz w:val="24"/>
          <w:szCs w:val="24"/>
          <w:shd w:val="clear" w:color="auto" w:fill="FFFFFF"/>
        </w:rPr>
      </w:pPr>
      <w:r w:rsidRPr="007809DA">
        <w:rPr>
          <w:rFonts w:ascii="Arial" w:hAnsi="Arial" w:cs="Arial"/>
          <w:b/>
          <w:color w:val="222222"/>
          <w:sz w:val="24"/>
          <w:szCs w:val="24"/>
          <w:shd w:val="clear" w:color="auto" w:fill="FFFFFF"/>
        </w:rPr>
        <w:t>Ερωτώνται οι κ.κ. Υπουργοί:</w:t>
      </w:r>
    </w:p>
    <w:p w:rsidR="00F97BE5" w:rsidRPr="007809DA" w:rsidRDefault="00F97BE5" w:rsidP="00E41CFD">
      <w:pPr>
        <w:pStyle w:val="a5"/>
        <w:numPr>
          <w:ilvl w:val="0"/>
          <w:numId w:val="29"/>
        </w:numPr>
        <w:spacing w:before="120" w:after="0" w:line="320" w:lineRule="exact"/>
        <w:ind w:right="-335"/>
        <w:contextualSpacing w:val="0"/>
        <w:jc w:val="both"/>
        <w:rPr>
          <w:rFonts w:ascii="Arial" w:hAnsi="Arial" w:cs="Arial"/>
          <w:b/>
          <w:color w:val="222222"/>
          <w:sz w:val="24"/>
          <w:szCs w:val="24"/>
          <w:shd w:val="clear" w:color="auto" w:fill="FFFFFF"/>
        </w:rPr>
      </w:pPr>
      <w:r w:rsidRPr="007809DA">
        <w:rPr>
          <w:rFonts w:ascii="Arial" w:hAnsi="Arial" w:cs="Arial"/>
          <w:b/>
          <w:color w:val="222222"/>
          <w:sz w:val="24"/>
          <w:szCs w:val="24"/>
          <w:shd w:val="clear" w:color="auto" w:fill="FFFFFF"/>
        </w:rPr>
        <w:t>Θα δεσμευτούν ότι δεν θα καταργήσουν το Περιφερειακό Παράρτημα και το Φαρμακείο του ΕΟΠΠΥ στο Αγρίνιο από όπου διατίθενται σε αναπήρους, χρονίως πάσχοντες και ασθενείς με σοβαρά νοσήματα δωρεάν τα Φάρμακα Υψηλού Κόστους;</w:t>
      </w:r>
    </w:p>
    <w:p w:rsidR="00F97BE5" w:rsidRPr="007809DA" w:rsidRDefault="00F97BE5" w:rsidP="00E41CFD">
      <w:pPr>
        <w:pStyle w:val="a5"/>
        <w:numPr>
          <w:ilvl w:val="0"/>
          <w:numId w:val="29"/>
        </w:numPr>
        <w:spacing w:before="120" w:after="0" w:line="320" w:lineRule="exact"/>
        <w:ind w:left="73" w:right="-335" w:hanging="357"/>
        <w:contextualSpacing w:val="0"/>
        <w:jc w:val="both"/>
        <w:rPr>
          <w:rFonts w:ascii="Arial" w:hAnsi="Arial" w:cs="Arial"/>
          <w:b/>
          <w:color w:val="222222"/>
          <w:sz w:val="24"/>
          <w:szCs w:val="24"/>
          <w:shd w:val="clear" w:color="auto" w:fill="FFFFFF"/>
        </w:rPr>
      </w:pPr>
      <w:r w:rsidRPr="007809DA">
        <w:rPr>
          <w:rFonts w:ascii="Arial" w:hAnsi="Arial" w:cs="Arial"/>
          <w:b/>
          <w:color w:val="222222"/>
          <w:sz w:val="24"/>
          <w:szCs w:val="24"/>
          <w:shd w:val="clear" w:color="auto" w:fill="FFFFFF"/>
        </w:rPr>
        <w:t xml:space="preserve">Θα </w:t>
      </w:r>
      <w:r w:rsidR="00E41CFD" w:rsidRPr="007809DA">
        <w:rPr>
          <w:rFonts w:ascii="Arial" w:hAnsi="Arial" w:cs="Arial"/>
          <w:b/>
          <w:color w:val="222222"/>
          <w:sz w:val="24"/>
          <w:szCs w:val="24"/>
          <w:shd w:val="clear" w:color="auto" w:fill="FFFFFF"/>
        </w:rPr>
        <w:t xml:space="preserve">περιλάβουν το Περιφερειακό Παράρτημα </w:t>
      </w:r>
      <w:r w:rsidR="00D96823" w:rsidRPr="007809DA">
        <w:rPr>
          <w:rFonts w:ascii="Arial" w:hAnsi="Arial" w:cs="Arial"/>
          <w:b/>
          <w:color w:val="222222"/>
          <w:sz w:val="24"/>
          <w:szCs w:val="24"/>
          <w:shd w:val="clear" w:color="auto" w:fill="FFFFFF"/>
        </w:rPr>
        <w:t xml:space="preserve">και το Φαρμακείο </w:t>
      </w:r>
      <w:r w:rsidR="00E41CFD" w:rsidRPr="007809DA">
        <w:rPr>
          <w:rFonts w:ascii="Arial" w:hAnsi="Arial" w:cs="Arial"/>
          <w:b/>
          <w:color w:val="222222"/>
          <w:sz w:val="24"/>
          <w:szCs w:val="24"/>
          <w:shd w:val="clear" w:color="auto" w:fill="FFFFFF"/>
        </w:rPr>
        <w:t xml:space="preserve">του ΕΟΠΠΥ </w:t>
      </w:r>
      <w:r w:rsidR="00D96823" w:rsidRPr="007809DA">
        <w:rPr>
          <w:rFonts w:ascii="Arial" w:hAnsi="Arial" w:cs="Arial"/>
          <w:b/>
          <w:color w:val="222222"/>
          <w:sz w:val="24"/>
          <w:szCs w:val="24"/>
          <w:shd w:val="clear" w:color="auto" w:fill="FFFFFF"/>
        </w:rPr>
        <w:t xml:space="preserve">στο Αγρίνιο </w:t>
      </w:r>
      <w:r w:rsidR="00E41CFD" w:rsidRPr="007809DA">
        <w:rPr>
          <w:rFonts w:ascii="Arial" w:hAnsi="Arial" w:cs="Arial"/>
          <w:b/>
          <w:color w:val="222222"/>
          <w:sz w:val="24"/>
          <w:szCs w:val="24"/>
          <w:shd w:val="clear" w:color="auto" w:fill="FFFFFF"/>
        </w:rPr>
        <w:t xml:space="preserve">στο υπό επεξεργασία οργανόγραμμα του ΕΟΠΠΥ, αναγνωρίζοντας την ανάγκη λειτουργίας του ως βασικού σημείου εξυπηρέτησης της πλειοψηφίας </w:t>
      </w:r>
      <w:r w:rsidR="006C7105" w:rsidRPr="007809DA">
        <w:rPr>
          <w:rFonts w:ascii="Arial" w:hAnsi="Arial" w:cs="Arial"/>
          <w:b/>
          <w:color w:val="222222"/>
          <w:sz w:val="24"/>
          <w:szCs w:val="24"/>
          <w:shd w:val="clear" w:color="auto" w:fill="FFFFFF"/>
        </w:rPr>
        <w:t xml:space="preserve">των αναπήρων, χρονίως πασχόντων και σοβαρά ασθενών της </w:t>
      </w:r>
      <w:r w:rsidR="00E41CFD" w:rsidRPr="007809DA">
        <w:rPr>
          <w:rFonts w:ascii="Arial" w:hAnsi="Arial" w:cs="Arial"/>
          <w:b/>
          <w:color w:val="222222"/>
          <w:sz w:val="24"/>
          <w:szCs w:val="24"/>
          <w:shd w:val="clear" w:color="auto" w:fill="FFFFFF"/>
        </w:rPr>
        <w:t>Π.Ε. Αιτωλοακαρνανίας;</w:t>
      </w:r>
    </w:p>
    <w:p w:rsidR="00F97BE5" w:rsidRPr="007809DA" w:rsidRDefault="00F97BE5" w:rsidP="00F97BE5">
      <w:pPr>
        <w:pStyle w:val="a5"/>
        <w:spacing w:line="320" w:lineRule="exact"/>
        <w:ind w:left="76" w:right="-335"/>
        <w:rPr>
          <w:rFonts w:ascii="Arial" w:hAnsi="Arial" w:cs="Arial"/>
          <w:b/>
          <w:color w:val="222222"/>
          <w:sz w:val="24"/>
          <w:szCs w:val="24"/>
          <w:shd w:val="clear" w:color="auto" w:fill="FFFFFF"/>
        </w:rPr>
      </w:pPr>
    </w:p>
    <w:p w:rsidR="00E54AAB" w:rsidRPr="007809DA" w:rsidRDefault="00E54AAB" w:rsidP="00BA5F97">
      <w:pPr>
        <w:pStyle w:val="a5"/>
        <w:spacing w:before="120" w:after="0" w:line="320" w:lineRule="exact"/>
        <w:ind w:left="-284" w:right="-335"/>
        <w:contextualSpacing w:val="0"/>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Οι ερωτώντες βουλευτές</w:t>
      </w:r>
    </w:p>
    <w:p w:rsidR="001C04D3" w:rsidRPr="007809DA" w:rsidRDefault="001C04D3" w:rsidP="00BA5F97">
      <w:pPr>
        <w:pStyle w:val="a5"/>
        <w:spacing w:before="120" w:after="0" w:line="320" w:lineRule="exact"/>
        <w:ind w:left="-284" w:right="-335"/>
        <w:contextualSpacing w:val="0"/>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Φωτίου Θεανώ</w:t>
      </w:r>
    </w:p>
    <w:p w:rsidR="00B77D6D" w:rsidRPr="007809DA" w:rsidRDefault="00B77D6D" w:rsidP="00BA5F97">
      <w:pPr>
        <w:pStyle w:val="a5"/>
        <w:spacing w:before="120" w:after="0" w:line="320" w:lineRule="exact"/>
        <w:ind w:left="-284" w:right="-335"/>
        <w:contextualSpacing w:val="0"/>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Ξανθός Ανδρέας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Αναγνωστοπούλου Αθανασία (Σία)</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Βαρδάκης Σωκράτης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 xml:space="preserve">Βαρεμένος Γεώργιος </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Βίτσας Δημήτριος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Γιαννούλης Χρήστος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Ηγουμενίδης Νικόλαος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Θραψανιώτης Εμμανουήλ</w:t>
      </w:r>
    </w:p>
    <w:p w:rsidR="00B77D6D" w:rsidRPr="007809DA" w:rsidRDefault="00B77D6D"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Κασιμάτη Ειρήνη (Ν</w:t>
      </w:r>
      <w:r w:rsidR="00D24876" w:rsidRPr="007809DA">
        <w:rPr>
          <w:rFonts w:ascii="Arial" w:eastAsia="Times New Roman" w:hAnsi="Arial" w:cs="Arial"/>
          <w:b/>
          <w:sz w:val="24"/>
          <w:szCs w:val="24"/>
          <w:lang w:eastAsia="el-GR"/>
        </w:rPr>
        <w:t>ί</w:t>
      </w:r>
      <w:r w:rsidRPr="007809DA">
        <w:rPr>
          <w:rFonts w:ascii="Arial" w:eastAsia="Times New Roman" w:hAnsi="Arial" w:cs="Arial"/>
          <w:b/>
          <w:sz w:val="24"/>
          <w:szCs w:val="24"/>
          <w:lang w:eastAsia="el-GR"/>
        </w:rPr>
        <w:t>να)</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Μάλαμα Κυριακή</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Μάρκου Κωνσταντίνος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Μπάρκας Κωνσταντίνος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Μωραΐτης Αθανάσιος (Θάνος)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Ξενογιαννακοπούλου Μαρία-</w:t>
      </w:r>
      <w:proofErr w:type="spellStart"/>
      <w:r w:rsidRPr="007809DA">
        <w:rPr>
          <w:rFonts w:ascii="Arial" w:eastAsia="Times New Roman" w:hAnsi="Arial" w:cs="Arial"/>
          <w:b/>
          <w:sz w:val="24"/>
          <w:szCs w:val="24"/>
          <w:lang w:eastAsia="el-GR"/>
        </w:rPr>
        <w:t>ΕΛίζα</w:t>
      </w:r>
      <w:proofErr w:type="spellEnd"/>
      <w:r w:rsidRPr="007809DA">
        <w:rPr>
          <w:rFonts w:ascii="Arial" w:eastAsia="Times New Roman" w:hAnsi="Arial" w:cs="Arial"/>
          <w:b/>
          <w:sz w:val="24"/>
          <w:szCs w:val="24"/>
          <w:lang w:eastAsia="el-GR"/>
        </w:rPr>
        <w:t xml:space="preserve"> (Μαριλίζα)</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Παπαδόπουλος Αθανάσιος (Σάκης)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lastRenderedPageBreak/>
        <w:t xml:space="preserve"> Παπαηλιού Γεώργιος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Πούλου Παναγιού (Γιώτα)</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Ραγκούσης Ιωάννης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Σκούφα Ελισσάβετ (Μπέττυ)</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Φίλης Νικόλαος</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r w:rsidRPr="007809DA">
        <w:rPr>
          <w:rFonts w:ascii="Arial" w:eastAsia="Times New Roman" w:hAnsi="Arial" w:cs="Arial"/>
          <w:b/>
          <w:sz w:val="24"/>
          <w:szCs w:val="24"/>
          <w:lang w:eastAsia="el-GR"/>
        </w:rPr>
        <w:t>Χρηστίδου Ραλλία</w:t>
      </w: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p>
    <w:p w:rsidR="00C142D1" w:rsidRPr="007809DA" w:rsidRDefault="00C142D1" w:rsidP="00C142D1">
      <w:pPr>
        <w:spacing w:before="120" w:after="0" w:line="320" w:lineRule="exact"/>
        <w:ind w:left="-142" w:right="-335"/>
        <w:jc w:val="center"/>
        <w:rPr>
          <w:rFonts w:ascii="Arial" w:eastAsia="Times New Roman" w:hAnsi="Arial" w:cs="Arial"/>
          <w:b/>
          <w:sz w:val="24"/>
          <w:szCs w:val="24"/>
          <w:lang w:eastAsia="el-GR"/>
        </w:rPr>
      </w:pPr>
    </w:p>
    <w:p w:rsidR="00C142D1" w:rsidRPr="007809DA" w:rsidRDefault="00C142D1" w:rsidP="00BA5F97">
      <w:pPr>
        <w:pStyle w:val="a5"/>
        <w:spacing w:before="120" w:after="0" w:line="320" w:lineRule="exact"/>
        <w:ind w:left="-284" w:right="-335"/>
        <w:contextualSpacing w:val="0"/>
        <w:jc w:val="center"/>
        <w:rPr>
          <w:rFonts w:ascii="Arial" w:eastAsia="Times New Roman" w:hAnsi="Arial" w:cs="Arial"/>
          <w:b/>
          <w:sz w:val="24"/>
          <w:szCs w:val="24"/>
          <w:lang w:eastAsia="el-GR"/>
        </w:rPr>
      </w:pPr>
    </w:p>
    <w:p w:rsidR="006F09E9" w:rsidRPr="007809DA" w:rsidRDefault="006F09E9" w:rsidP="00E54AAB">
      <w:pPr>
        <w:pStyle w:val="a3"/>
        <w:spacing w:before="120" w:line="300" w:lineRule="exact"/>
        <w:ind w:left="-284" w:right="-335"/>
        <w:jc w:val="right"/>
        <w:rPr>
          <w:rFonts w:ascii="Arial" w:eastAsia="Times New Roman" w:hAnsi="Arial" w:cs="Arial"/>
          <w:b/>
          <w:sz w:val="24"/>
          <w:szCs w:val="24"/>
          <w:lang w:eastAsia="el-GR"/>
        </w:rPr>
      </w:pPr>
    </w:p>
    <w:sectPr w:rsidR="006F09E9" w:rsidRPr="007809DA" w:rsidSect="00E510BF">
      <w:footerReference w:type="default" r:id="rId9"/>
      <w:pgSz w:w="11906" w:h="16838"/>
      <w:pgMar w:top="907" w:right="1797" w:bottom="45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CB" w:rsidRDefault="00B07DCB" w:rsidP="00F65C41">
      <w:pPr>
        <w:spacing w:after="0" w:line="240" w:lineRule="auto"/>
      </w:pPr>
      <w:r>
        <w:separator/>
      </w:r>
    </w:p>
  </w:endnote>
  <w:endnote w:type="continuationSeparator" w:id="0">
    <w:p w:rsidR="00B07DCB" w:rsidRDefault="00B07DCB" w:rsidP="00F6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E5" w:rsidRDefault="00F97BE5">
    <w:pPr>
      <w:pStyle w:val="a7"/>
      <w:jc w:val="center"/>
    </w:pPr>
  </w:p>
  <w:p w:rsidR="00F97BE5" w:rsidRDefault="00F97B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CB" w:rsidRDefault="00B07DCB" w:rsidP="00F65C41">
      <w:pPr>
        <w:spacing w:after="0" w:line="240" w:lineRule="auto"/>
      </w:pPr>
      <w:r>
        <w:separator/>
      </w:r>
    </w:p>
  </w:footnote>
  <w:footnote w:type="continuationSeparator" w:id="0">
    <w:p w:rsidR="00B07DCB" w:rsidRDefault="00B07DCB" w:rsidP="00F6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DB"/>
    <w:multiLevelType w:val="hybridMultilevel"/>
    <w:tmpl w:val="D44ABF3C"/>
    <w:lvl w:ilvl="0" w:tplc="43903BA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 w15:restartNumberingAfterBreak="0">
    <w:nsid w:val="0B2B2F9A"/>
    <w:multiLevelType w:val="hybridMultilevel"/>
    <w:tmpl w:val="7C2059B4"/>
    <w:lvl w:ilvl="0" w:tplc="0CE4C54C">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0BD7695F"/>
    <w:multiLevelType w:val="hybridMultilevel"/>
    <w:tmpl w:val="4F365D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F46059"/>
    <w:multiLevelType w:val="hybridMultilevel"/>
    <w:tmpl w:val="00E0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0C7D3A"/>
    <w:multiLevelType w:val="hybridMultilevel"/>
    <w:tmpl w:val="CBB2EBB4"/>
    <w:lvl w:ilvl="0" w:tplc="F6BAE4EC">
      <w:start w:val="1"/>
      <w:numFmt w:val="decimal"/>
      <w:lvlText w:val="%1."/>
      <w:lvlJc w:val="left"/>
      <w:pPr>
        <w:ind w:left="136" w:hanging="360"/>
      </w:pPr>
      <w:rPr>
        <w:rFonts w:hint="default"/>
      </w:rPr>
    </w:lvl>
    <w:lvl w:ilvl="1" w:tplc="04080019" w:tentative="1">
      <w:start w:val="1"/>
      <w:numFmt w:val="lowerLetter"/>
      <w:lvlText w:val="%2."/>
      <w:lvlJc w:val="left"/>
      <w:pPr>
        <w:ind w:left="856" w:hanging="360"/>
      </w:pPr>
    </w:lvl>
    <w:lvl w:ilvl="2" w:tplc="0408001B" w:tentative="1">
      <w:start w:val="1"/>
      <w:numFmt w:val="lowerRoman"/>
      <w:lvlText w:val="%3."/>
      <w:lvlJc w:val="right"/>
      <w:pPr>
        <w:ind w:left="1576" w:hanging="180"/>
      </w:pPr>
    </w:lvl>
    <w:lvl w:ilvl="3" w:tplc="0408000F" w:tentative="1">
      <w:start w:val="1"/>
      <w:numFmt w:val="decimal"/>
      <w:lvlText w:val="%4."/>
      <w:lvlJc w:val="left"/>
      <w:pPr>
        <w:ind w:left="2296" w:hanging="360"/>
      </w:pPr>
    </w:lvl>
    <w:lvl w:ilvl="4" w:tplc="04080019" w:tentative="1">
      <w:start w:val="1"/>
      <w:numFmt w:val="lowerLetter"/>
      <w:lvlText w:val="%5."/>
      <w:lvlJc w:val="left"/>
      <w:pPr>
        <w:ind w:left="3016" w:hanging="360"/>
      </w:pPr>
    </w:lvl>
    <w:lvl w:ilvl="5" w:tplc="0408001B" w:tentative="1">
      <w:start w:val="1"/>
      <w:numFmt w:val="lowerRoman"/>
      <w:lvlText w:val="%6."/>
      <w:lvlJc w:val="right"/>
      <w:pPr>
        <w:ind w:left="3736" w:hanging="180"/>
      </w:pPr>
    </w:lvl>
    <w:lvl w:ilvl="6" w:tplc="0408000F" w:tentative="1">
      <w:start w:val="1"/>
      <w:numFmt w:val="decimal"/>
      <w:lvlText w:val="%7."/>
      <w:lvlJc w:val="left"/>
      <w:pPr>
        <w:ind w:left="4456" w:hanging="360"/>
      </w:pPr>
    </w:lvl>
    <w:lvl w:ilvl="7" w:tplc="04080019" w:tentative="1">
      <w:start w:val="1"/>
      <w:numFmt w:val="lowerLetter"/>
      <w:lvlText w:val="%8."/>
      <w:lvlJc w:val="left"/>
      <w:pPr>
        <w:ind w:left="5176" w:hanging="360"/>
      </w:pPr>
    </w:lvl>
    <w:lvl w:ilvl="8" w:tplc="0408001B" w:tentative="1">
      <w:start w:val="1"/>
      <w:numFmt w:val="lowerRoman"/>
      <w:lvlText w:val="%9."/>
      <w:lvlJc w:val="right"/>
      <w:pPr>
        <w:ind w:left="5896" w:hanging="180"/>
      </w:pPr>
    </w:lvl>
  </w:abstractNum>
  <w:abstractNum w:abstractNumId="5" w15:restartNumberingAfterBreak="0">
    <w:nsid w:val="2C877A84"/>
    <w:multiLevelType w:val="hybridMultilevel"/>
    <w:tmpl w:val="806636F4"/>
    <w:lvl w:ilvl="0" w:tplc="A1C0E5B2">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6" w15:restartNumberingAfterBreak="0">
    <w:nsid w:val="2FB73835"/>
    <w:multiLevelType w:val="hybridMultilevel"/>
    <w:tmpl w:val="550C4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0D0B46"/>
    <w:multiLevelType w:val="hybridMultilevel"/>
    <w:tmpl w:val="481856B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A56C4F"/>
    <w:multiLevelType w:val="hybridMultilevel"/>
    <w:tmpl w:val="AF50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C24395"/>
    <w:multiLevelType w:val="hybridMultilevel"/>
    <w:tmpl w:val="BCDC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8C7861"/>
    <w:multiLevelType w:val="hybridMultilevel"/>
    <w:tmpl w:val="3D3A3E1C"/>
    <w:lvl w:ilvl="0" w:tplc="113C699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1" w15:restartNumberingAfterBreak="0">
    <w:nsid w:val="4829110B"/>
    <w:multiLevelType w:val="hybridMultilevel"/>
    <w:tmpl w:val="703E7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60753C"/>
    <w:multiLevelType w:val="hybridMultilevel"/>
    <w:tmpl w:val="9C1A3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61560A"/>
    <w:multiLevelType w:val="hybridMultilevel"/>
    <w:tmpl w:val="155CCB28"/>
    <w:lvl w:ilvl="0" w:tplc="DA265E5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4" w15:restartNumberingAfterBreak="0">
    <w:nsid w:val="53426087"/>
    <w:multiLevelType w:val="hybridMultilevel"/>
    <w:tmpl w:val="AED6D9D2"/>
    <w:lvl w:ilvl="0" w:tplc="8E3E6F5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15:restartNumberingAfterBreak="0">
    <w:nsid w:val="55876BD3"/>
    <w:multiLevelType w:val="hybridMultilevel"/>
    <w:tmpl w:val="A8B48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1853B3"/>
    <w:multiLevelType w:val="hybridMultilevel"/>
    <w:tmpl w:val="86B65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8B585C"/>
    <w:multiLevelType w:val="hybridMultilevel"/>
    <w:tmpl w:val="D6AA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2B53E9"/>
    <w:multiLevelType w:val="hybridMultilevel"/>
    <w:tmpl w:val="AE407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E342F70"/>
    <w:multiLevelType w:val="hybridMultilevel"/>
    <w:tmpl w:val="260E5DF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0" w15:restartNumberingAfterBreak="0">
    <w:nsid w:val="5FE467B7"/>
    <w:multiLevelType w:val="hybridMultilevel"/>
    <w:tmpl w:val="58400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7D65852"/>
    <w:multiLevelType w:val="hybridMultilevel"/>
    <w:tmpl w:val="5CF23D68"/>
    <w:lvl w:ilvl="0" w:tplc="19726E74">
      <w:start w:val="1"/>
      <w:numFmt w:val="decimal"/>
      <w:lvlText w:val="%1."/>
      <w:lvlJc w:val="left"/>
      <w:pPr>
        <w:ind w:left="432" w:hanging="360"/>
      </w:pPr>
      <w:rPr>
        <w:rFonts w:hint="default"/>
        <w:b/>
      </w:r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2" w15:restartNumberingAfterBreak="0">
    <w:nsid w:val="6B55646D"/>
    <w:multiLevelType w:val="hybridMultilevel"/>
    <w:tmpl w:val="E01E6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0D56C4F"/>
    <w:multiLevelType w:val="hybridMultilevel"/>
    <w:tmpl w:val="2168D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057823"/>
    <w:multiLevelType w:val="hybridMultilevel"/>
    <w:tmpl w:val="A2FC12C4"/>
    <w:lvl w:ilvl="0" w:tplc="60AE73AA">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5" w15:restartNumberingAfterBreak="0">
    <w:nsid w:val="7640441E"/>
    <w:multiLevelType w:val="hybridMultilevel"/>
    <w:tmpl w:val="8488F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79F6005"/>
    <w:multiLevelType w:val="hybridMultilevel"/>
    <w:tmpl w:val="E1922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8510BA7"/>
    <w:multiLevelType w:val="hybridMultilevel"/>
    <w:tmpl w:val="28E66C92"/>
    <w:lvl w:ilvl="0" w:tplc="069278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8" w15:restartNumberingAfterBreak="0">
    <w:nsid w:val="7A2F289E"/>
    <w:multiLevelType w:val="hybridMultilevel"/>
    <w:tmpl w:val="DCC4E4C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6F5ADC"/>
    <w:multiLevelType w:val="hybridMultilevel"/>
    <w:tmpl w:val="D3B2D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11"/>
  </w:num>
  <w:num w:numId="5">
    <w:abstractNumId w:val="7"/>
  </w:num>
  <w:num w:numId="6">
    <w:abstractNumId w:val="2"/>
  </w:num>
  <w:num w:numId="7">
    <w:abstractNumId w:val="23"/>
  </w:num>
  <w:num w:numId="8">
    <w:abstractNumId w:val="26"/>
  </w:num>
  <w:num w:numId="9">
    <w:abstractNumId w:val="25"/>
  </w:num>
  <w:num w:numId="10">
    <w:abstractNumId w:val="15"/>
  </w:num>
  <w:num w:numId="11">
    <w:abstractNumId w:val="22"/>
  </w:num>
  <w:num w:numId="12">
    <w:abstractNumId w:val="29"/>
  </w:num>
  <w:num w:numId="13">
    <w:abstractNumId w:val="20"/>
  </w:num>
  <w:num w:numId="14">
    <w:abstractNumId w:val="12"/>
  </w:num>
  <w:num w:numId="15">
    <w:abstractNumId w:val="6"/>
  </w:num>
  <w:num w:numId="16">
    <w:abstractNumId w:val="8"/>
  </w:num>
  <w:num w:numId="17">
    <w:abstractNumId w:val="9"/>
  </w:num>
  <w:num w:numId="18">
    <w:abstractNumId w:val="3"/>
  </w:num>
  <w:num w:numId="19">
    <w:abstractNumId w:val="10"/>
  </w:num>
  <w:num w:numId="20">
    <w:abstractNumId w:val="0"/>
  </w:num>
  <w:num w:numId="21">
    <w:abstractNumId w:val="28"/>
  </w:num>
  <w:num w:numId="22">
    <w:abstractNumId w:val="13"/>
  </w:num>
  <w:num w:numId="23">
    <w:abstractNumId w:val="18"/>
  </w:num>
  <w:num w:numId="24">
    <w:abstractNumId w:val="4"/>
  </w:num>
  <w:num w:numId="25">
    <w:abstractNumId w:val="14"/>
  </w:num>
  <w:num w:numId="26">
    <w:abstractNumId w:val="5"/>
  </w:num>
  <w:num w:numId="27">
    <w:abstractNumId w:val="19"/>
  </w:num>
  <w:num w:numId="28">
    <w:abstractNumId w:val="1"/>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6F"/>
    <w:rsid w:val="00015D90"/>
    <w:rsid w:val="00032308"/>
    <w:rsid w:val="00034253"/>
    <w:rsid w:val="000346BF"/>
    <w:rsid w:val="00057B15"/>
    <w:rsid w:val="00063137"/>
    <w:rsid w:val="000661BE"/>
    <w:rsid w:val="00071346"/>
    <w:rsid w:val="0007240A"/>
    <w:rsid w:val="000727C1"/>
    <w:rsid w:val="0008239B"/>
    <w:rsid w:val="00092F60"/>
    <w:rsid w:val="000A57EE"/>
    <w:rsid w:val="000B1A41"/>
    <w:rsid w:val="000B476C"/>
    <w:rsid w:val="000B4C99"/>
    <w:rsid w:val="000C3E31"/>
    <w:rsid w:val="000C3FDA"/>
    <w:rsid w:val="000C65D9"/>
    <w:rsid w:val="000D6FFE"/>
    <w:rsid w:val="000E793F"/>
    <w:rsid w:val="000F6BD1"/>
    <w:rsid w:val="001016EF"/>
    <w:rsid w:val="00105517"/>
    <w:rsid w:val="001076D0"/>
    <w:rsid w:val="00117F43"/>
    <w:rsid w:val="00134165"/>
    <w:rsid w:val="00141ADF"/>
    <w:rsid w:val="00142A2B"/>
    <w:rsid w:val="00147105"/>
    <w:rsid w:val="00175339"/>
    <w:rsid w:val="001814A1"/>
    <w:rsid w:val="0019355F"/>
    <w:rsid w:val="00193D6D"/>
    <w:rsid w:val="001B6CDF"/>
    <w:rsid w:val="001C04D3"/>
    <w:rsid w:val="001C14E3"/>
    <w:rsid w:val="001C45F4"/>
    <w:rsid w:val="001D18B1"/>
    <w:rsid w:val="001D6671"/>
    <w:rsid w:val="001F0DF3"/>
    <w:rsid w:val="001F0FA0"/>
    <w:rsid w:val="001F131A"/>
    <w:rsid w:val="001F46FF"/>
    <w:rsid w:val="00205785"/>
    <w:rsid w:val="002160D2"/>
    <w:rsid w:val="002255C7"/>
    <w:rsid w:val="00230334"/>
    <w:rsid w:val="0023697E"/>
    <w:rsid w:val="00245179"/>
    <w:rsid w:val="0026236D"/>
    <w:rsid w:val="00264D7B"/>
    <w:rsid w:val="00282686"/>
    <w:rsid w:val="00295078"/>
    <w:rsid w:val="00295E2D"/>
    <w:rsid w:val="002A03CD"/>
    <w:rsid w:val="002B4206"/>
    <w:rsid w:val="002B7EBA"/>
    <w:rsid w:val="002C28FD"/>
    <w:rsid w:val="002E1894"/>
    <w:rsid w:val="002E53CA"/>
    <w:rsid w:val="002F57D9"/>
    <w:rsid w:val="00302021"/>
    <w:rsid w:val="00321F3D"/>
    <w:rsid w:val="0032200C"/>
    <w:rsid w:val="00323268"/>
    <w:rsid w:val="00325E1E"/>
    <w:rsid w:val="00336C69"/>
    <w:rsid w:val="00341CC4"/>
    <w:rsid w:val="003477E2"/>
    <w:rsid w:val="00362DB2"/>
    <w:rsid w:val="00372FA4"/>
    <w:rsid w:val="0037406B"/>
    <w:rsid w:val="00386A76"/>
    <w:rsid w:val="003C26D2"/>
    <w:rsid w:val="003D1A6F"/>
    <w:rsid w:val="003E7021"/>
    <w:rsid w:val="00414423"/>
    <w:rsid w:val="00422BE7"/>
    <w:rsid w:val="00422EB8"/>
    <w:rsid w:val="00450874"/>
    <w:rsid w:val="004513E9"/>
    <w:rsid w:val="004552EF"/>
    <w:rsid w:val="00482F2E"/>
    <w:rsid w:val="0048396E"/>
    <w:rsid w:val="004945AA"/>
    <w:rsid w:val="004A1080"/>
    <w:rsid w:val="004A15DA"/>
    <w:rsid w:val="004A54EF"/>
    <w:rsid w:val="004B2952"/>
    <w:rsid w:val="004B4C91"/>
    <w:rsid w:val="004C7E54"/>
    <w:rsid w:val="004D7B59"/>
    <w:rsid w:val="004E41FE"/>
    <w:rsid w:val="005103EE"/>
    <w:rsid w:val="005302D5"/>
    <w:rsid w:val="00534119"/>
    <w:rsid w:val="005507F7"/>
    <w:rsid w:val="00557A46"/>
    <w:rsid w:val="00557A4F"/>
    <w:rsid w:val="005740F3"/>
    <w:rsid w:val="00595C84"/>
    <w:rsid w:val="005A5BF4"/>
    <w:rsid w:val="005B1DC2"/>
    <w:rsid w:val="005B2040"/>
    <w:rsid w:val="005B2D30"/>
    <w:rsid w:val="005C2600"/>
    <w:rsid w:val="005C487C"/>
    <w:rsid w:val="005C4ADE"/>
    <w:rsid w:val="005C679D"/>
    <w:rsid w:val="005D1C06"/>
    <w:rsid w:val="005D1FEE"/>
    <w:rsid w:val="005E4194"/>
    <w:rsid w:val="005E6060"/>
    <w:rsid w:val="005F321A"/>
    <w:rsid w:val="00602A57"/>
    <w:rsid w:val="0062265F"/>
    <w:rsid w:val="0063745A"/>
    <w:rsid w:val="00660941"/>
    <w:rsid w:val="00664C31"/>
    <w:rsid w:val="00683A5A"/>
    <w:rsid w:val="00684C9E"/>
    <w:rsid w:val="00686F2D"/>
    <w:rsid w:val="00690A9F"/>
    <w:rsid w:val="00690EEE"/>
    <w:rsid w:val="006A77ED"/>
    <w:rsid w:val="006B67E6"/>
    <w:rsid w:val="006C7105"/>
    <w:rsid w:val="006F09E9"/>
    <w:rsid w:val="006F6FD8"/>
    <w:rsid w:val="00701DEF"/>
    <w:rsid w:val="00703D0C"/>
    <w:rsid w:val="0070476F"/>
    <w:rsid w:val="007132A8"/>
    <w:rsid w:val="00736F33"/>
    <w:rsid w:val="00737925"/>
    <w:rsid w:val="00746B94"/>
    <w:rsid w:val="007504B1"/>
    <w:rsid w:val="00750BA3"/>
    <w:rsid w:val="00766171"/>
    <w:rsid w:val="007809DA"/>
    <w:rsid w:val="007827B8"/>
    <w:rsid w:val="007B17A2"/>
    <w:rsid w:val="007B2946"/>
    <w:rsid w:val="007B5E42"/>
    <w:rsid w:val="007C1B87"/>
    <w:rsid w:val="007C5BE0"/>
    <w:rsid w:val="007C682A"/>
    <w:rsid w:val="007D684F"/>
    <w:rsid w:val="007E007F"/>
    <w:rsid w:val="007E40E0"/>
    <w:rsid w:val="007F73F3"/>
    <w:rsid w:val="00802420"/>
    <w:rsid w:val="00811AEC"/>
    <w:rsid w:val="00812B89"/>
    <w:rsid w:val="00812C40"/>
    <w:rsid w:val="00823C36"/>
    <w:rsid w:val="00825277"/>
    <w:rsid w:val="00831957"/>
    <w:rsid w:val="00832F6B"/>
    <w:rsid w:val="00837E75"/>
    <w:rsid w:val="008519C4"/>
    <w:rsid w:val="00877554"/>
    <w:rsid w:val="00892146"/>
    <w:rsid w:val="00893EFF"/>
    <w:rsid w:val="00897239"/>
    <w:rsid w:val="00897CDB"/>
    <w:rsid w:val="008A0E1F"/>
    <w:rsid w:val="008A4B24"/>
    <w:rsid w:val="008B5E54"/>
    <w:rsid w:val="008C0867"/>
    <w:rsid w:val="008C0CEF"/>
    <w:rsid w:val="008C0E48"/>
    <w:rsid w:val="008E4EA7"/>
    <w:rsid w:val="008F1A1B"/>
    <w:rsid w:val="008F6811"/>
    <w:rsid w:val="00900B39"/>
    <w:rsid w:val="00914433"/>
    <w:rsid w:val="009512E4"/>
    <w:rsid w:val="00954446"/>
    <w:rsid w:val="00962382"/>
    <w:rsid w:val="0096279F"/>
    <w:rsid w:val="00965B35"/>
    <w:rsid w:val="00976DDE"/>
    <w:rsid w:val="0099082B"/>
    <w:rsid w:val="009953A6"/>
    <w:rsid w:val="009B48EA"/>
    <w:rsid w:val="009B4ECC"/>
    <w:rsid w:val="009C2670"/>
    <w:rsid w:val="009C437F"/>
    <w:rsid w:val="009D1D68"/>
    <w:rsid w:val="009D4759"/>
    <w:rsid w:val="009E32AA"/>
    <w:rsid w:val="009F26D0"/>
    <w:rsid w:val="009F3E2E"/>
    <w:rsid w:val="00A30CDB"/>
    <w:rsid w:val="00A45BA3"/>
    <w:rsid w:val="00A54BD8"/>
    <w:rsid w:val="00A64596"/>
    <w:rsid w:val="00A7144B"/>
    <w:rsid w:val="00A775DF"/>
    <w:rsid w:val="00A85502"/>
    <w:rsid w:val="00AA611F"/>
    <w:rsid w:val="00AB00B0"/>
    <w:rsid w:val="00AB4156"/>
    <w:rsid w:val="00AB6501"/>
    <w:rsid w:val="00AC6629"/>
    <w:rsid w:val="00AC7C74"/>
    <w:rsid w:val="00AD6B1D"/>
    <w:rsid w:val="00AE12A2"/>
    <w:rsid w:val="00AF74BA"/>
    <w:rsid w:val="00B06DCC"/>
    <w:rsid w:val="00B07513"/>
    <w:rsid w:val="00B07DCB"/>
    <w:rsid w:val="00B1191A"/>
    <w:rsid w:val="00B32C65"/>
    <w:rsid w:val="00B5275D"/>
    <w:rsid w:val="00B61798"/>
    <w:rsid w:val="00B66894"/>
    <w:rsid w:val="00B71013"/>
    <w:rsid w:val="00B77D6D"/>
    <w:rsid w:val="00B81EB8"/>
    <w:rsid w:val="00B849AD"/>
    <w:rsid w:val="00B85E76"/>
    <w:rsid w:val="00B9316D"/>
    <w:rsid w:val="00B941D4"/>
    <w:rsid w:val="00BA2873"/>
    <w:rsid w:val="00BA4EA9"/>
    <w:rsid w:val="00BA5F97"/>
    <w:rsid w:val="00BB4683"/>
    <w:rsid w:val="00BE269B"/>
    <w:rsid w:val="00BE26BA"/>
    <w:rsid w:val="00BE3E7A"/>
    <w:rsid w:val="00BF3026"/>
    <w:rsid w:val="00C00BEC"/>
    <w:rsid w:val="00C12F4E"/>
    <w:rsid w:val="00C142D1"/>
    <w:rsid w:val="00C277BE"/>
    <w:rsid w:val="00C3716F"/>
    <w:rsid w:val="00C44857"/>
    <w:rsid w:val="00C46F08"/>
    <w:rsid w:val="00C50B15"/>
    <w:rsid w:val="00C601A6"/>
    <w:rsid w:val="00C61C8E"/>
    <w:rsid w:val="00C6659C"/>
    <w:rsid w:val="00C70841"/>
    <w:rsid w:val="00C72241"/>
    <w:rsid w:val="00C82F5C"/>
    <w:rsid w:val="00C9537A"/>
    <w:rsid w:val="00CA2256"/>
    <w:rsid w:val="00CA2DBB"/>
    <w:rsid w:val="00CA5554"/>
    <w:rsid w:val="00CB2911"/>
    <w:rsid w:val="00CF4628"/>
    <w:rsid w:val="00D04274"/>
    <w:rsid w:val="00D04FA6"/>
    <w:rsid w:val="00D11089"/>
    <w:rsid w:val="00D13B2C"/>
    <w:rsid w:val="00D24876"/>
    <w:rsid w:val="00D61809"/>
    <w:rsid w:val="00D639BF"/>
    <w:rsid w:val="00D76C25"/>
    <w:rsid w:val="00D96823"/>
    <w:rsid w:val="00DA4803"/>
    <w:rsid w:val="00DB15D3"/>
    <w:rsid w:val="00DB17C1"/>
    <w:rsid w:val="00DB2863"/>
    <w:rsid w:val="00DB2A4E"/>
    <w:rsid w:val="00DC03A4"/>
    <w:rsid w:val="00DC48F3"/>
    <w:rsid w:val="00DD614D"/>
    <w:rsid w:val="00DE6C93"/>
    <w:rsid w:val="00E072F0"/>
    <w:rsid w:val="00E1009E"/>
    <w:rsid w:val="00E22062"/>
    <w:rsid w:val="00E22DD9"/>
    <w:rsid w:val="00E26072"/>
    <w:rsid w:val="00E35BF3"/>
    <w:rsid w:val="00E41CFD"/>
    <w:rsid w:val="00E41E0A"/>
    <w:rsid w:val="00E42D32"/>
    <w:rsid w:val="00E510BF"/>
    <w:rsid w:val="00E54AAB"/>
    <w:rsid w:val="00E63657"/>
    <w:rsid w:val="00E73D9C"/>
    <w:rsid w:val="00E7633F"/>
    <w:rsid w:val="00E96F0A"/>
    <w:rsid w:val="00EC444B"/>
    <w:rsid w:val="00EE21E6"/>
    <w:rsid w:val="00EF5654"/>
    <w:rsid w:val="00F00A0C"/>
    <w:rsid w:val="00F02239"/>
    <w:rsid w:val="00F10F90"/>
    <w:rsid w:val="00F55AD3"/>
    <w:rsid w:val="00F615A5"/>
    <w:rsid w:val="00F642F7"/>
    <w:rsid w:val="00F65C41"/>
    <w:rsid w:val="00F860BC"/>
    <w:rsid w:val="00F97BE5"/>
    <w:rsid w:val="00FC2EEF"/>
    <w:rsid w:val="00FD4011"/>
    <w:rsid w:val="00FD4419"/>
    <w:rsid w:val="00FD7A3C"/>
    <w:rsid w:val="00FE1A64"/>
    <w:rsid w:val="00FE311C"/>
    <w:rsid w:val="00FE46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CC54"/>
  <w15:docId w15:val="{C8A5DE5D-2691-4E63-90CC-05CC7BF4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76F"/>
    <w:pPr>
      <w:suppressAutoHyphens/>
      <w:spacing w:after="0" w:line="240" w:lineRule="auto"/>
      <w:jc w:val="both"/>
    </w:pPr>
    <w:rPr>
      <w:rFonts w:ascii="Times New Roman" w:eastAsia="Calibri" w:hAnsi="Times New Roman" w:cs="Times New Roman"/>
      <w:sz w:val="28"/>
      <w:lang w:eastAsia="ar-SA"/>
    </w:rPr>
  </w:style>
  <w:style w:type="paragraph" w:styleId="a4">
    <w:name w:val="Balloon Text"/>
    <w:basedOn w:val="a"/>
    <w:link w:val="Char"/>
    <w:uiPriority w:val="99"/>
    <w:semiHidden/>
    <w:unhideWhenUsed/>
    <w:rsid w:val="00DC03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03A4"/>
    <w:rPr>
      <w:rFonts w:ascii="Tahoma" w:hAnsi="Tahoma" w:cs="Tahoma"/>
      <w:sz w:val="16"/>
      <w:szCs w:val="16"/>
    </w:rPr>
  </w:style>
  <w:style w:type="character" w:customStyle="1" w:styleId="markedcontent">
    <w:name w:val="markedcontent"/>
    <w:basedOn w:val="a0"/>
    <w:rsid w:val="00FD7A3C"/>
  </w:style>
  <w:style w:type="paragraph" w:styleId="a5">
    <w:name w:val="List Paragraph"/>
    <w:basedOn w:val="a"/>
    <w:link w:val="Char0"/>
    <w:uiPriority w:val="34"/>
    <w:qFormat/>
    <w:rsid w:val="00897239"/>
    <w:pPr>
      <w:ind w:left="720"/>
      <w:contextualSpacing/>
    </w:pPr>
  </w:style>
  <w:style w:type="character" w:styleId="-">
    <w:name w:val="Hyperlink"/>
    <w:basedOn w:val="a0"/>
    <w:uiPriority w:val="99"/>
    <w:unhideWhenUsed/>
    <w:rsid w:val="00877554"/>
    <w:rPr>
      <w:color w:val="0563C1" w:themeColor="hyperlink"/>
      <w:u w:val="single"/>
    </w:rPr>
  </w:style>
  <w:style w:type="paragraph" w:styleId="a6">
    <w:name w:val="header"/>
    <w:basedOn w:val="a"/>
    <w:link w:val="Char1"/>
    <w:uiPriority w:val="99"/>
    <w:unhideWhenUsed/>
    <w:rsid w:val="00F65C41"/>
    <w:pPr>
      <w:tabs>
        <w:tab w:val="center" w:pos="4153"/>
        <w:tab w:val="right" w:pos="8306"/>
      </w:tabs>
      <w:spacing w:after="0" w:line="240" w:lineRule="auto"/>
    </w:pPr>
  </w:style>
  <w:style w:type="character" w:customStyle="1" w:styleId="Char1">
    <w:name w:val="Κεφαλίδα Char"/>
    <w:basedOn w:val="a0"/>
    <w:link w:val="a6"/>
    <w:uiPriority w:val="99"/>
    <w:rsid w:val="00F65C41"/>
  </w:style>
  <w:style w:type="paragraph" w:styleId="a7">
    <w:name w:val="footer"/>
    <w:basedOn w:val="a"/>
    <w:link w:val="Char2"/>
    <w:uiPriority w:val="99"/>
    <w:unhideWhenUsed/>
    <w:rsid w:val="00F65C41"/>
    <w:pPr>
      <w:tabs>
        <w:tab w:val="center" w:pos="4153"/>
        <w:tab w:val="right" w:pos="8306"/>
      </w:tabs>
      <w:spacing w:after="0" w:line="240" w:lineRule="auto"/>
    </w:pPr>
  </w:style>
  <w:style w:type="character" w:customStyle="1" w:styleId="Char2">
    <w:name w:val="Υποσέλιδο Char"/>
    <w:basedOn w:val="a0"/>
    <w:link w:val="a7"/>
    <w:uiPriority w:val="99"/>
    <w:rsid w:val="00F65C41"/>
  </w:style>
  <w:style w:type="character" w:customStyle="1" w:styleId="Char0">
    <w:name w:val="Παράγραφος λίστας Char"/>
    <w:basedOn w:val="a0"/>
    <w:link w:val="a5"/>
    <w:uiPriority w:val="34"/>
    <w:qFormat/>
    <w:rsid w:val="00386A76"/>
  </w:style>
  <w:style w:type="paragraph" w:customStyle="1" w:styleId="1">
    <w:name w:val="Χωρίς διάστιχο1"/>
    <w:qFormat/>
    <w:rsid w:val="00AB00B0"/>
    <w:pPr>
      <w:spacing w:after="0" w:line="240" w:lineRule="auto"/>
    </w:pPr>
    <w:rPr>
      <w:rFonts w:ascii="Calibri" w:eastAsia="Calibri" w:hAnsi="Calibri" w:cs="Times New Roman"/>
    </w:rPr>
  </w:style>
  <w:style w:type="paragraph" w:styleId="Web">
    <w:name w:val="Normal (Web)"/>
    <w:basedOn w:val="a"/>
    <w:uiPriority w:val="99"/>
    <w:semiHidden/>
    <w:unhideWhenUsed/>
    <w:rsid w:val="00DB2A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DB2A4E"/>
  </w:style>
  <w:style w:type="character" w:styleId="a8">
    <w:name w:val="Emphasis"/>
    <w:basedOn w:val="a0"/>
    <w:uiPriority w:val="20"/>
    <w:qFormat/>
    <w:rsid w:val="00D96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175">
      <w:bodyDiv w:val="1"/>
      <w:marLeft w:val="0"/>
      <w:marRight w:val="0"/>
      <w:marTop w:val="0"/>
      <w:marBottom w:val="0"/>
      <w:divBdr>
        <w:top w:val="none" w:sz="0" w:space="0" w:color="auto"/>
        <w:left w:val="none" w:sz="0" w:space="0" w:color="auto"/>
        <w:bottom w:val="none" w:sz="0" w:space="0" w:color="auto"/>
        <w:right w:val="none" w:sz="0" w:space="0" w:color="auto"/>
      </w:divBdr>
    </w:div>
    <w:div w:id="336541831">
      <w:bodyDiv w:val="1"/>
      <w:marLeft w:val="0"/>
      <w:marRight w:val="0"/>
      <w:marTop w:val="0"/>
      <w:marBottom w:val="0"/>
      <w:divBdr>
        <w:top w:val="none" w:sz="0" w:space="0" w:color="auto"/>
        <w:left w:val="none" w:sz="0" w:space="0" w:color="auto"/>
        <w:bottom w:val="none" w:sz="0" w:space="0" w:color="auto"/>
        <w:right w:val="none" w:sz="0" w:space="0" w:color="auto"/>
      </w:divBdr>
    </w:div>
    <w:div w:id="384187145">
      <w:bodyDiv w:val="1"/>
      <w:marLeft w:val="0"/>
      <w:marRight w:val="0"/>
      <w:marTop w:val="0"/>
      <w:marBottom w:val="0"/>
      <w:divBdr>
        <w:top w:val="none" w:sz="0" w:space="0" w:color="auto"/>
        <w:left w:val="none" w:sz="0" w:space="0" w:color="auto"/>
        <w:bottom w:val="none" w:sz="0" w:space="0" w:color="auto"/>
        <w:right w:val="none" w:sz="0" w:space="0" w:color="auto"/>
      </w:divBdr>
    </w:div>
    <w:div w:id="736706292">
      <w:bodyDiv w:val="1"/>
      <w:marLeft w:val="0"/>
      <w:marRight w:val="0"/>
      <w:marTop w:val="0"/>
      <w:marBottom w:val="0"/>
      <w:divBdr>
        <w:top w:val="none" w:sz="0" w:space="0" w:color="auto"/>
        <w:left w:val="none" w:sz="0" w:space="0" w:color="auto"/>
        <w:bottom w:val="none" w:sz="0" w:space="0" w:color="auto"/>
        <w:right w:val="none" w:sz="0" w:space="0" w:color="auto"/>
      </w:divBdr>
    </w:div>
    <w:div w:id="1301420522">
      <w:bodyDiv w:val="1"/>
      <w:marLeft w:val="0"/>
      <w:marRight w:val="0"/>
      <w:marTop w:val="0"/>
      <w:marBottom w:val="0"/>
      <w:divBdr>
        <w:top w:val="none" w:sz="0" w:space="0" w:color="auto"/>
        <w:left w:val="none" w:sz="0" w:space="0" w:color="auto"/>
        <w:bottom w:val="none" w:sz="0" w:space="0" w:color="auto"/>
        <w:right w:val="none" w:sz="0" w:space="0" w:color="auto"/>
      </w:divBdr>
    </w:div>
    <w:div w:id="1519078386">
      <w:bodyDiv w:val="1"/>
      <w:marLeft w:val="0"/>
      <w:marRight w:val="0"/>
      <w:marTop w:val="0"/>
      <w:marBottom w:val="0"/>
      <w:divBdr>
        <w:top w:val="none" w:sz="0" w:space="0" w:color="auto"/>
        <w:left w:val="none" w:sz="0" w:space="0" w:color="auto"/>
        <w:bottom w:val="none" w:sz="0" w:space="0" w:color="auto"/>
        <w:right w:val="none" w:sz="0" w:space="0" w:color="auto"/>
      </w:divBdr>
    </w:div>
    <w:div w:id="1605110284">
      <w:bodyDiv w:val="1"/>
      <w:marLeft w:val="0"/>
      <w:marRight w:val="0"/>
      <w:marTop w:val="0"/>
      <w:marBottom w:val="0"/>
      <w:divBdr>
        <w:top w:val="none" w:sz="0" w:space="0" w:color="auto"/>
        <w:left w:val="none" w:sz="0" w:space="0" w:color="auto"/>
        <w:bottom w:val="none" w:sz="0" w:space="0" w:color="auto"/>
        <w:right w:val="none" w:sz="0" w:space="0" w:color="auto"/>
      </w:divBdr>
    </w:div>
    <w:div w:id="1847548296">
      <w:bodyDiv w:val="1"/>
      <w:marLeft w:val="0"/>
      <w:marRight w:val="0"/>
      <w:marTop w:val="0"/>
      <w:marBottom w:val="0"/>
      <w:divBdr>
        <w:top w:val="none" w:sz="0" w:space="0" w:color="auto"/>
        <w:left w:val="none" w:sz="0" w:space="0" w:color="auto"/>
        <w:bottom w:val="none" w:sz="0" w:space="0" w:color="auto"/>
        <w:right w:val="none" w:sz="0" w:space="0" w:color="auto"/>
      </w:divBdr>
      <w:divsChild>
        <w:div w:id="334696932">
          <w:marLeft w:val="0"/>
          <w:marRight w:val="0"/>
          <w:marTop w:val="0"/>
          <w:marBottom w:val="0"/>
          <w:divBdr>
            <w:top w:val="none" w:sz="0" w:space="0" w:color="auto"/>
            <w:left w:val="none" w:sz="0" w:space="0" w:color="auto"/>
            <w:bottom w:val="none" w:sz="0" w:space="0" w:color="auto"/>
            <w:right w:val="none" w:sz="0" w:space="0" w:color="auto"/>
          </w:divBdr>
        </w:div>
        <w:div w:id="1894778493">
          <w:marLeft w:val="0"/>
          <w:marRight w:val="0"/>
          <w:marTop w:val="0"/>
          <w:marBottom w:val="0"/>
          <w:divBdr>
            <w:top w:val="none" w:sz="0" w:space="0" w:color="auto"/>
            <w:left w:val="none" w:sz="0" w:space="0" w:color="auto"/>
            <w:bottom w:val="none" w:sz="0" w:space="0" w:color="auto"/>
            <w:right w:val="none" w:sz="0" w:space="0" w:color="auto"/>
          </w:divBdr>
        </w:div>
        <w:div w:id="1731226339">
          <w:marLeft w:val="0"/>
          <w:marRight w:val="0"/>
          <w:marTop w:val="0"/>
          <w:marBottom w:val="0"/>
          <w:divBdr>
            <w:top w:val="none" w:sz="0" w:space="0" w:color="auto"/>
            <w:left w:val="none" w:sz="0" w:space="0" w:color="auto"/>
            <w:bottom w:val="none" w:sz="0" w:space="0" w:color="auto"/>
            <w:right w:val="none" w:sz="0" w:space="0" w:color="auto"/>
          </w:divBdr>
        </w:div>
        <w:div w:id="82570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211C-CC4F-465C-B82A-3372B3EA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3230</Characters>
  <Application>Microsoft Office Word</Application>
  <DocSecurity>4</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Καββαθάς Μιχαήλ</cp:lastModifiedBy>
  <cp:revision>2</cp:revision>
  <dcterms:created xsi:type="dcterms:W3CDTF">2022-09-26T08:49:00Z</dcterms:created>
  <dcterms:modified xsi:type="dcterms:W3CDTF">2022-09-26T08:49:00Z</dcterms:modified>
</cp:coreProperties>
</file>