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8A67" w14:textId="77777777" w:rsidR="009A01F6" w:rsidRPr="00BF44DC" w:rsidRDefault="00BF44DC" w:rsidP="00BF44DC">
      <w:pPr>
        <w:jc w:val="center"/>
        <w:rPr>
          <w:rFonts w:ascii="Arial" w:hAnsi="Arial" w:cs="Arial"/>
        </w:rPr>
      </w:pPr>
      <w:r w:rsidRPr="00BF44DC">
        <w:rPr>
          <w:rFonts w:ascii="Arial" w:hAnsi="Arial" w:cs="Arial"/>
          <w:noProof/>
          <w:lang w:eastAsia="el-GR"/>
        </w:rPr>
        <w:drawing>
          <wp:inline distT="0" distB="0" distL="0" distR="0" wp14:anchorId="06935C0D" wp14:editId="5E3F0D2D">
            <wp:extent cx="1719817" cy="7120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7183" b="-2868"/>
                    <a:stretch/>
                  </pic:blipFill>
                  <pic:spPr bwMode="auto">
                    <a:xfrm>
                      <a:off x="0" y="0"/>
                      <a:ext cx="1728689" cy="715772"/>
                    </a:xfrm>
                    <a:prstGeom prst="rect">
                      <a:avLst/>
                    </a:prstGeom>
                    <a:ln>
                      <a:noFill/>
                    </a:ln>
                    <a:extLst>
                      <a:ext uri="{53640926-AAD7-44D8-BBD7-CCE9431645EC}">
                        <a14:shadowObscured xmlns:a14="http://schemas.microsoft.com/office/drawing/2010/main"/>
                      </a:ext>
                    </a:extLst>
                  </pic:spPr>
                </pic:pic>
              </a:graphicData>
            </a:graphic>
          </wp:inline>
        </w:drawing>
      </w:r>
    </w:p>
    <w:p w14:paraId="48C69990" w14:textId="77777777" w:rsidR="00BF44DC" w:rsidRPr="00BF44DC" w:rsidRDefault="00BF44DC" w:rsidP="00BF44DC">
      <w:pPr>
        <w:jc w:val="center"/>
        <w:rPr>
          <w:rFonts w:ascii="Arial" w:hAnsi="Arial" w:cs="Arial"/>
        </w:rPr>
      </w:pPr>
    </w:p>
    <w:p w14:paraId="05FE04CE" w14:textId="77777777" w:rsidR="00BF44DC" w:rsidRPr="00BF44DC" w:rsidRDefault="00BF44DC" w:rsidP="00BF44DC">
      <w:pPr>
        <w:jc w:val="right"/>
        <w:rPr>
          <w:rFonts w:ascii="Arial" w:hAnsi="Arial" w:cs="Arial"/>
        </w:rPr>
      </w:pPr>
      <w:r w:rsidRPr="00BF44DC">
        <w:rPr>
          <w:rFonts w:ascii="Arial" w:hAnsi="Arial" w:cs="Arial"/>
        </w:rPr>
        <w:t>Αθήνα, 25 Οκτωβρίου 2022</w:t>
      </w:r>
    </w:p>
    <w:p w14:paraId="7D0AFDFE" w14:textId="77777777" w:rsidR="00BF44DC" w:rsidRPr="00BF44DC" w:rsidRDefault="00BF44DC" w:rsidP="00BF44DC">
      <w:pPr>
        <w:jc w:val="center"/>
        <w:rPr>
          <w:rFonts w:ascii="Arial" w:hAnsi="Arial" w:cs="Arial"/>
          <w:b/>
          <w:bCs/>
        </w:rPr>
      </w:pPr>
    </w:p>
    <w:p w14:paraId="29BEEB17" w14:textId="77777777" w:rsidR="00BF44DC" w:rsidRPr="00BF44DC" w:rsidRDefault="00BF44DC" w:rsidP="00BF44DC">
      <w:pPr>
        <w:jc w:val="center"/>
        <w:rPr>
          <w:rFonts w:ascii="Arial" w:hAnsi="Arial" w:cs="Arial"/>
          <w:b/>
          <w:bCs/>
          <w:u w:val="single"/>
        </w:rPr>
      </w:pPr>
      <w:r w:rsidRPr="00BF44DC">
        <w:rPr>
          <w:rFonts w:ascii="Arial" w:hAnsi="Arial" w:cs="Arial"/>
          <w:b/>
          <w:bCs/>
          <w:u w:val="single"/>
        </w:rPr>
        <w:t>ΕΡΩΤΗΣΗ</w:t>
      </w:r>
    </w:p>
    <w:p w14:paraId="1C4DA7E6" w14:textId="77777777" w:rsidR="00BF44DC" w:rsidRPr="00BF44DC" w:rsidRDefault="00BF44DC" w:rsidP="00BF44DC">
      <w:pPr>
        <w:jc w:val="center"/>
        <w:rPr>
          <w:rFonts w:ascii="Arial" w:hAnsi="Arial" w:cs="Arial"/>
          <w:b/>
          <w:bCs/>
          <w:u w:val="single"/>
        </w:rPr>
      </w:pPr>
    </w:p>
    <w:p w14:paraId="6A2EF486" w14:textId="77777777" w:rsidR="00BF44DC" w:rsidRPr="002C609B" w:rsidRDefault="00BF44DC" w:rsidP="00BF44DC">
      <w:pPr>
        <w:jc w:val="center"/>
        <w:rPr>
          <w:rFonts w:ascii="Arial" w:hAnsi="Arial" w:cs="Arial"/>
          <w:b/>
        </w:rPr>
      </w:pPr>
      <w:r w:rsidRPr="002C609B">
        <w:rPr>
          <w:rFonts w:ascii="Arial" w:hAnsi="Arial" w:cs="Arial"/>
          <w:b/>
        </w:rPr>
        <w:t xml:space="preserve"> </w:t>
      </w:r>
      <w:r w:rsidR="002C609B" w:rsidRPr="002C609B">
        <w:rPr>
          <w:rFonts w:ascii="Arial" w:hAnsi="Arial" w:cs="Arial"/>
          <w:b/>
        </w:rPr>
        <w:t>Π</w:t>
      </w:r>
      <w:r w:rsidRPr="002C609B">
        <w:rPr>
          <w:rFonts w:ascii="Arial" w:hAnsi="Arial" w:cs="Arial"/>
          <w:b/>
        </w:rPr>
        <w:t>ρος την υπουργό Παιδείας &amp; Θρησκευμάτων</w:t>
      </w:r>
    </w:p>
    <w:p w14:paraId="2667ADF2" w14:textId="77777777" w:rsidR="00BF44DC" w:rsidRPr="00BF44DC" w:rsidRDefault="00BF44DC" w:rsidP="00BF44DC">
      <w:pPr>
        <w:jc w:val="center"/>
        <w:rPr>
          <w:rFonts w:ascii="Arial" w:hAnsi="Arial" w:cs="Arial"/>
        </w:rPr>
      </w:pPr>
    </w:p>
    <w:p w14:paraId="7288DAA7" w14:textId="77777777" w:rsidR="00BF44DC" w:rsidRPr="00BF44DC" w:rsidRDefault="00BF44DC" w:rsidP="00BF44DC">
      <w:pPr>
        <w:jc w:val="center"/>
        <w:rPr>
          <w:rFonts w:ascii="Arial" w:hAnsi="Arial" w:cs="Arial"/>
          <w:b/>
          <w:bCs/>
        </w:rPr>
      </w:pPr>
      <w:r w:rsidRPr="00BF44DC">
        <w:rPr>
          <w:rFonts w:ascii="Arial" w:hAnsi="Arial" w:cs="Arial"/>
          <w:b/>
          <w:bCs/>
        </w:rPr>
        <w:t>ΘΕΜΑ: «</w:t>
      </w:r>
      <w:r w:rsidR="00740140">
        <w:rPr>
          <w:rFonts w:ascii="Arial" w:hAnsi="Arial" w:cs="Arial"/>
          <w:b/>
          <w:bCs/>
        </w:rPr>
        <w:t>Άμεση στελέχωση των ελληνικών σχολείων της Διασποράς</w:t>
      </w:r>
      <w:r w:rsidRPr="00BF44DC">
        <w:rPr>
          <w:rFonts w:ascii="Arial" w:hAnsi="Arial" w:cs="Arial"/>
          <w:b/>
          <w:bCs/>
        </w:rPr>
        <w:t>»</w:t>
      </w:r>
    </w:p>
    <w:p w14:paraId="07392C49" w14:textId="77777777" w:rsidR="00BF44DC" w:rsidRPr="008B6246" w:rsidRDefault="00BF44DC" w:rsidP="00BF44DC">
      <w:pPr>
        <w:rPr>
          <w:rFonts w:ascii="Arial" w:hAnsi="Arial" w:cs="Arial"/>
        </w:rPr>
      </w:pPr>
    </w:p>
    <w:p w14:paraId="3764AA7C" w14:textId="77777777" w:rsidR="00BF44DC" w:rsidRPr="00BF44DC" w:rsidRDefault="00BF44DC" w:rsidP="00BF44DC">
      <w:pPr>
        <w:rPr>
          <w:rFonts w:ascii="Arial" w:hAnsi="Arial" w:cs="Arial"/>
        </w:rPr>
      </w:pPr>
      <w:r w:rsidRPr="00BF44DC">
        <w:rPr>
          <w:rFonts w:ascii="Arial" w:hAnsi="Arial" w:cs="Arial"/>
        </w:rPr>
        <w:t xml:space="preserve">Σοβαρές ελλείψεις εκπαιδευτικών, λιγοστές ώρες διδασκαλίας της ελληνικής γλώσσας, υπεράριθμες τάξεις, νηπιαγωγοί που καλούνται να εκπαιδεύσουν έφηβους μαθητές. Αυτές είναι οι συνθήκες που επικρατούν στην </w:t>
      </w:r>
      <w:r w:rsidR="00740140">
        <w:rPr>
          <w:rFonts w:ascii="Arial" w:hAnsi="Arial" w:cs="Arial"/>
          <w:b/>
          <w:bCs/>
        </w:rPr>
        <w:t>Ε</w:t>
      </w:r>
      <w:r w:rsidRPr="00BF44DC">
        <w:rPr>
          <w:rFonts w:ascii="Arial" w:hAnsi="Arial" w:cs="Arial"/>
          <w:b/>
          <w:bCs/>
        </w:rPr>
        <w:t xml:space="preserve">λληνόγλωσση </w:t>
      </w:r>
      <w:r w:rsidR="00740140">
        <w:rPr>
          <w:rFonts w:ascii="Arial" w:hAnsi="Arial" w:cs="Arial"/>
          <w:b/>
          <w:bCs/>
        </w:rPr>
        <w:t>Ε</w:t>
      </w:r>
      <w:r w:rsidRPr="00BF44DC">
        <w:rPr>
          <w:rFonts w:ascii="Arial" w:hAnsi="Arial" w:cs="Arial"/>
          <w:b/>
          <w:bCs/>
        </w:rPr>
        <w:t>κπαίδευση της Διασποράς</w:t>
      </w:r>
      <w:r w:rsidRPr="00BF44DC">
        <w:rPr>
          <w:rFonts w:ascii="Arial" w:hAnsi="Arial" w:cs="Arial"/>
        </w:rPr>
        <w:t xml:space="preserve"> ειδικά στο Βέλγιο, τη Γαλλία και την Ολλανδία. </w:t>
      </w:r>
    </w:p>
    <w:p w14:paraId="2BED3934" w14:textId="77777777" w:rsidR="00BF44DC" w:rsidRPr="00BF44DC" w:rsidRDefault="00BF44DC" w:rsidP="00BF44DC">
      <w:pPr>
        <w:rPr>
          <w:rFonts w:ascii="Arial" w:hAnsi="Arial" w:cs="Arial"/>
        </w:rPr>
      </w:pPr>
    </w:p>
    <w:p w14:paraId="46B857C8" w14:textId="77777777" w:rsidR="00BF44DC" w:rsidRDefault="00BF44DC" w:rsidP="00BF44DC">
      <w:pPr>
        <w:rPr>
          <w:rFonts w:ascii="Arial" w:hAnsi="Arial" w:cs="Arial"/>
        </w:rPr>
      </w:pPr>
      <w:r w:rsidRPr="00BF44DC">
        <w:rPr>
          <w:rFonts w:ascii="Arial" w:hAnsi="Arial" w:cs="Arial"/>
        </w:rPr>
        <w:t>Σύμφωνα με καταγγελίες γονέων και εκπαιδευτικών που ζουν και εργάζονται στο εξωτερικό, το υπουργείο Παιδείας έχει αφήσει τα ελληνικά σχολεία «στην τύχη τους». Στα ίδια συμπεράσματα καταλήγουν έγκυρα ρεπορτάζ που δημοσιεύτηκαν στον έντυπο και ηλεκτρονικό Τύπο.</w:t>
      </w:r>
    </w:p>
    <w:p w14:paraId="290C6FF8" w14:textId="77777777" w:rsidR="008B6246" w:rsidRDefault="008B6246" w:rsidP="00BF44DC">
      <w:pPr>
        <w:rPr>
          <w:rFonts w:ascii="Arial" w:hAnsi="Arial" w:cs="Arial"/>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5"/>
        <w:gridCol w:w="4505"/>
      </w:tblGrid>
      <w:tr w:rsidR="008B6246" w:rsidRPr="008B6246" w14:paraId="7EC7377D" w14:textId="77777777" w:rsidTr="008B6246">
        <w:tc>
          <w:tcPr>
            <w:tcW w:w="4505" w:type="dxa"/>
            <w:tcBorders>
              <w:bottom w:val="single" w:sz="4" w:space="0" w:color="FFFFFF" w:themeColor="background1"/>
            </w:tcBorders>
            <w:vAlign w:val="center"/>
          </w:tcPr>
          <w:p w14:paraId="5D304E8A" w14:textId="77777777" w:rsidR="008B6246" w:rsidRDefault="008B6246" w:rsidP="00F57D11">
            <w:pPr>
              <w:jc w:val="center"/>
              <w:rPr>
                <w:rFonts w:ascii="Arial" w:hAnsi="Arial" w:cs="Arial"/>
              </w:rPr>
            </w:pPr>
            <w:r>
              <w:rPr>
                <w:rFonts w:ascii="Arial" w:hAnsi="Arial" w:cs="Arial"/>
                <w:noProof/>
                <w:lang w:eastAsia="el-GR"/>
              </w:rPr>
              <w:drawing>
                <wp:inline distT="0" distB="0" distL="0" distR="0" wp14:anchorId="33E968DD" wp14:editId="1C68C73F">
                  <wp:extent cx="2304000" cy="2719762"/>
                  <wp:effectExtent l="88900" t="101600" r="83820" b="996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4000" cy="2719762"/>
                          </a:xfrm>
                          <a:prstGeom prst="rect">
                            <a:avLst/>
                          </a:prstGeom>
                          <a:effectLst>
                            <a:outerShdw blurRad="63500" sx="102000" sy="102000" algn="ctr" rotWithShape="0">
                              <a:prstClr val="black">
                                <a:alpha val="40000"/>
                              </a:prstClr>
                            </a:outerShdw>
                          </a:effectLst>
                        </pic:spPr>
                      </pic:pic>
                    </a:graphicData>
                  </a:graphic>
                </wp:inline>
              </w:drawing>
            </w:r>
          </w:p>
        </w:tc>
        <w:tc>
          <w:tcPr>
            <w:tcW w:w="4505" w:type="dxa"/>
            <w:tcBorders>
              <w:bottom w:val="single" w:sz="4" w:space="0" w:color="FFFFFF" w:themeColor="background1"/>
            </w:tcBorders>
            <w:vAlign w:val="center"/>
          </w:tcPr>
          <w:p w14:paraId="2141EEFC" w14:textId="77777777" w:rsidR="008B6246" w:rsidRPr="008B6246" w:rsidRDefault="008B6246" w:rsidP="002C609B">
            <w:pPr>
              <w:spacing w:line="276" w:lineRule="auto"/>
              <w:rPr>
                <w:rFonts w:ascii="Arial" w:hAnsi="Arial" w:cs="Arial"/>
                <w:color w:val="000000" w:themeColor="text1"/>
                <w:sz w:val="20"/>
                <w:szCs w:val="20"/>
                <w:shd w:val="clear" w:color="auto" w:fill="FFFFFF"/>
              </w:rPr>
            </w:pPr>
            <w:r w:rsidRPr="008B6246">
              <w:rPr>
                <w:rFonts w:ascii="Arial" w:hAnsi="Arial" w:cs="Arial"/>
                <w:color w:val="000000" w:themeColor="text1"/>
                <w:sz w:val="20"/>
                <w:szCs w:val="20"/>
                <w:shd w:val="clear" w:color="auto" w:fill="FFFFFF"/>
              </w:rPr>
              <w:t>Το Υπουργείο Παιδείας κωφεύει στις αγωνιώδεις εκκλήσεις των Ελλήνων σε Γαλλία, Βέλγιο και Ολλανδία για στελέχωση των Τμημάτων Ελληνικής Γλώσσας την ώρα που τα κενά είναι τεράστια. Δείτε σε video τι υποστηρίζουν οι γονείς.</w:t>
            </w:r>
          </w:p>
          <w:p w14:paraId="7979EDC5" w14:textId="77777777" w:rsidR="008B6246" w:rsidRPr="008B6246" w:rsidRDefault="008B6246" w:rsidP="00F57D11">
            <w:pPr>
              <w:spacing w:line="276" w:lineRule="auto"/>
              <w:jc w:val="left"/>
              <w:rPr>
                <w:rFonts w:ascii="Arial" w:hAnsi="Arial" w:cs="Arial"/>
                <w:color w:val="000000" w:themeColor="text1"/>
                <w:sz w:val="20"/>
                <w:szCs w:val="20"/>
              </w:rPr>
            </w:pPr>
          </w:p>
          <w:p w14:paraId="55A38F8F" w14:textId="77777777" w:rsidR="008B6246" w:rsidRPr="008B6246" w:rsidRDefault="008B6246" w:rsidP="00F57D11">
            <w:pPr>
              <w:spacing w:line="276" w:lineRule="auto"/>
              <w:jc w:val="left"/>
              <w:rPr>
                <w:rFonts w:ascii="Arial" w:hAnsi="Arial" w:cs="Arial"/>
                <w:color w:val="C00000"/>
                <w:sz w:val="20"/>
                <w:szCs w:val="20"/>
              </w:rPr>
            </w:pPr>
            <w:r w:rsidRPr="008B6246">
              <w:rPr>
                <w:rFonts w:ascii="Arial" w:hAnsi="Arial" w:cs="Arial"/>
                <w:color w:val="C00000"/>
                <w:sz w:val="20"/>
                <w:szCs w:val="20"/>
              </w:rPr>
              <w:t xml:space="preserve">Link: </w:t>
            </w:r>
            <w:r w:rsidRPr="008B6246">
              <w:rPr>
                <w:rFonts w:ascii="Arial" w:hAnsi="Arial" w:cs="Arial"/>
                <w:color w:val="000000" w:themeColor="text1"/>
                <w:sz w:val="20"/>
                <w:szCs w:val="20"/>
              </w:rPr>
              <w:t>news247.gr/paideia/agnooyn-apodimoys-ellines-tychi-tmimata-ellinikis-gallia-velgio-ollandia.9803673.html</w:t>
            </w:r>
          </w:p>
        </w:tc>
      </w:tr>
      <w:tr w:rsidR="008B6246" w:rsidRPr="005010E9" w14:paraId="5F4ADA88" w14:textId="77777777" w:rsidTr="008B6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8AEBF" w14:textId="77777777" w:rsidR="008B6246" w:rsidRDefault="008B6246" w:rsidP="00F57D11">
            <w:pPr>
              <w:jc w:val="center"/>
              <w:rPr>
                <w:rFonts w:ascii="Arial" w:hAnsi="Arial" w:cs="Arial"/>
              </w:rPr>
            </w:pPr>
            <w:r>
              <w:rPr>
                <w:rFonts w:ascii="Arial" w:hAnsi="Arial" w:cs="Arial"/>
                <w:noProof/>
                <w:lang w:eastAsia="el-GR"/>
              </w:rPr>
              <w:lastRenderedPageBreak/>
              <w:drawing>
                <wp:inline distT="0" distB="0" distL="0" distR="0" wp14:anchorId="7AB07102" wp14:editId="5DEC519C">
                  <wp:extent cx="2304000" cy="2130767"/>
                  <wp:effectExtent l="88900" t="88900" r="83820" b="920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4000" cy="2130767"/>
                          </a:xfrm>
                          <a:prstGeom prst="rect">
                            <a:avLst/>
                          </a:prstGeom>
                          <a:effectLst>
                            <a:outerShdw blurRad="63500" sx="102000" sy="102000" algn="ctr" rotWithShape="0">
                              <a:prstClr val="black">
                                <a:alpha val="40000"/>
                              </a:prstClr>
                            </a:outerShdw>
                          </a:effectLst>
                        </pic:spPr>
                      </pic:pic>
                    </a:graphicData>
                  </a:graphic>
                </wp:inline>
              </w:drawing>
            </w:r>
          </w:p>
        </w:tc>
        <w:tc>
          <w:tcPr>
            <w:tcW w:w="4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4A46F" w14:textId="77777777" w:rsidR="008B6246" w:rsidRPr="008B6246" w:rsidRDefault="008B6246" w:rsidP="002C609B">
            <w:pPr>
              <w:spacing w:line="276" w:lineRule="auto"/>
              <w:rPr>
                <w:rFonts w:ascii="Arial" w:hAnsi="Arial" w:cs="Arial"/>
                <w:color w:val="000000"/>
                <w:sz w:val="20"/>
                <w:szCs w:val="20"/>
                <w:shd w:val="clear" w:color="auto" w:fill="FFFFFF"/>
              </w:rPr>
            </w:pPr>
            <w:r w:rsidRPr="008B6246">
              <w:rPr>
                <w:rFonts w:ascii="Arial" w:hAnsi="Arial" w:cs="Arial"/>
                <w:color w:val="000000"/>
                <w:sz w:val="20"/>
                <w:szCs w:val="20"/>
                <w:shd w:val="clear" w:color="auto" w:fill="FFFFFF"/>
              </w:rPr>
              <w:t>Οργή Ελλήνων μεταναστών στο Βέλγιο και στην Ολλανδία, και μάλιστα της γενιάς του brain drain, για τη στάση του υπουργείου Παιδείας που στέλνει όλο και λιγότερους εκπαιδευτικούς στα Τμήματα Ελληνικής Γλώσσας, τον σημαντικότερο σύνδεσμο των παιδιών τους με την Ελλάδα. Βροχή καταγγελιών στην «ΕφΣυν» για την αποκαρδιωτική κατάσταση στις Βρυξέλλες, στις εργατικές περιοχές Σκάρμπεκ και Αντερλεχτ και στη Λιέγη.</w:t>
            </w:r>
          </w:p>
          <w:p w14:paraId="5165285D" w14:textId="77777777" w:rsidR="008B6246" w:rsidRPr="008B6246" w:rsidRDefault="008B6246" w:rsidP="00F57D11">
            <w:pPr>
              <w:spacing w:line="276" w:lineRule="auto"/>
              <w:jc w:val="left"/>
              <w:rPr>
                <w:rFonts w:ascii="Arial" w:hAnsi="Arial" w:cs="Arial"/>
                <w:sz w:val="20"/>
                <w:szCs w:val="20"/>
              </w:rPr>
            </w:pPr>
          </w:p>
          <w:p w14:paraId="30CA6329" w14:textId="77777777" w:rsidR="008B6246" w:rsidRPr="008B6246" w:rsidRDefault="008B6246" w:rsidP="00F57D11">
            <w:pPr>
              <w:spacing w:line="276" w:lineRule="auto"/>
              <w:jc w:val="left"/>
              <w:rPr>
                <w:rFonts w:ascii="Arial" w:hAnsi="Arial" w:cs="Arial"/>
                <w:sz w:val="20"/>
                <w:szCs w:val="20"/>
                <w:lang w:val="en-US"/>
              </w:rPr>
            </w:pPr>
            <w:r w:rsidRPr="008B6246">
              <w:rPr>
                <w:rFonts w:ascii="Arial" w:hAnsi="Arial" w:cs="Arial"/>
                <w:color w:val="C00000"/>
                <w:sz w:val="20"/>
                <w:szCs w:val="20"/>
                <w:lang w:val="en-US"/>
              </w:rPr>
              <w:t xml:space="preserve">Link: </w:t>
            </w:r>
            <w:r w:rsidRPr="008B6246">
              <w:rPr>
                <w:rFonts w:ascii="Arial" w:hAnsi="Arial" w:cs="Arial"/>
                <w:sz w:val="20"/>
                <w:szCs w:val="20"/>
                <w:lang w:val="en-US"/>
              </w:rPr>
              <w:t>efsyn.gr/</w:t>
            </w:r>
            <w:proofErr w:type="spellStart"/>
            <w:r w:rsidRPr="008B6246">
              <w:rPr>
                <w:rFonts w:ascii="Arial" w:hAnsi="Arial" w:cs="Arial"/>
                <w:sz w:val="20"/>
                <w:szCs w:val="20"/>
                <w:lang w:val="en-US"/>
              </w:rPr>
              <w:t>politiki</w:t>
            </w:r>
            <w:proofErr w:type="spellEnd"/>
            <w:r w:rsidRPr="008B6246">
              <w:rPr>
                <w:rFonts w:ascii="Arial" w:hAnsi="Arial" w:cs="Arial"/>
                <w:sz w:val="20"/>
                <w:szCs w:val="20"/>
                <w:lang w:val="en-US"/>
              </w:rPr>
              <w:t>/360273_ellinika-aney-didaskalon</w:t>
            </w:r>
          </w:p>
        </w:tc>
      </w:tr>
    </w:tbl>
    <w:p w14:paraId="55AE8DEA" w14:textId="77777777" w:rsidR="008B6246" w:rsidRPr="008B6246" w:rsidRDefault="008B6246" w:rsidP="008B6246">
      <w:pPr>
        <w:rPr>
          <w:rFonts w:ascii="Arial" w:hAnsi="Arial" w:cs="Arial"/>
          <w:lang w:val="en-US"/>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5"/>
        <w:gridCol w:w="4505"/>
      </w:tblGrid>
      <w:tr w:rsidR="008B6246" w:rsidRPr="005010E9" w14:paraId="560D4F89" w14:textId="77777777" w:rsidTr="00F57D11">
        <w:tc>
          <w:tcPr>
            <w:tcW w:w="4505" w:type="dxa"/>
            <w:vAlign w:val="center"/>
          </w:tcPr>
          <w:p w14:paraId="2487232D" w14:textId="77777777" w:rsidR="008B6246" w:rsidRDefault="008B6246" w:rsidP="00F57D11">
            <w:pPr>
              <w:jc w:val="center"/>
              <w:rPr>
                <w:rFonts w:ascii="Arial" w:hAnsi="Arial" w:cs="Arial"/>
              </w:rPr>
            </w:pPr>
            <w:r>
              <w:rPr>
                <w:rFonts w:ascii="Arial" w:hAnsi="Arial" w:cs="Arial"/>
                <w:noProof/>
                <w:lang w:eastAsia="el-GR"/>
              </w:rPr>
              <w:drawing>
                <wp:inline distT="0" distB="0" distL="0" distR="0" wp14:anchorId="4E03BF7D" wp14:editId="00D5F4E2">
                  <wp:extent cx="2304000" cy="2252419"/>
                  <wp:effectExtent l="88900" t="88900" r="83820" b="844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000" cy="2252419"/>
                          </a:xfrm>
                          <a:prstGeom prst="rect">
                            <a:avLst/>
                          </a:prstGeom>
                          <a:effectLst>
                            <a:outerShdw blurRad="63500" sx="102000" sy="102000" algn="ctr" rotWithShape="0">
                              <a:prstClr val="black">
                                <a:alpha val="40000"/>
                              </a:prstClr>
                            </a:outerShdw>
                          </a:effectLst>
                        </pic:spPr>
                      </pic:pic>
                    </a:graphicData>
                  </a:graphic>
                </wp:inline>
              </w:drawing>
            </w:r>
          </w:p>
        </w:tc>
        <w:tc>
          <w:tcPr>
            <w:tcW w:w="4505" w:type="dxa"/>
            <w:vAlign w:val="center"/>
          </w:tcPr>
          <w:p w14:paraId="6F5D2EAA" w14:textId="77777777" w:rsidR="008B6246" w:rsidRDefault="008B6246" w:rsidP="002C609B">
            <w:pPr>
              <w:spacing w:line="276" w:lineRule="auto"/>
              <w:rPr>
                <w:rFonts w:ascii="Arial" w:hAnsi="Arial" w:cs="Arial"/>
                <w:color w:val="000000"/>
                <w:sz w:val="20"/>
                <w:szCs w:val="20"/>
                <w:shd w:val="clear" w:color="auto" w:fill="FFFFFF"/>
              </w:rPr>
            </w:pPr>
            <w:r w:rsidRPr="008B6246">
              <w:rPr>
                <w:rFonts w:ascii="Arial" w:hAnsi="Arial" w:cs="Arial"/>
                <w:color w:val="000000"/>
                <w:sz w:val="20"/>
                <w:szCs w:val="20"/>
                <w:shd w:val="clear" w:color="auto" w:fill="FFFFFF"/>
              </w:rPr>
              <w:t>Τεράστια τα προβλήματα υποστελέχωσης των Τμημάτων Ελληνικής Γλώσσας σε χώρες της Ευρώπης. Στο Παρίσι επτά εκπαιδευτικοί καλούνται να διδάξουν... 500 μαθητές.</w:t>
            </w:r>
            <w:r>
              <w:rPr>
                <w:rFonts w:ascii="Arial" w:hAnsi="Arial" w:cs="Arial"/>
                <w:color w:val="000000"/>
                <w:sz w:val="20"/>
                <w:szCs w:val="20"/>
                <w:shd w:val="clear" w:color="auto" w:fill="FFFFFF"/>
              </w:rPr>
              <w:t xml:space="preserve"> </w:t>
            </w:r>
            <w:r w:rsidRPr="008B6246">
              <w:rPr>
                <w:rFonts w:ascii="Arial" w:hAnsi="Arial" w:cs="Arial"/>
                <w:color w:val="000000"/>
                <w:sz w:val="20"/>
                <w:szCs w:val="20"/>
                <w:shd w:val="clear" w:color="auto" w:fill="FFFFFF"/>
              </w:rPr>
              <w:t>Δραματική η κατάσταση και σε Βέλγιο, Ολλανδία. Επιστολές από τις ελληνικές κοινότητες στην υπουργό Παιδείας που ζητούν να πάψει η υποχρηματοδότηση και η υποβάθμιση της ελληνικής εκπαίδευσης.</w:t>
            </w:r>
          </w:p>
          <w:p w14:paraId="64D42E3C" w14:textId="77777777" w:rsidR="008B6246" w:rsidRPr="008B6246" w:rsidRDefault="008B6246" w:rsidP="00F57D11">
            <w:pPr>
              <w:spacing w:line="276" w:lineRule="auto"/>
              <w:jc w:val="left"/>
              <w:rPr>
                <w:rFonts w:ascii="Arial" w:hAnsi="Arial" w:cs="Arial"/>
                <w:color w:val="000000" w:themeColor="text1"/>
                <w:sz w:val="20"/>
                <w:szCs w:val="20"/>
              </w:rPr>
            </w:pPr>
          </w:p>
          <w:p w14:paraId="3AFEA504" w14:textId="77777777" w:rsidR="008B6246" w:rsidRPr="00FD7C2C" w:rsidRDefault="008B6246" w:rsidP="00F57D11">
            <w:pPr>
              <w:spacing w:line="276" w:lineRule="auto"/>
              <w:jc w:val="left"/>
              <w:rPr>
                <w:rFonts w:ascii="Arial" w:hAnsi="Arial" w:cs="Arial"/>
                <w:sz w:val="20"/>
                <w:szCs w:val="20"/>
                <w:lang w:val="en-US"/>
              </w:rPr>
            </w:pPr>
            <w:r w:rsidRPr="00FD7C2C">
              <w:rPr>
                <w:rFonts w:ascii="Arial" w:hAnsi="Arial" w:cs="Arial"/>
                <w:color w:val="C00000"/>
                <w:sz w:val="20"/>
                <w:szCs w:val="20"/>
                <w:lang w:val="en-US"/>
              </w:rPr>
              <w:t>Link:</w:t>
            </w:r>
            <w:r w:rsidRPr="008B6246">
              <w:rPr>
                <w:rFonts w:ascii="Arial" w:hAnsi="Arial" w:cs="Arial"/>
                <w:color w:val="C00000"/>
                <w:sz w:val="20"/>
                <w:szCs w:val="20"/>
                <w:lang w:val="en-US"/>
              </w:rPr>
              <w:t xml:space="preserve"> </w:t>
            </w:r>
            <w:r w:rsidRPr="00FD7C2C">
              <w:rPr>
                <w:rFonts w:ascii="Arial" w:hAnsi="Arial" w:cs="Arial"/>
                <w:color w:val="000000" w:themeColor="text1"/>
                <w:sz w:val="20"/>
                <w:szCs w:val="20"/>
                <w:lang w:val="en-US"/>
              </w:rPr>
              <w:t>efsyn.gr/ellada/ekpaideysi/363973_afinoyn-ta-ellinopoyla-stin-eyropi-horis-ellinika</w:t>
            </w:r>
          </w:p>
        </w:tc>
      </w:tr>
    </w:tbl>
    <w:p w14:paraId="57B126BD" w14:textId="77777777" w:rsidR="008B6246" w:rsidRPr="00FD7C2C" w:rsidRDefault="008B6246" w:rsidP="00BF44DC">
      <w:pPr>
        <w:rPr>
          <w:rFonts w:ascii="Arial" w:hAnsi="Arial" w:cs="Arial"/>
          <w:lang w:val="en-US"/>
        </w:rPr>
      </w:pPr>
    </w:p>
    <w:p w14:paraId="4228170C" w14:textId="77777777" w:rsidR="008B6246" w:rsidRPr="00FD7C2C" w:rsidRDefault="008B6246" w:rsidP="00BF44DC">
      <w:pPr>
        <w:rPr>
          <w:rFonts w:ascii="Arial" w:hAnsi="Arial" w:cs="Arial"/>
          <w:lang w:val="en-US"/>
        </w:rPr>
      </w:pPr>
    </w:p>
    <w:p w14:paraId="170900E7" w14:textId="77777777" w:rsidR="00BF44DC" w:rsidRPr="00BF44DC" w:rsidRDefault="00BF44DC" w:rsidP="00BF44DC">
      <w:pPr>
        <w:rPr>
          <w:rFonts w:ascii="Arial" w:hAnsi="Arial" w:cs="Arial"/>
        </w:rPr>
      </w:pPr>
      <w:r w:rsidRPr="00BF44DC">
        <w:rPr>
          <w:rFonts w:ascii="Arial" w:hAnsi="Arial" w:cs="Arial"/>
        </w:rPr>
        <w:t>Όπως τονίζουν γονείς και εκπαιδευτικοί, τα ελληνικά σχολεία και τα ΤΕΓ</w:t>
      </w:r>
      <w:r w:rsidRPr="00BF44DC">
        <w:rPr>
          <w:rStyle w:val="a6"/>
          <w:rFonts w:ascii="Arial" w:hAnsi="Arial" w:cs="Arial"/>
        </w:rPr>
        <w:footnoteReference w:id="1"/>
      </w:r>
      <w:r w:rsidRPr="00BF44DC">
        <w:rPr>
          <w:rFonts w:ascii="Arial" w:hAnsi="Arial" w:cs="Arial"/>
        </w:rPr>
        <w:t xml:space="preserve"> βρίσκονται σε </w:t>
      </w:r>
      <w:r w:rsidRPr="00BF44DC">
        <w:rPr>
          <w:rFonts w:ascii="Arial" w:hAnsi="Arial" w:cs="Arial"/>
          <w:b/>
          <w:bCs/>
        </w:rPr>
        <w:t>καθεστώς υπολειτουργίας</w:t>
      </w:r>
      <w:r w:rsidRPr="00BF44DC">
        <w:rPr>
          <w:rFonts w:ascii="Arial" w:hAnsi="Arial" w:cs="Arial"/>
        </w:rPr>
        <w:t xml:space="preserve"> και απειλούνται με </w:t>
      </w:r>
      <w:r w:rsidRPr="00BF44DC">
        <w:rPr>
          <w:rFonts w:ascii="Arial" w:hAnsi="Arial" w:cs="Arial"/>
          <w:b/>
          <w:bCs/>
        </w:rPr>
        <w:t>κλείσιμο</w:t>
      </w:r>
      <w:r w:rsidRPr="00BF44DC">
        <w:rPr>
          <w:rFonts w:ascii="Arial" w:hAnsi="Arial" w:cs="Arial"/>
        </w:rPr>
        <w:t xml:space="preserve">. Το υπουργείο Παιδείας είτε δε στέλνει εκπαιδευτικούς είτε στέλνει με μεγάλη καθυστέρηση. Ως αποτέλεσμα, τα μαθήματα γίνονται με κυλιόμενα ωράρια ή με συνδιδασκαλία. Οι ήδη λιγοστές ώρες διδασκαλίας μειώνονται, ενώ παιδιά διαφορετικών επιπέδων και ηλικιών διδάσκονται στις ίδιες τάξεις. Επίσης, τα γυμνασιακά και </w:t>
      </w:r>
      <w:proofErr w:type="spellStart"/>
      <w:r w:rsidRPr="00BF44DC">
        <w:rPr>
          <w:rFonts w:ascii="Arial" w:hAnsi="Arial" w:cs="Arial"/>
        </w:rPr>
        <w:t>λυκειακά</w:t>
      </w:r>
      <w:proofErr w:type="spellEnd"/>
      <w:r w:rsidRPr="00BF44DC">
        <w:rPr>
          <w:rFonts w:ascii="Arial" w:hAnsi="Arial" w:cs="Arial"/>
        </w:rPr>
        <w:t xml:space="preserve"> τμήματα λειτουργούν ανά δεκαπενθήμερο ή και καθόλου, ενώ οι νηπιαγωγοί καλούνται να διδάξουν σε όλες τις βαθμίδες.</w:t>
      </w:r>
    </w:p>
    <w:p w14:paraId="4F7453B7" w14:textId="77777777" w:rsidR="00BF44DC" w:rsidRPr="00BF44DC" w:rsidRDefault="00BF44DC" w:rsidP="00BF44DC">
      <w:pPr>
        <w:rPr>
          <w:rFonts w:ascii="Arial" w:hAnsi="Arial" w:cs="Arial"/>
        </w:rPr>
      </w:pPr>
    </w:p>
    <w:p w14:paraId="3CBC7D5B" w14:textId="77777777" w:rsidR="00BF44DC" w:rsidRPr="00BF44DC" w:rsidRDefault="00BF44DC" w:rsidP="00BF44DC">
      <w:pPr>
        <w:rPr>
          <w:rFonts w:ascii="Arial" w:hAnsi="Arial" w:cs="Arial"/>
        </w:rPr>
      </w:pPr>
      <w:r w:rsidRPr="00BF44DC">
        <w:rPr>
          <w:rFonts w:ascii="Arial" w:hAnsi="Arial" w:cs="Arial"/>
        </w:rPr>
        <w:t xml:space="preserve">Παρά τις </w:t>
      </w:r>
      <w:r w:rsidRPr="00BF44DC">
        <w:rPr>
          <w:rFonts w:ascii="Arial" w:hAnsi="Arial" w:cs="Arial"/>
          <w:b/>
          <w:bCs/>
        </w:rPr>
        <w:t>διαβεβαιώσεις</w:t>
      </w:r>
      <w:r w:rsidRPr="00BF44DC">
        <w:rPr>
          <w:rFonts w:ascii="Arial" w:hAnsi="Arial" w:cs="Arial"/>
        </w:rPr>
        <w:t xml:space="preserve"> της υπουργού Παιδείας για τη στήριξη των σχολείων του εξωτερικού, η πραγματικότητα είναι -για μια ακόμη φορά- πολύ διαφορετική. Αξίζει να </w:t>
      </w:r>
      <w:r w:rsidRPr="00BF44DC">
        <w:rPr>
          <w:rFonts w:ascii="Arial" w:hAnsi="Arial" w:cs="Arial"/>
        </w:rPr>
        <w:lastRenderedPageBreak/>
        <w:t>σημειωθεί πως κατά την πρόσφατη επίσκεψή της στις ΗΠΑ, η υπουργός δήλωνε πως η κυβέρνηση στέκεται στο πλάι των σχολείων της Διασποράς και θα συνεχίσει να τα υποστηρίζει με όλες τις δυνάμεις της</w:t>
      </w:r>
      <w:r w:rsidR="008B6246">
        <w:rPr>
          <w:rStyle w:val="a6"/>
          <w:rFonts w:ascii="Arial" w:hAnsi="Arial" w:cs="Arial"/>
        </w:rPr>
        <w:footnoteReference w:id="2"/>
      </w:r>
      <w:r w:rsidRPr="00BF44DC">
        <w:rPr>
          <w:rFonts w:ascii="Arial" w:hAnsi="Arial" w:cs="Arial"/>
        </w:rPr>
        <w:t>.</w:t>
      </w:r>
    </w:p>
    <w:p w14:paraId="2621D8C9" w14:textId="77777777" w:rsidR="00BF44DC" w:rsidRPr="00BF44DC" w:rsidRDefault="00BF44DC" w:rsidP="00BF44DC">
      <w:pPr>
        <w:rPr>
          <w:rFonts w:ascii="Arial" w:hAnsi="Arial" w:cs="Arial"/>
        </w:rPr>
      </w:pPr>
    </w:p>
    <w:p w14:paraId="7B8670DB" w14:textId="77777777" w:rsidR="00BF44DC" w:rsidRPr="00BF44DC" w:rsidRDefault="00BF44DC" w:rsidP="00BF44DC">
      <w:pPr>
        <w:jc w:val="center"/>
        <w:rPr>
          <w:rFonts w:ascii="Arial" w:hAnsi="Arial" w:cs="Arial"/>
        </w:rPr>
      </w:pPr>
      <w:r w:rsidRPr="00BF44DC">
        <w:rPr>
          <w:rFonts w:ascii="Arial" w:hAnsi="Arial" w:cs="Arial"/>
          <w:noProof/>
          <w:lang w:eastAsia="el-GR"/>
        </w:rPr>
        <w:drawing>
          <wp:inline distT="0" distB="0" distL="0" distR="0" wp14:anchorId="2B2026BE" wp14:editId="0B7B1A0C">
            <wp:extent cx="5147936" cy="185307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a:extLst>
                        <a:ext uri="{28A0092B-C50C-407E-A947-70E740481C1C}">
                          <a14:useLocalDpi xmlns:a14="http://schemas.microsoft.com/office/drawing/2010/main" val="0"/>
                        </a:ext>
                      </a:extLst>
                    </a:blip>
                    <a:srcRect l="17520" t="28290" r="18199" b="30577"/>
                    <a:stretch/>
                  </pic:blipFill>
                  <pic:spPr bwMode="auto">
                    <a:xfrm>
                      <a:off x="0" y="0"/>
                      <a:ext cx="5303133" cy="1908941"/>
                    </a:xfrm>
                    <a:prstGeom prst="rect">
                      <a:avLst/>
                    </a:prstGeom>
                    <a:ln>
                      <a:noFill/>
                    </a:ln>
                    <a:extLst>
                      <a:ext uri="{53640926-AAD7-44D8-BBD7-CCE9431645EC}">
                        <a14:shadowObscured xmlns:a14="http://schemas.microsoft.com/office/drawing/2010/main"/>
                      </a:ext>
                    </a:extLst>
                  </pic:spPr>
                </pic:pic>
              </a:graphicData>
            </a:graphic>
          </wp:inline>
        </w:drawing>
      </w:r>
    </w:p>
    <w:p w14:paraId="6FA47997" w14:textId="77777777" w:rsidR="00BF44DC" w:rsidRPr="00BF44DC" w:rsidRDefault="00BF44DC" w:rsidP="00BF44DC">
      <w:pPr>
        <w:rPr>
          <w:rFonts w:ascii="Arial" w:hAnsi="Arial" w:cs="Arial"/>
        </w:rPr>
      </w:pPr>
    </w:p>
    <w:p w14:paraId="13D995C3" w14:textId="77777777" w:rsidR="00BF44DC" w:rsidRDefault="00BF44DC" w:rsidP="00BF44DC">
      <w:pPr>
        <w:rPr>
          <w:rFonts w:ascii="Arial" w:hAnsi="Arial" w:cs="Arial"/>
        </w:rPr>
      </w:pPr>
      <w:r w:rsidRPr="00BF44DC">
        <w:rPr>
          <w:rFonts w:ascii="Arial" w:hAnsi="Arial" w:cs="Arial"/>
        </w:rPr>
        <w:t xml:space="preserve">Ωστόσο, κυβέρνηση και υπουργείο Παιδείας </w:t>
      </w:r>
      <w:r w:rsidRPr="00BF44DC">
        <w:rPr>
          <w:rFonts w:ascii="Arial" w:hAnsi="Arial" w:cs="Arial"/>
          <w:b/>
          <w:bCs/>
        </w:rPr>
        <w:t>«γυρίζουν πίσω το ρολόι»</w:t>
      </w:r>
      <w:r w:rsidRPr="00BF44DC">
        <w:rPr>
          <w:rFonts w:ascii="Arial" w:hAnsi="Arial" w:cs="Arial"/>
        </w:rPr>
        <w:t xml:space="preserve"> της </w:t>
      </w:r>
      <w:r w:rsidR="00740140">
        <w:rPr>
          <w:rFonts w:ascii="Arial" w:hAnsi="Arial" w:cs="Arial"/>
        </w:rPr>
        <w:t>Ελληνόγλωσσης</w:t>
      </w:r>
      <w:r w:rsidRPr="00BF44DC">
        <w:rPr>
          <w:rFonts w:ascii="Arial" w:hAnsi="Arial" w:cs="Arial"/>
        </w:rPr>
        <w:t xml:space="preserve"> </w:t>
      </w:r>
      <w:r w:rsidR="00740140">
        <w:rPr>
          <w:rFonts w:ascii="Arial" w:hAnsi="Arial" w:cs="Arial"/>
        </w:rPr>
        <w:t>Ε</w:t>
      </w:r>
      <w:r w:rsidRPr="00BF44DC">
        <w:rPr>
          <w:rFonts w:ascii="Arial" w:hAnsi="Arial" w:cs="Arial"/>
        </w:rPr>
        <w:t xml:space="preserve">κπαίδευσης. Και μάλιστα πίσω, στη </w:t>
      </w:r>
      <w:proofErr w:type="spellStart"/>
      <w:r w:rsidRPr="00BF44DC">
        <w:rPr>
          <w:rFonts w:ascii="Arial" w:hAnsi="Arial" w:cs="Arial"/>
        </w:rPr>
        <w:t>μνημονιακή</w:t>
      </w:r>
      <w:proofErr w:type="spellEnd"/>
      <w:r w:rsidRPr="00BF44DC">
        <w:rPr>
          <w:rFonts w:ascii="Arial" w:hAnsi="Arial" w:cs="Arial"/>
        </w:rPr>
        <w:t xml:space="preserve"> περίοδο της κυβέρνησης Σαμαρά-Βενιζέλου, όταν έκλεισαν εκατοντάδες ελληνικά σχολεία στο εξωτερικό, καταβαραθρώθηκε η χρηματοδότηση από τα 57 στα 12 εκατ. ευρώ, μειώθηκε το επίδομα εξωτερικού (επιμίσθιο), ενώ το προσωπικό έφτανε στα σχολεία, αν έφτανε, 3 έως 4 μήνες πριν τη λήξη του σχολικού έτους.</w:t>
      </w:r>
      <w:r>
        <w:rPr>
          <w:rFonts w:ascii="Arial" w:hAnsi="Arial" w:cs="Arial"/>
        </w:rPr>
        <w:t xml:space="preserve"> </w:t>
      </w:r>
    </w:p>
    <w:p w14:paraId="1D530FB7" w14:textId="77777777" w:rsidR="00BF44DC" w:rsidRDefault="00BF44DC" w:rsidP="00BF44DC">
      <w:pPr>
        <w:rPr>
          <w:rFonts w:ascii="Arial" w:hAnsi="Arial" w:cs="Arial"/>
        </w:rPr>
      </w:pPr>
    </w:p>
    <w:p w14:paraId="168EA9F6" w14:textId="77777777" w:rsidR="00BF44DC" w:rsidRPr="00BF44DC" w:rsidRDefault="00BF44DC" w:rsidP="00BF44DC">
      <w:pPr>
        <w:rPr>
          <w:rFonts w:ascii="Arial" w:hAnsi="Arial" w:cs="Arial"/>
        </w:rPr>
      </w:pPr>
      <w:r w:rsidRPr="00BF44DC">
        <w:rPr>
          <w:rFonts w:ascii="Arial" w:hAnsi="Arial" w:cs="Arial"/>
        </w:rPr>
        <w:t xml:space="preserve">Αυτές ήταν </w:t>
      </w:r>
      <w:r w:rsidR="00740140">
        <w:rPr>
          <w:rFonts w:ascii="Arial" w:hAnsi="Arial" w:cs="Arial"/>
        </w:rPr>
        <w:t xml:space="preserve">το τοπίο </w:t>
      </w:r>
      <w:r w:rsidRPr="00BF44DC">
        <w:rPr>
          <w:rFonts w:ascii="Arial" w:hAnsi="Arial" w:cs="Arial"/>
        </w:rPr>
        <w:t>που παρέλαβε η κυβέρνηση ΣΥΡΙΖΑ το 2015</w:t>
      </w:r>
      <w:r>
        <w:rPr>
          <w:rFonts w:ascii="Arial" w:hAnsi="Arial" w:cs="Arial"/>
        </w:rPr>
        <w:t xml:space="preserve">. Και παρά τους </w:t>
      </w:r>
      <w:proofErr w:type="spellStart"/>
      <w:r>
        <w:rPr>
          <w:rFonts w:ascii="Arial" w:hAnsi="Arial" w:cs="Arial"/>
        </w:rPr>
        <w:t>μνημονιακούς</w:t>
      </w:r>
      <w:proofErr w:type="spellEnd"/>
      <w:r>
        <w:rPr>
          <w:rFonts w:ascii="Arial" w:hAnsi="Arial" w:cs="Arial"/>
        </w:rPr>
        <w:t xml:space="preserve"> καταναγκασμούς και την έλλειψη πόρων κατάφερε να προχωρήσει σε μια σειρά από </w:t>
      </w:r>
      <w:r w:rsidRPr="00BF44DC">
        <w:rPr>
          <w:rFonts w:ascii="Arial" w:hAnsi="Arial" w:cs="Arial"/>
        </w:rPr>
        <w:t>θετικές ρυθμίσεις</w:t>
      </w:r>
      <w:r>
        <w:rPr>
          <w:rFonts w:ascii="Arial" w:hAnsi="Arial" w:cs="Arial"/>
        </w:rPr>
        <w:t xml:space="preserve">, </w:t>
      </w:r>
      <w:proofErr w:type="spellStart"/>
      <w:r w:rsidR="00740140">
        <w:rPr>
          <w:rFonts w:ascii="Arial" w:hAnsi="Arial" w:cs="Arial"/>
        </w:rPr>
        <w:t>κανονικοποιώντας</w:t>
      </w:r>
      <w:proofErr w:type="spellEnd"/>
      <w:r>
        <w:rPr>
          <w:rFonts w:ascii="Arial" w:hAnsi="Arial" w:cs="Arial"/>
        </w:rPr>
        <w:t xml:space="preserve"> και βελτιώνοντας τις συνθήκες.</w:t>
      </w:r>
      <w:r w:rsidRPr="00BF44DC">
        <w:rPr>
          <w:rFonts w:ascii="Arial" w:hAnsi="Arial" w:cs="Arial"/>
        </w:rPr>
        <w:t xml:space="preserve"> Μεταξύ αυτών: </w:t>
      </w:r>
    </w:p>
    <w:p w14:paraId="7A1B0AF8" w14:textId="77777777" w:rsidR="00BF44DC" w:rsidRPr="00BF44DC" w:rsidRDefault="00BF44DC" w:rsidP="00BF44DC">
      <w:pPr>
        <w:rPr>
          <w:rFonts w:ascii="Arial" w:hAnsi="Arial" w:cs="Arial"/>
        </w:rPr>
      </w:pPr>
    </w:p>
    <w:p w14:paraId="7A80CCAB" w14:textId="77777777" w:rsidR="00BF44DC" w:rsidRPr="00BF44DC" w:rsidRDefault="002C609B" w:rsidP="00BF44DC">
      <w:pPr>
        <w:pStyle w:val="a3"/>
        <w:numPr>
          <w:ilvl w:val="0"/>
          <w:numId w:val="1"/>
        </w:numPr>
        <w:rPr>
          <w:rFonts w:ascii="Arial" w:hAnsi="Arial" w:cs="Arial"/>
        </w:rPr>
      </w:pPr>
      <w:proofErr w:type="spellStart"/>
      <w:r>
        <w:rPr>
          <w:rFonts w:ascii="Arial" w:hAnsi="Arial" w:cs="Arial"/>
          <w:color w:val="FFFFFF" w:themeColor="background1"/>
        </w:rPr>
        <w:t>Ο</w:t>
      </w:r>
      <w:r w:rsidR="00BF44DC">
        <w:rPr>
          <w:rFonts w:ascii="Arial" w:hAnsi="Arial" w:cs="Arial"/>
        </w:rPr>
        <w:t>ο</w:t>
      </w:r>
      <w:proofErr w:type="spellEnd"/>
      <w:r w:rsidR="00BF44DC">
        <w:rPr>
          <w:rFonts w:ascii="Arial" w:hAnsi="Arial" w:cs="Arial"/>
        </w:rPr>
        <w:t xml:space="preserve"> </w:t>
      </w:r>
      <w:r w:rsidR="00BF44DC" w:rsidRPr="00BF44DC">
        <w:rPr>
          <w:rFonts w:ascii="Arial" w:hAnsi="Arial" w:cs="Arial"/>
        </w:rPr>
        <w:t xml:space="preserve">ανασχεδιασμός του </w:t>
      </w:r>
      <w:r w:rsidR="00BF44DC" w:rsidRPr="00BF44DC">
        <w:rPr>
          <w:rFonts w:ascii="Arial" w:hAnsi="Arial" w:cs="Arial"/>
          <w:b/>
          <w:bCs/>
        </w:rPr>
        <w:t>θεσμικού πλαισίου</w:t>
      </w:r>
      <w:r w:rsidR="00BF44DC" w:rsidRPr="00BF44DC">
        <w:rPr>
          <w:rFonts w:ascii="Arial" w:hAnsi="Arial" w:cs="Arial"/>
        </w:rPr>
        <w:t xml:space="preserve"> (ν. 4415/2016) ώστε να ανταποκρίνεται στις ανάγκες των ελληνικής καταγωγής μαθητών </w:t>
      </w:r>
      <w:r w:rsidR="00BF44DC">
        <w:rPr>
          <w:rFonts w:ascii="Arial" w:hAnsi="Arial" w:cs="Arial"/>
        </w:rPr>
        <w:t>και των νέων οικογενειών που μετανάστευσαν μαζικά κατά την περίοδο της οικονομικής κρίσης,</w:t>
      </w:r>
    </w:p>
    <w:p w14:paraId="3A38B0A3" w14:textId="77777777" w:rsidR="00BF44DC" w:rsidRPr="00BF44DC" w:rsidRDefault="00BF44DC" w:rsidP="00BF44DC">
      <w:pPr>
        <w:pStyle w:val="a3"/>
        <w:rPr>
          <w:rFonts w:ascii="Arial" w:hAnsi="Arial" w:cs="Arial"/>
        </w:rPr>
      </w:pPr>
    </w:p>
    <w:p w14:paraId="2BDD2213" w14:textId="77777777" w:rsidR="00BF44DC" w:rsidRPr="00BF44DC" w:rsidRDefault="00BF44DC" w:rsidP="00BF44DC">
      <w:pPr>
        <w:pStyle w:val="a3"/>
        <w:numPr>
          <w:ilvl w:val="0"/>
          <w:numId w:val="1"/>
        </w:numPr>
        <w:rPr>
          <w:rFonts w:ascii="Arial" w:hAnsi="Arial" w:cs="Arial"/>
        </w:rPr>
      </w:pPr>
      <w:r w:rsidRPr="00BF44DC">
        <w:rPr>
          <w:rFonts w:ascii="Arial" w:hAnsi="Arial" w:cs="Arial"/>
        </w:rPr>
        <w:lastRenderedPageBreak/>
        <w:t>η</w:t>
      </w:r>
      <w:r>
        <w:rPr>
          <w:rFonts w:ascii="Arial" w:hAnsi="Arial" w:cs="Arial"/>
          <w:b/>
          <w:bCs/>
        </w:rPr>
        <w:t xml:space="preserve"> </w:t>
      </w:r>
      <w:r w:rsidRPr="00BF44DC">
        <w:rPr>
          <w:rFonts w:ascii="Arial" w:hAnsi="Arial" w:cs="Arial"/>
          <w:b/>
          <w:bCs/>
        </w:rPr>
        <w:t>αύξηση του προϋπολογισμού</w:t>
      </w:r>
      <w:r w:rsidRPr="00BF44DC">
        <w:rPr>
          <w:rFonts w:ascii="Arial" w:hAnsi="Arial" w:cs="Arial"/>
        </w:rPr>
        <w:t xml:space="preserve"> </w:t>
      </w:r>
      <w:r w:rsidR="00740140" w:rsidRPr="00740140">
        <w:rPr>
          <w:rFonts w:ascii="Arial" w:hAnsi="Arial" w:cs="Arial"/>
          <w:b/>
          <w:bCs/>
        </w:rPr>
        <w:t>κατά +41%</w:t>
      </w:r>
      <w:r w:rsidR="00740140">
        <w:rPr>
          <w:rFonts w:ascii="Arial" w:hAnsi="Arial" w:cs="Arial"/>
        </w:rPr>
        <w:t xml:space="preserve"> </w:t>
      </w:r>
      <w:r w:rsidRPr="00BF44DC">
        <w:rPr>
          <w:rFonts w:ascii="Arial" w:hAnsi="Arial" w:cs="Arial"/>
        </w:rPr>
        <w:t xml:space="preserve">για </w:t>
      </w:r>
      <w:r>
        <w:rPr>
          <w:rFonts w:ascii="Arial" w:hAnsi="Arial" w:cs="Arial"/>
        </w:rPr>
        <w:t xml:space="preserve">τις </w:t>
      </w:r>
      <w:r w:rsidRPr="00BF44DC">
        <w:rPr>
          <w:rFonts w:ascii="Arial" w:hAnsi="Arial" w:cs="Arial"/>
        </w:rPr>
        <w:t>σχολικ</w:t>
      </w:r>
      <w:r>
        <w:rPr>
          <w:rFonts w:ascii="Arial" w:hAnsi="Arial" w:cs="Arial"/>
        </w:rPr>
        <w:t>ές</w:t>
      </w:r>
      <w:r w:rsidRPr="00BF44DC">
        <w:rPr>
          <w:rFonts w:ascii="Arial" w:hAnsi="Arial" w:cs="Arial"/>
        </w:rPr>
        <w:t xml:space="preserve"> μον</w:t>
      </w:r>
      <w:r>
        <w:rPr>
          <w:rFonts w:ascii="Arial" w:hAnsi="Arial" w:cs="Arial"/>
        </w:rPr>
        <w:t>ά</w:t>
      </w:r>
      <w:r w:rsidRPr="00BF44DC">
        <w:rPr>
          <w:rFonts w:ascii="Arial" w:hAnsi="Arial" w:cs="Arial"/>
        </w:rPr>
        <w:t>δ</w:t>
      </w:r>
      <w:r>
        <w:rPr>
          <w:rFonts w:ascii="Arial" w:hAnsi="Arial" w:cs="Arial"/>
        </w:rPr>
        <w:t>ες</w:t>
      </w:r>
      <w:r w:rsidRPr="00BF44DC">
        <w:rPr>
          <w:rFonts w:ascii="Arial" w:hAnsi="Arial" w:cs="Arial"/>
        </w:rPr>
        <w:t xml:space="preserve">, </w:t>
      </w:r>
      <w:r>
        <w:rPr>
          <w:rFonts w:ascii="Arial" w:hAnsi="Arial" w:cs="Arial"/>
        </w:rPr>
        <w:t>το</w:t>
      </w:r>
      <w:r w:rsidRPr="00BF44DC">
        <w:rPr>
          <w:rFonts w:ascii="Arial" w:hAnsi="Arial" w:cs="Arial"/>
        </w:rPr>
        <w:t xml:space="preserve"> </w:t>
      </w:r>
      <w:r>
        <w:rPr>
          <w:rFonts w:ascii="Arial" w:hAnsi="Arial" w:cs="Arial"/>
        </w:rPr>
        <w:t xml:space="preserve">επιμίσθιο </w:t>
      </w:r>
      <w:r w:rsidRPr="00BF44DC">
        <w:rPr>
          <w:rFonts w:ascii="Arial" w:hAnsi="Arial" w:cs="Arial"/>
        </w:rPr>
        <w:t>(επίδομα εξωτερικού) και τ</w:t>
      </w:r>
      <w:r>
        <w:rPr>
          <w:rFonts w:ascii="Arial" w:hAnsi="Arial" w:cs="Arial"/>
        </w:rPr>
        <w:t xml:space="preserve">α έξοδα </w:t>
      </w:r>
      <w:r w:rsidRPr="00BF44DC">
        <w:rPr>
          <w:rFonts w:ascii="Arial" w:hAnsi="Arial" w:cs="Arial"/>
        </w:rPr>
        <w:t>πρώτης και τελευταίας μετακίνησης των εκπαιδευτικών και των οικογενειών τους,</w:t>
      </w:r>
    </w:p>
    <w:p w14:paraId="5D7109F8" w14:textId="77777777" w:rsidR="00BF44DC" w:rsidRPr="00BF44DC" w:rsidRDefault="00BF44DC" w:rsidP="00BF44DC">
      <w:pPr>
        <w:pStyle w:val="a3"/>
        <w:rPr>
          <w:rFonts w:ascii="Arial" w:hAnsi="Arial" w:cs="Arial"/>
        </w:rPr>
      </w:pPr>
    </w:p>
    <w:p w14:paraId="54984B7B" w14:textId="77777777" w:rsidR="00BF44DC" w:rsidRPr="00BF44DC" w:rsidRDefault="00BF44DC" w:rsidP="00BF44DC">
      <w:pPr>
        <w:pStyle w:val="a3"/>
        <w:numPr>
          <w:ilvl w:val="0"/>
          <w:numId w:val="1"/>
        </w:numPr>
        <w:rPr>
          <w:rFonts w:ascii="Arial" w:hAnsi="Arial" w:cs="Arial"/>
        </w:rPr>
      </w:pPr>
      <w:r w:rsidRPr="00BF44DC">
        <w:rPr>
          <w:rFonts w:ascii="Arial" w:hAnsi="Arial" w:cs="Arial"/>
        </w:rPr>
        <w:t>η</w:t>
      </w:r>
      <w:r>
        <w:rPr>
          <w:rFonts w:ascii="Arial" w:hAnsi="Arial" w:cs="Arial"/>
          <w:b/>
          <w:bCs/>
        </w:rPr>
        <w:t xml:space="preserve"> </w:t>
      </w:r>
      <w:r w:rsidRPr="00BF44DC">
        <w:rPr>
          <w:rFonts w:ascii="Arial" w:hAnsi="Arial" w:cs="Arial"/>
          <w:b/>
          <w:bCs/>
        </w:rPr>
        <w:t>επιμήκυνση καταβολής του επιμισθίου</w:t>
      </w:r>
      <w:r>
        <w:rPr>
          <w:rFonts w:ascii="Arial" w:hAnsi="Arial" w:cs="Arial"/>
        </w:rPr>
        <w:t xml:space="preserve"> </w:t>
      </w:r>
      <w:r w:rsidRPr="00BF44DC">
        <w:rPr>
          <w:rFonts w:ascii="Arial" w:hAnsi="Arial" w:cs="Arial"/>
        </w:rPr>
        <w:t>(3+1 έτη),</w:t>
      </w:r>
      <w:r>
        <w:rPr>
          <w:rFonts w:ascii="Arial" w:hAnsi="Arial" w:cs="Arial"/>
        </w:rPr>
        <w:t xml:space="preserve"> η οποία πραγματοποιήθηκε αμέσως μόλις η χώρα βγήκε από το </w:t>
      </w:r>
      <w:proofErr w:type="spellStart"/>
      <w:r>
        <w:rPr>
          <w:rFonts w:ascii="Arial" w:hAnsi="Arial" w:cs="Arial"/>
        </w:rPr>
        <w:t>μνημονιακό</w:t>
      </w:r>
      <w:proofErr w:type="spellEnd"/>
      <w:r>
        <w:rPr>
          <w:rFonts w:ascii="Arial" w:hAnsi="Arial" w:cs="Arial"/>
        </w:rPr>
        <w:t xml:space="preserve"> πλαίσιο,</w:t>
      </w:r>
    </w:p>
    <w:p w14:paraId="71948619" w14:textId="77777777" w:rsidR="00BF44DC" w:rsidRPr="00BF44DC" w:rsidRDefault="00BF44DC" w:rsidP="00BF44DC">
      <w:pPr>
        <w:pStyle w:val="a3"/>
        <w:rPr>
          <w:rFonts w:ascii="Arial" w:hAnsi="Arial" w:cs="Arial"/>
        </w:rPr>
      </w:pPr>
    </w:p>
    <w:p w14:paraId="69E953CE" w14:textId="77777777" w:rsidR="00BF44DC" w:rsidRPr="00BF44DC" w:rsidRDefault="00BF44DC" w:rsidP="00BF44DC">
      <w:pPr>
        <w:pStyle w:val="a3"/>
        <w:numPr>
          <w:ilvl w:val="0"/>
          <w:numId w:val="1"/>
        </w:numPr>
        <w:rPr>
          <w:rFonts w:ascii="Arial" w:hAnsi="Arial" w:cs="Arial"/>
        </w:rPr>
      </w:pPr>
      <w:r w:rsidRPr="00BF44DC">
        <w:rPr>
          <w:rFonts w:ascii="Arial" w:hAnsi="Arial" w:cs="Arial"/>
        </w:rPr>
        <w:t xml:space="preserve">η </w:t>
      </w:r>
      <w:r w:rsidRPr="00BF44DC">
        <w:rPr>
          <w:rFonts w:ascii="Arial" w:hAnsi="Arial" w:cs="Arial"/>
          <w:b/>
          <w:bCs/>
        </w:rPr>
        <w:t xml:space="preserve">διατήρηση </w:t>
      </w:r>
      <w:r>
        <w:rPr>
          <w:rFonts w:ascii="Arial" w:hAnsi="Arial" w:cs="Arial"/>
          <w:b/>
          <w:bCs/>
        </w:rPr>
        <w:t xml:space="preserve">της </w:t>
      </w:r>
      <w:r w:rsidRPr="00BF44DC">
        <w:rPr>
          <w:rFonts w:ascii="Arial" w:hAnsi="Arial" w:cs="Arial"/>
          <w:b/>
          <w:bCs/>
        </w:rPr>
        <w:t>οργανικής θέσης</w:t>
      </w:r>
      <w:r w:rsidRPr="00BF44DC">
        <w:rPr>
          <w:rFonts w:ascii="Arial" w:hAnsi="Arial" w:cs="Arial"/>
        </w:rPr>
        <w:t xml:space="preserve"> των εκπαιδευτικών που αποσπώνται, </w:t>
      </w:r>
      <w:r>
        <w:rPr>
          <w:rFonts w:ascii="Arial" w:hAnsi="Arial" w:cs="Arial"/>
        </w:rPr>
        <w:t xml:space="preserve">στοχεύοντας στην </w:t>
      </w:r>
      <w:r w:rsidRPr="00BF44DC">
        <w:rPr>
          <w:rFonts w:ascii="Arial" w:hAnsi="Arial" w:cs="Arial"/>
        </w:rPr>
        <w:t>άρση</w:t>
      </w:r>
      <w:r>
        <w:rPr>
          <w:rFonts w:ascii="Arial" w:hAnsi="Arial" w:cs="Arial"/>
        </w:rPr>
        <w:t xml:space="preserve"> </w:t>
      </w:r>
      <w:r w:rsidRPr="00BF44DC">
        <w:rPr>
          <w:rFonts w:ascii="Arial" w:hAnsi="Arial" w:cs="Arial"/>
        </w:rPr>
        <w:t>αντικινήτρων για τη στελέχωση των σχολείων του εξωτερικού (ν. 4547/2018),</w:t>
      </w:r>
    </w:p>
    <w:p w14:paraId="3741073D" w14:textId="77777777" w:rsidR="00BF44DC" w:rsidRPr="00BF44DC" w:rsidRDefault="00BF44DC" w:rsidP="00BF44DC">
      <w:pPr>
        <w:pStyle w:val="a3"/>
        <w:rPr>
          <w:rFonts w:ascii="Arial" w:hAnsi="Arial" w:cs="Arial"/>
        </w:rPr>
      </w:pPr>
    </w:p>
    <w:p w14:paraId="54BF7D3C" w14:textId="77777777" w:rsidR="00BF44DC" w:rsidRPr="00BF44DC" w:rsidRDefault="00BF44DC" w:rsidP="00BF44DC">
      <w:pPr>
        <w:pStyle w:val="a3"/>
        <w:numPr>
          <w:ilvl w:val="0"/>
          <w:numId w:val="1"/>
        </w:numPr>
        <w:rPr>
          <w:rFonts w:ascii="Arial" w:hAnsi="Arial" w:cs="Arial"/>
        </w:rPr>
      </w:pPr>
      <w:r w:rsidRPr="00BF44DC">
        <w:rPr>
          <w:rFonts w:ascii="Arial" w:hAnsi="Arial" w:cs="Arial"/>
        </w:rPr>
        <w:t>η</w:t>
      </w:r>
      <w:r>
        <w:rPr>
          <w:rFonts w:ascii="Arial" w:hAnsi="Arial" w:cs="Arial"/>
          <w:b/>
          <w:bCs/>
        </w:rPr>
        <w:t xml:space="preserve"> </w:t>
      </w:r>
      <w:r w:rsidRPr="00BF44DC">
        <w:rPr>
          <w:rFonts w:ascii="Arial" w:hAnsi="Arial" w:cs="Arial"/>
          <w:b/>
          <w:bCs/>
        </w:rPr>
        <w:t>έγκαιρη διαδικασία αποσπάσεων</w:t>
      </w:r>
      <w:r w:rsidRPr="00BF44DC">
        <w:rPr>
          <w:rFonts w:ascii="Arial" w:hAnsi="Arial" w:cs="Arial"/>
        </w:rPr>
        <w:t xml:space="preserve"> και παρατάσεων αποσπάσεων των εκπαιδευτικών για το σχολικό έτος 2018-2019, νωρίτερα από κάθε άλλη χρονιά,</w:t>
      </w:r>
    </w:p>
    <w:p w14:paraId="51344AFA" w14:textId="77777777" w:rsidR="00BF44DC" w:rsidRPr="00BF44DC" w:rsidRDefault="00BF44DC" w:rsidP="00BF44DC">
      <w:pPr>
        <w:pStyle w:val="a3"/>
        <w:rPr>
          <w:rFonts w:ascii="Arial" w:hAnsi="Arial" w:cs="Arial"/>
        </w:rPr>
      </w:pPr>
    </w:p>
    <w:p w14:paraId="5E2D2D0A" w14:textId="77777777" w:rsidR="00BF44DC" w:rsidRPr="00BF44DC" w:rsidRDefault="00BF44DC" w:rsidP="00BF44DC">
      <w:pPr>
        <w:pStyle w:val="a3"/>
        <w:numPr>
          <w:ilvl w:val="0"/>
          <w:numId w:val="1"/>
        </w:numPr>
        <w:rPr>
          <w:rFonts w:ascii="Arial" w:hAnsi="Arial" w:cs="Arial"/>
        </w:rPr>
      </w:pPr>
      <w:r>
        <w:rPr>
          <w:rFonts w:ascii="Arial" w:hAnsi="Arial" w:cs="Arial"/>
        </w:rPr>
        <w:t xml:space="preserve">η </w:t>
      </w:r>
      <w:r w:rsidRPr="00BF44DC">
        <w:rPr>
          <w:rFonts w:ascii="Arial" w:hAnsi="Arial" w:cs="Arial"/>
        </w:rPr>
        <w:t xml:space="preserve">σύσταση νέου Συντονιστικού Γραφείου Εκπαίδευσης </w:t>
      </w:r>
      <w:r w:rsidRPr="00BF44DC">
        <w:rPr>
          <w:rFonts w:ascii="Arial" w:hAnsi="Arial" w:cs="Arial"/>
          <w:b/>
          <w:bCs/>
        </w:rPr>
        <w:t>Βαλκανίων</w:t>
      </w:r>
      <w:r w:rsidRPr="00BF44DC">
        <w:rPr>
          <w:rFonts w:ascii="Arial" w:hAnsi="Arial" w:cs="Arial"/>
        </w:rPr>
        <w:t xml:space="preserve"> με έδρα το Βουκουρέστι,</w:t>
      </w:r>
    </w:p>
    <w:p w14:paraId="0625B8C5" w14:textId="77777777" w:rsidR="00BF44DC" w:rsidRPr="00BF44DC" w:rsidRDefault="00BF44DC" w:rsidP="00BF44DC">
      <w:pPr>
        <w:pStyle w:val="a3"/>
        <w:rPr>
          <w:rFonts w:ascii="Arial" w:hAnsi="Arial" w:cs="Arial"/>
        </w:rPr>
      </w:pPr>
    </w:p>
    <w:p w14:paraId="702E12C3" w14:textId="77777777" w:rsidR="00BF44DC" w:rsidRPr="00BF44DC" w:rsidRDefault="00BF44DC" w:rsidP="00BF44DC">
      <w:pPr>
        <w:pStyle w:val="a3"/>
        <w:numPr>
          <w:ilvl w:val="0"/>
          <w:numId w:val="1"/>
        </w:numPr>
        <w:rPr>
          <w:rFonts w:ascii="Arial" w:hAnsi="Arial" w:cs="Arial"/>
        </w:rPr>
      </w:pPr>
      <w:r>
        <w:rPr>
          <w:rFonts w:ascii="Arial" w:hAnsi="Arial" w:cs="Arial"/>
        </w:rPr>
        <w:t xml:space="preserve">η </w:t>
      </w:r>
      <w:r w:rsidRPr="00BF44DC">
        <w:rPr>
          <w:rFonts w:ascii="Arial" w:hAnsi="Arial" w:cs="Arial"/>
        </w:rPr>
        <w:t xml:space="preserve">ίδρυση ελληνικού </w:t>
      </w:r>
      <w:r w:rsidRPr="00BF44DC">
        <w:rPr>
          <w:rFonts w:ascii="Arial" w:hAnsi="Arial" w:cs="Arial"/>
          <w:b/>
          <w:bCs/>
        </w:rPr>
        <w:t>νηπιαγωγείου</w:t>
      </w:r>
      <w:r w:rsidRPr="00BF44DC">
        <w:rPr>
          <w:rFonts w:ascii="Arial" w:hAnsi="Arial" w:cs="Arial"/>
        </w:rPr>
        <w:t xml:space="preserve"> στις Βρυξέλλες</w:t>
      </w:r>
      <w:r>
        <w:rPr>
          <w:rFonts w:ascii="Arial" w:hAnsi="Arial" w:cs="Arial"/>
        </w:rPr>
        <w:t xml:space="preserve"> και η </w:t>
      </w:r>
      <w:r w:rsidRPr="00BF44DC">
        <w:rPr>
          <w:rFonts w:ascii="Arial" w:hAnsi="Arial" w:cs="Arial"/>
        </w:rPr>
        <w:t xml:space="preserve">αναγνώριση ισοτιμίας του γυμνασίου και του λυκείου </w:t>
      </w:r>
      <w:r w:rsidRPr="00BF44DC">
        <w:rPr>
          <w:rFonts w:ascii="Arial" w:hAnsi="Arial" w:cs="Arial"/>
          <w:b/>
          <w:bCs/>
        </w:rPr>
        <w:t>«Αθηνά»</w:t>
      </w:r>
      <w:r w:rsidRPr="00BF44DC">
        <w:rPr>
          <w:rFonts w:ascii="Arial" w:hAnsi="Arial" w:cs="Arial"/>
        </w:rPr>
        <w:t xml:space="preserve"> στο Βουκουρέστι,</w:t>
      </w:r>
    </w:p>
    <w:p w14:paraId="3292C1B2" w14:textId="77777777" w:rsidR="00BF44DC" w:rsidRPr="00BF44DC" w:rsidRDefault="00BF44DC" w:rsidP="00BF44DC">
      <w:pPr>
        <w:pStyle w:val="a3"/>
        <w:rPr>
          <w:rFonts w:ascii="Arial" w:hAnsi="Arial" w:cs="Arial"/>
        </w:rPr>
      </w:pPr>
    </w:p>
    <w:p w14:paraId="431D9112" w14:textId="77777777" w:rsidR="00BF44DC" w:rsidRPr="00BF44DC" w:rsidRDefault="00BF44DC" w:rsidP="00BF44DC">
      <w:pPr>
        <w:pStyle w:val="a3"/>
        <w:numPr>
          <w:ilvl w:val="0"/>
          <w:numId w:val="1"/>
        </w:numPr>
        <w:rPr>
          <w:rFonts w:ascii="Arial" w:hAnsi="Arial" w:cs="Arial"/>
        </w:rPr>
      </w:pPr>
      <w:r>
        <w:rPr>
          <w:rFonts w:ascii="Arial" w:hAnsi="Arial" w:cs="Arial"/>
        </w:rPr>
        <w:t xml:space="preserve">η </w:t>
      </w:r>
      <w:r w:rsidRPr="00BF44DC">
        <w:rPr>
          <w:rFonts w:ascii="Arial" w:hAnsi="Arial" w:cs="Arial"/>
        </w:rPr>
        <w:t xml:space="preserve">αναγνώριση και </w:t>
      </w:r>
      <w:r w:rsidRPr="00BF44DC">
        <w:rPr>
          <w:rFonts w:ascii="Arial" w:hAnsi="Arial" w:cs="Arial"/>
          <w:b/>
          <w:bCs/>
        </w:rPr>
        <w:t>λειτουργία νέων Τμημάτων</w:t>
      </w:r>
      <w:r w:rsidRPr="00BF44DC">
        <w:rPr>
          <w:rFonts w:ascii="Arial" w:hAnsi="Arial" w:cs="Arial"/>
        </w:rPr>
        <w:t xml:space="preserve"> Ελληνικής Γλώσσας &amp; Πολιτισμού (Ζιμπάμπουε, Λίβανος, Αυστραλία, Βέλγιο, Ιταλία, Γαλλία),</w:t>
      </w:r>
    </w:p>
    <w:p w14:paraId="60533D59" w14:textId="77777777" w:rsidR="00BF44DC" w:rsidRPr="00BF44DC" w:rsidRDefault="00BF44DC" w:rsidP="00BF44DC">
      <w:pPr>
        <w:pStyle w:val="a3"/>
        <w:rPr>
          <w:rFonts w:ascii="Arial" w:hAnsi="Arial" w:cs="Arial"/>
        </w:rPr>
      </w:pPr>
    </w:p>
    <w:p w14:paraId="7465690E" w14:textId="77777777" w:rsidR="00BF44DC" w:rsidRPr="00BF44DC" w:rsidRDefault="00BF44DC" w:rsidP="00BF44DC">
      <w:pPr>
        <w:pStyle w:val="a3"/>
        <w:numPr>
          <w:ilvl w:val="0"/>
          <w:numId w:val="1"/>
        </w:numPr>
        <w:rPr>
          <w:rFonts w:ascii="Arial" w:hAnsi="Arial" w:cs="Arial"/>
        </w:rPr>
      </w:pPr>
      <w:r w:rsidRPr="00BF44DC">
        <w:rPr>
          <w:rFonts w:ascii="Arial" w:hAnsi="Arial" w:cs="Arial"/>
        </w:rPr>
        <w:t xml:space="preserve">ο </w:t>
      </w:r>
      <w:r w:rsidRPr="00BF44DC">
        <w:rPr>
          <w:rFonts w:ascii="Arial" w:hAnsi="Arial" w:cs="Arial"/>
          <w:b/>
          <w:bCs/>
        </w:rPr>
        <w:t>καθορισμός κριτηρίων</w:t>
      </w:r>
      <w:r w:rsidRPr="00BF44DC">
        <w:rPr>
          <w:rFonts w:ascii="Arial" w:hAnsi="Arial" w:cs="Arial"/>
        </w:rPr>
        <w:t xml:space="preserve"> για την επιλογή των συντονιστών Εκπαίδευσης Εξωτερικού για πρώτη φορά.</w:t>
      </w:r>
    </w:p>
    <w:p w14:paraId="717C233D" w14:textId="77777777" w:rsidR="00BF44DC" w:rsidRDefault="00BF44DC" w:rsidP="00BF44DC">
      <w:pPr>
        <w:rPr>
          <w:rFonts w:ascii="Arial" w:hAnsi="Arial" w:cs="Arial"/>
        </w:rPr>
      </w:pPr>
    </w:p>
    <w:p w14:paraId="4260BD64" w14:textId="77777777" w:rsidR="00BF44DC" w:rsidRDefault="00BF44DC" w:rsidP="00BF44DC">
      <w:pPr>
        <w:rPr>
          <w:rFonts w:ascii="Arial" w:hAnsi="Arial" w:cs="Arial"/>
        </w:rPr>
      </w:pPr>
      <w:r>
        <w:rPr>
          <w:rFonts w:ascii="Arial" w:hAnsi="Arial" w:cs="Arial"/>
        </w:rPr>
        <w:t>Λαμβάνοντας υπόψη πως:</w:t>
      </w:r>
    </w:p>
    <w:p w14:paraId="144E8444" w14:textId="77777777" w:rsidR="00BF44DC" w:rsidRDefault="00BF44DC" w:rsidP="00BF44DC">
      <w:pPr>
        <w:rPr>
          <w:rFonts w:ascii="Arial" w:hAnsi="Arial" w:cs="Arial"/>
        </w:rPr>
      </w:pPr>
    </w:p>
    <w:p w14:paraId="2334DD80" w14:textId="77777777" w:rsidR="00740140" w:rsidRDefault="00BF44DC" w:rsidP="00740140">
      <w:pPr>
        <w:pStyle w:val="a3"/>
        <w:numPr>
          <w:ilvl w:val="0"/>
          <w:numId w:val="3"/>
        </w:numPr>
        <w:rPr>
          <w:rFonts w:ascii="Arial" w:hAnsi="Arial" w:cs="Arial"/>
        </w:rPr>
      </w:pPr>
      <w:r w:rsidRPr="00740140">
        <w:rPr>
          <w:rFonts w:ascii="Arial" w:hAnsi="Arial" w:cs="Arial"/>
        </w:rPr>
        <w:t>η παρουσία ελληνικών κοινοτήτων σε πολλές χώρες</w:t>
      </w:r>
      <w:r w:rsidR="00740140">
        <w:rPr>
          <w:rFonts w:ascii="Arial" w:hAnsi="Arial" w:cs="Arial"/>
        </w:rPr>
        <w:t xml:space="preserve"> </w:t>
      </w:r>
      <w:r w:rsidRPr="00740140">
        <w:rPr>
          <w:rFonts w:ascii="Arial" w:hAnsi="Arial" w:cs="Arial"/>
        </w:rPr>
        <w:t>και η μετανάστευση χιλιάδων νέων λόγω της οικονομικής κρίσης πολλαπλασίασαν τις ανάγκες των σχολικών μονάδων του εξωτερικού,</w:t>
      </w:r>
    </w:p>
    <w:p w14:paraId="3E224533" w14:textId="77777777" w:rsidR="00740140" w:rsidRPr="00740140" w:rsidRDefault="00740140" w:rsidP="00740140">
      <w:pPr>
        <w:ind w:left="360"/>
        <w:rPr>
          <w:rFonts w:ascii="Arial" w:hAnsi="Arial" w:cs="Arial"/>
        </w:rPr>
      </w:pPr>
    </w:p>
    <w:p w14:paraId="43C59D3A" w14:textId="77777777" w:rsidR="00740140" w:rsidRDefault="00740140" w:rsidP="00740140">
      <w:pPr>
        <w:pStyle w:val="a3"/>
        <w:numPr>
          <w:ilvl w:val="0"/>
          <w:numId w:val="3"/>
        </w:numPr>
        <w:rPr>
          <w:rFonts w:ascii="Arial" w:hAnsi="Arial" w:cs="Arial"/>
        </w:rPr>
      </w:pPr>
      <w:r w:rsidRPr="00740140">
        <w:rPr>
          <w:rFonts w:ascii="Arial" w:hAnsi="Arial" w:cs="Arial"/>
        </w:rPr>
        <w:t xml:space="preserve">η </w:t>
      </w:r>
      <w:r>
        <w:rPr>
          <w:rFonts w:ascii="Arial" w:hAnsi="Arial" w:cs="Arial"/>
        </w:rPr>
        <w:t>Ε</w:t>
      </w:r>
      <w:r w:rsidRPr="00740140">
        <w:rPr>
          <w:rFonts w:ascii="Arial" w:hAnsi="Arial" w:cs="Arial"/>
        </w:rPr>
        <w:t xml:space="preserve">λληνόγλωσση </w:t>
      </w:r>
      <w:r>
        <w:rPr>
          <w:rFonts w:ascii="Arial" w:hAnsi="Arial" w:cs="Arial"/>
        </w:rPr>
        <w:t>Ε</w:t>
      </w:r>
      <w:r w:rsidRPr="00740140">
        <w:rPr>
          <w:rFonts w:ascii="Arial" w:hAnsi="Arial" w:cs="Arial"/>
        </w:rPr>
        <w:t>κπαίδευση αφορά περισσότερους από 30.000 μαθητές</w:t>
      </w:r>
      <w:r>
        <w:rPr>
          <w:rFonts w:ascii="Arial" w:hAnsi="Arial" w:cs="Arial"/>
        </w:rPr>
        <w:t xml:space="preserve"> του εξωτερικού και πλέον αρκετές χιλιάδες νήπια,</w:t>
      </w:r>
    </w:p>
    <w:p w14:paraId="0F2DA2E6" w14:textId="77777777" w:rsidR="00740140" w:rsidRPr="00740140" w:rsidRDefault="00740140" w:rsidP="00740140">
      <w:pPr>
        <w:pStyle w:val="a3"/>
        <w:rPr>
          <w:rFonts w:ascii="Arial" w:hAnsi="Arial" w:cs="Arial"/>
        </w:rPr>
      </w:pPr>
    </w:p>
    <w:p w14:paraId="64CF0973" w14:textId="77777777" w:rsidR="00740140" w:rsidRDefault="00740140" w:rsidP="00740140">
      <w:pPr>
        <w:pStyle w:val="a3"/>
        <w:numPr>
          <w:ilvl w:val="0"/>
          <w:numId w:val="3"/>
        </w:numPr>
        <w:rPr>
          <w:rFonts w:ascii="Arial" w:hAnsi="Arial" w:cs="Arial"/>
        </w:rPr>
      </w:pPr>
      <w:r>
        <w:rPr>
          <w:rFonts w:ascii="Arial" w:hAnsi="Arial" w:cs="Arial"/>
        </w:rPr>
        <w:t>η</w:t>
      </w:r>
      <w:r w:rsidRPr="00740140">
        <w:rPr>
          <w:rFonts w:ascii="Arial" w:hAnsi="Arial" w:cs="Arial"/>
        </w:rPr>
        <w:t xml:space="preserve"> εκπαίδευση, η διδασκαλία της ελληνικής γλώσσας και ο πολιτισμός διαδραματίζουν κρίσιμο ρόλο τόσο στην οργάνωση της κοινωνικής και πολιτισμικής ζωής που διευκολύνει την ένταξη στις -συχνά πολυεθνικές και πολυπολιτισμικές- χώρες υποδοχής, όσο και στην εξασφάλιση δυνατοτήτων διασύνδεσης του απόδημου ελληνισμού με τη χώρα</w:t>
      </w:r>
      <w:r>
        <w:rPr>
          <w:rFonts w:ascii="Arial" w:hAnsi="Arial" w:cs="Arial"/>
        </w:rPr>
        <w:t>,</w:t>
      </w:r>
    </w:p>
    <w:p w14:paraId="75AA6DF2" w14:textId="77777777" w:rsidR="00740140" w:rsidRPr="00740140" w:rsidRDefault="00740140" w:rsidP="00740140">
      <w:pPr>
        <w:pStyle w:val="a3"/>
        <w:rPr>
          <w:rFonts w:ascii="Arial" w:hAnsi="Arial" w:cs="Arial"/>
        </w:rPr>
      </w:pPr>
    </w:p>
    <w:p w14:paraId="2648CFB5" w14:textId="77777777" w:rsidR="00740140" w:rsidRPr="002C609B" w:rsidRDefault="002C609B" w:rsidP="00740140">
      <w:pPr>
        <w:rPr>
          <w:rFonts w:ascii="Arial" w:hAnsi="Arial" w:cs="Arial"/>
          <w:b/>
        </w:rPr>
      </w:pPr>
      <w:r w:rsidRPr="002C609B">
        <w:rPr>
          <w:rFonts w:ascii="Arial" w:hAnsi="Arial" w:cs="Arial"/>
          <w:b/>
        </w:rPr>
        <w:t>Ε</w:t>
      </w:r>
      <w:r w:rsidR="00740140" w:rsidRPr="002C609B">
        <w:rPr>
          <w:rFonts w:ascii="Arial" w:hAnsi="Arial" w:cs="Arial"/>
          <w:b/>
        </w:rPr>
        <w:t>ρωτάται η αρμόδια υπουργός:</w:t>
      </w:r>
    </w:p>
    <w:p w14:paraId="525510B8" w14:textId="77777777" w:rsidR="00740140" w:rsidRDefault="00740140" w:rsidP="00740140">
      <w:pPr>
        <w:rPr>
          <w:rFonts w:ascii="Arial" w:hAnsi="Arial" w:cs="Arial"/>
        </w:rPr>
      </w:pPr>
    </w:p>
    <w:p w14:paraId="246F4500" w14:textId="77777777" w:rsidR="00740140" w:rsidRPr="002C609B" w:rsidRDefault="00740140" w:rsidP="00740140">
      <w:pPr>
        <w:pStyle w:val="a3"/>
        <w:numPr>
          <w:ilvl w:val="0"/>
          <w:numId w:val="4"/>
        </w:numPr>
        <w:rPr>
          <w:rFonts w:ascii="Arial" w:hAnsi="Arial" w:cs="Arial"/>
          <w:b/>
        </w:rPr>
      </w:pPr>
      <w:r w:rsidRPr="002C609B">
        <w:rPr>
          <w:rFonts w:ascii="Arial" w:hAnsi="Arial" w:cs="Arial"/>
          <w:b/>
        </w:rPr>
        <w:t>Σε ποιες ενέργειες πρόκειται να προχωρήσει ώστε να καλύψει άμεσα τα μεγάλα εκπαιδευτικά κενά που καταγράφοντα στα σχολεία και τα ΤΕΓ του Βελγίου, της Γαλλίας και της Ολλανδίας;</w:t>
      </w:r>
    </w:p>
    <w:p w14:paraId="5BB6E8E4" w14:textId="77777777" w:rsidR="00740140" w:rsidRPr="002C609B" w:rsidRDefault="00740140" w:rsidP="00740140">
      <w:pPr>
        <w:rPr>
          <w:rFonts w:ascii="Arial" w:hAnsi="Arial" w:cs="Arial"/>
          <w:b/>
        </w:rPr>
      </w:pPr>
    </w:p>
    <w:p w14:paraId="13114F25" w14:textId="77777777" w:rsidR="00740140" w:rsidRPr="002C609B" w:rsidRDefault="00740140" w:rsidP="00740140">
      <w:pPr>
        <w:pStyle w:val="a3"/>
        <w:numPr>
          <w:ilvl w:val="0"/>
          <w:numId w:val="4"/>
        </w:numPr>
        <w:rPr>
          <w:rFonts w:ascii="Arial" w:hAnsi="Arial" w:cs="Arial"/>
          <w:b/>
        </w:rPr>
      </w:pPr>
      <w:r w:rsidRPr="002C609B">
        <w:rPr>
          <w:rFonts w:ascii="Arial" w:hAnsi="Arial" w:cs="Arial"/>
          <w:b/>
        </w:rPr>
        <w:t>Επεξεργάζεται πιθανά μέτρα και κίνητρα για τους εκπαιδευτικούς που θα βελτιώσουν την έγκαιρη και πλήρη στελέχωση των σχολικών μονάδων του εξωτερικού; Εξετάζει το ενδεχόμενο να επαναφέρει το επίδομα εξωτερικού (επιμίσθιο) και για τα πέντε χρόνια απόσπασης, όπως και να ευθυγραμμίσει το ύψος του με τις σημερινές οικονομικές απαιτήσεις διαβίωσης σε Ελλάδα και εξωτερικό;</w:t>
      </w:r>
    </w:p>
    <w:p w14:paraId="1A15E987" w14:textId="77777777" w:rsidR="00740140" w:rsidRPr="002C609B" w:rsidRDefault="00740140" w:rsidP="00740140">
      <w:pPr>
        <w:rPr>
          <w:rFonts w:ascii="Arial" w:hAnsi="Arial" w:cs="Arial"/>
          <w:b/>
        </w:rPr>
      </w:pPr>
    </w:p>
    <w:p w14:paraId="55ACA487" w14:textId="77777777" w:rsidR="00740140" w:rsidRPr="002C609B" w:rsidRDefault="00740140" w:rsidP="00740140">
      <w:pPr>
        <w:pStyle w:val="a3"/>
        <w:numPr>
          <w:ilvl w:val="0"/>
          <w:numId w:val="4"/>
        </w:numPr>
        <w:rPr>
          <w:rFonts w:ascii="Arial" w:hAnsi="Arial" w:cs="Arial"/>
          <w:b/>
        </w:rPr>
      </w:pPr>
      <w:r w:rsidRPr="002C609B">
        <w:rPr>
          <w:rFonts w:ascii="Arial" w:hAnsi="Arial" w:cs="Arial"/>
          <w:b/>
        </w:rPr>
        <w:t xml:space="preserve">Ποιο είναι το ποσοστό κάλυψης εκπαιδευτικών ανά Συντονιστικό Γραφείο Εκπαίδευσης και ειδικά για το Συντονιστικό Γραφείο Βρυξελλών; Ποιος είναι ο ακριβής αριθμός εκπαιδευτικών που αποσπάστηκαν για πρώτη φορά φέτος και ποιος ο αριθμός των εκπαιδευτικών που παρατάθηκε η απόσπασή τους για ένα ακόμη σχολικό έτος; </w:t>
      </w:r>
    </w:p>
    <w:p w14:paraId="5B30A9A1" w14:textId="77777777" w:rsidR="00740140" w:rsidRPr="002C609B" w:rsidRDefault="00740140" w:rsidP="00740140">
      <w:pPr>
        <w:pStyle w:val="a3"/>
        <w:rPr>
          <w:rFonts w:ascii="Arial" w:hAnsi="Arial" w:cs="Arial"/>
          <w:b/>
        </w:rPr>
      </w:pPr>
    </w:p>
    <w:p w14:paraId="74E8767A" w14:textId="77777777" w:rsidR="00740140" w:rsidRPr="002C609B" w:rsidRDefault="00740140" w:rsidP="00740140">
      <w:pPr>
        <w:pStyle w:val="a3"/>
        <w:numPr>
          <w:ilvl w:val="0"/>
          <w:numId w:val="4"/>
        </w:numPr>
        <w:rPr>
          <w:rFonts w:ascii="Arial" w:hAnsi="Arial" w:cs="Arial"/>
          <w:b/>
        </w:rPr>
      </w:pPr>
      <w:r w:rsidRPr="002C609B">
        <w:rPr>
          <w:rFonts w:ascii="Arial" w:hAnsi="Arial" w:cs="Arial"/>
          <w:b/>
        </w:rPr>
        <w:t>Ποιος ήταν ο προϋπολογισμός του υπουργείου Παιδείας για την Ελληνόγλωσση Εκπαίδευση στο Εξωτερικό κατά το 2021-2022 και τι προβλέπει το προσχέδιο του προϋπολογισμού για το 2022-2023;</w:t>
      </w:r>
    </w:p>
    <w:p w14:paraId="1516233B" w14:textId="77777777" w:rsidR="00740140" w:rsidRPr="002C609B" w:rsidRDefault="00740140" w:rsidP="00740140">
      <w:pPr>
        <w:pStyle w:val="a3"/>
        <w:rPr>
          <w:rFonts w:ascii="Arial" w:hAnsi="Arial" w:cs="Arial"/>
          <w:b/>
        </w:rPr>
      </w:pPr>
    </w:p>
    <w:p w14:paraId="0D523A1F" w14:textId="77777777" w:rsidR="00740140" w:rsidRPr="002C609B" w:rsidRDefault="00740140" w:rsidP="00740140">
      <w:pPr>
        <w:pStyle w:val="a3"/>
        <w:numPr>
          <w:ilvl w:val="0"/>
          <w:numId w:val="4"/>
        </w:numPr>
        <w:rPr>
          <w:rFonts w:ascii="Arial" w:hAnsi="Arial" w:cs="Arial"/>
          <w:b/>
        </w:rPr>
      </w:pPr>
      <w:r w:rsidRPr="002C609B">
        <w:rPr>
          <w:rFonts w:ascii="Arial" w:hAnsi="Arial" w:cs="Arial"/>
          <w:b/>
        </w:rPr>
        <w:t>Σχεδιάζει να ξεκινήσει διάλογο με την επιστημονική κοινότητα, τις ομοσπονδίες των εκπαιδευτικών, τους συλλόγους γονέων και κηδεμόνων, τις ελληνικές κοινότητες στο εξωτερικό για την ποιότητα των σπουδών, την επιμόρφωση των</w:t>
      </w:r>
      <w:r>
        <w:rPr>
          <w:rFonts w:ascii="Arial" w:hAnsi="Arial" w:cs="Arial"/>
        </w:rPr>
        <w:t xml:space="preserve"> </w:t>
      </w:r>
      <w:r w:rsidRPr="002C609B">
        <w:rPr>
          <w:rFonts w:ascii="Arial" w:hAnsi="Arial" w:cs="Arial"/>
          <w:b/>
        </w:rPr>
        <w:t>εκπαιδευτικών, τη διασύνδεση των</w:t>
      </w:r>
      <w:r>
        <w:rPr>
          <w:rFonts w:ascii="Arial" w:hAnsi="Arial" w:cs="Arial"/>
        </w:rPr>
        <w:t xml:space="preserve"> </w:t>
      </w:r>
      <w:r w:rsidRPr="002C609B">
        <w:rPr>
          <w:rFonts w:ascii="Arial" w:hAnsi="Arial" w:cs="Arial"/>
          <w:b/>
        </w:rPr>
        <w:lastRenderedPageBreak/>
        <w:t>σχολικών μονάδων με τις τοπικές κοινωνίες, τους εκπαιδευτικούς και πολιτιστικούς φορείς του εξωτερικού;</w:t>
      </w:r>
    </w:p>
    <w:p w14:paraId="268C66C5" w14:textId="77777777" w:rsidR="00740140" w:rsidRPr="002C609B" w:rsidRDefault="00740140" w:rsidP="00740140">
      <w:pPr>
        <w:pStyle w:val="a3"/>
        <w:rPr>
          <w:rFonts w:ascii="Arial" w:hAnsi="Arial" w:cs="Arial"/>
          <w:b/>
        </w:rPr>
      </w:pPr>
    </w:p>
    <w:p w14:paraId="734F4D2F" w14:textId="77777777" w:rsidR="00740140" w:rsidRPr="002C609B" w:rsidRDefault="00740140" w:rsidP="00740140">
      <w:pPr>
        <w:pStyle w:val="a3"/>
        <w:numPr>
          <w:ilvl w:val="0"/>
          <w:numId w:val="4"/>
        </w:numPr>
        <w:rPr>
          <w:rFonts w:ascii="Arial" w:hAnsi="Arial" w:cs="Arial"/>
          <w:b/>
        </w:rPr>
      </w:pPr>
      <w:r w:rsidRPr="002C609B">
        <w:rPr>
          <w:rFonts w:ascii="Arial" w:hAnsi="Arial" w:cs="Arial"/>
          <w:b/>
        </w:rPr>
        <w:t>Θα προχωρήσει σε αξιοκρατικές τοποθετήσεις Συντονιστών Εκπαίδευσης Εξωτερικού βάσει κριτηρίων, εφαρμόζοντας το νομικό πλαίσιο της κυβέρνησης ΣΥΡΙΖΑ, ή θα συνεχίσει να διορίζει επικεφαλής στα Γραφεία Εκπαίδευσης ανά τον κόσμο, στελέχη από τα μητρώα της ΝΔ και της ΔΑΚΕ εκπαιδευτικών;</w:t>
      </w:r>
    </w:p>
    <w:p w14:paraId="4450F810" w14:textId="77777777" w:rsidR="00740140" w:rsidRPr="002C609B" w:rsidRDefault="00740140" w:rsidP="00740140">
      <w:pPr>
        <w:pStyle w:val="a3"/>
        <w:rPr>
          <w:rFonts w:ascii="Arial" w:hAnsi="Arial" w:cs="Arial"/>
          <w:b/>
        </w:rPr>
      </w:pPr>
    </w:p>
    <w:p w14:paraId="71495E8B" w14:textId="77777777" w:rsidR="00740140" w:rsidRDefault="00740140" w:rsidP="00740140">
      <w:pPr>
        <w:jc w:val="center"/>
        <w:rPr>
          <w:rFonts w:ascii="Arial" w:hAnsi="Arial" w:cs="Arial"/>
          <w:b/>
          <w:bCs/>
        </w:rPr>
      </w:pPr>
      <w:r w:rsidRPr="00740140">
        <w:rPr>
          <w:rFonts w:ascii="Arial" w:hAnsi="Arial" w:cs="Arial"/>
          <w:b/>
          <w:bCs/>
        </w:rPr>
        <w:t>Οι ερωτώντες βουλευτές</w:t>
      </w:r>
    </w:p>
    <w:p w14:paraId="26BCE772" w14:textId="77777777" w:rsidR="00740140" w:rsidRDefault="00740140" w:rsidP="00740140">
      <w:pPr>
        <w:jc w:val="center"/>
        <w:rPr>
          <w:rFonts w:ascii="Arial" w:hAnsi="Arial" w:cs="Arial"/>
          <w:b/>
          <w:bCs/>
        </w:rPr>
      </w:pPr>
    </w:p>
    <w:p w14:paraId="3807B816" w14:textId="77777777" w:rsidR="00AD443A" w:rsidRPr="002C609B" w:rsidRDefault="00740140" w:rsidP="00AD443A">
      <w:pPr>
        <w:spacing w:line="720" w:lineRule="auto"/>
        <w:jc w:val="center"/>
        <w:rPr>
          <w:rFonts w:ascii="Arial" w:hAnsi="Arial" w:cs="Arial"/>
          <w:b/>
        </w:rPr>
      </w:pPr>
      <w:r w:rsidRPr="002C609B">
        <w:rPr>
          <w:rFonts w:ascii="Arial" w:hAnsi="Arial" w:cs="Arial"/>
          <w:b/>
        </w:rPr>
        <w:t>Τζούφη Μερόπη</w:t>
      </w:r>
    </w:p>
    <w:p w14:paraId="1B2DFC43" w14:textId="77777777" w:rsidR="00AD443A" w:rsidRPr="002C609B" w:rsidRDefault="00AD443A" w:rsidP="00AD443A">
      <w:pPr>
        <w:spacing w:line="720" w:lineRule="auto"/>
        <w:jc w:val="center"/>
        <w:rPr>
          <w:rFonts w:ascii="Arial" w:hAnsi="Arial" w:cs="Arial"/>
          <w:b/>
        </w:rPr>
      </w:pPr>
      <w:r w:rsidRPr="002C609B">
        <w:rPr>
          <w:rFonts w:ascii="Arial" w:hAnsi="Arial" w:cs="Arial"/>
          <w:b/>
        </w:rPr>
        <w:t>Φίλης Νίκος</w:t>
      </w:r>
    </w:p>
    <w:p w14:paraId="4E3348C4" w14:textId="77777777" w:rsidR="00AD443A" w:rsidRPr="002C609B" w:rsidRDefault="00AD443A" w:rsidP="00AD443A">
      <w:pPr>
        <w:spacing w:line="720" w:lineRule="auto"/>
        <w:jc w:val="center"/>
        <w:rPr>
          <w:rFonts w:ascii="Arial" w:hAnsi="Arial" w:cs="Arial"/>
          <w:b/>
        </w:rPr>
      </w:pPr>
      <w:r w:rsidRPr="002C609B">
        <w:rPr>
          <w:rFonts w:ascii="Arial" w:hAnsi="Arial" w:cs="Arial"/>
          <w:b/>
        </w:rPr>
        <w:t>Αβραμάκης Λευτέρης</w:t>
      </w:r>
    </w:p>
    <w:p w14:paraId="207B6A69"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Αγαθοπούλου</w:t>
      </w:r>
      <w:proofErr w:type="spellEnd"/>
      <w:r w:rsidRPr="002C609B">
        <w:rPr>
          <w:rFonts w:ascii="Arial" w:hAnsi="Arial" w:cs="Arial"/>
          <w:b/>
        </w:rPr>
        <w:t xml:space="preserve"> Ειρήνη - Ελένη </w:t>
      </w:r>
    </w:p>
    <w:p w14:paraId="39AE0481" w14:textId="77777777" w:rsidR="00AD443A" w:rsidRPr="002C609B" w:rsidRDefault="00AD443A" w:rsidP="00AD443A">
      <w:pPr>
        <w:spacing w:line="720" w:lineRule="auto"/>
        <w:jc w:val="center"/>
        <w:rPr>
          <w:rFonts w:ascii="Arial" w:hAnsi="Arial" w:cs="Arial"/>
          <w:b/>
        </w:rPr>
      </w:pPr>
      <w:r w:rsidRPr="002C609B">
        <w:rPr>
          <w:rFonts w:ascii="Arial" w:hAnsi="Arial" w:cs="Arial"/>
          <w:b/>
        </w:rPr>
        <w:t>Αλεξιάδης Τρύφων</w:t>
      </w:r>
    </w:p>
    <w:p w14:paraId="63EF91D7" w14:textId="77777777" w:rsidR="00AD443A" w:rsidRPr="002C609B" w:rsidRDefault="00AD443A" w:rsidP="00AD443A">
      <w:pPr>
        <w:spacing w:line="720" w:lineRule="auto"/>
        <w:jc w:val="center"/>
        <w:rPr>
          <w:rFonts w:ascii="Arial" w:hAnsi="Arial" w:cs="Arial"/>
          <w:b/>
        </w:rPr>
      </w:pPr>
      <w:r w:rsidRPr="002C609B">
        <w:rPr>
          <w:rFonts w:ascii="Arial" w:hAnsi="Arial" w:cs="Arial"/>
          <w:b/>
        </w:rPr>
        <w:t>Αμανατίδης Γιάννης</w:t>
      </w:r>
    </w:p>
    <w:p w14:paraId="78BAE228" w14:textId="77777777" w:rsidR="00AD443A" w:rsidRPr="002C609B" w:rsidRDefault="00AD443A" w:rsidP="00AD443A">
      <w:pPr>
        <w:spacing w:line="720" w:lineRule="auto"/>
        <w:jc w:val="center"/>
        <w:rPr>
          <w:rFonts w:ascii="Arial" w:hAnsi="Arial" w:cs="Arial"/>
          <w:b/>
        </w:rPr>
      </w:pPr>
      <w:r w:rsidRPr="002C609B">
        <w:rPr>
          <w:rFonts w:ascii="Arial" w:hAnsi="Arial" w:cs="Arial"/>
          <w:b/>
        </w:rPr>
        <w:t>Αναγνωστοπούλου Σία</w:t>
      </w:r>
    </w:p>
    <w:p w14:paraId="34831ECE"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Αραχωβίτης</w:t>
      </w:r>
      <w:proofErr w:type="spellEnd"/>
      <w:r w:rsidRPr="002C609B">
        <w:rPr>
          <w:rFonts w:ascii="Arial" w:hAnsi="Arial" w:cs="Arial"/>
          <w:b/>
        </w:rPr>
        <w:t xml:space="preserve"> Σταύρος</w:t>
      </w:r>
    </w:p>
    <w:p w14:paraId="25418B7F" w14:textId="77777777" w:rsidR="00AD443A" w:rsidRPr="002C609B" w:rsidRDefault="00AD443A" w:rsidP="00AD443A">
      <w:pPr>
        <w:spacing w:line="720" w:lineRule="auto"/>
        <w:jc w:val="center"/>
        <w:rPr>
          <w:rFonts w:ascii="Arial" w:hAnsi="Arial" w:cs="Arial"/>
          <w:b/>
        </w:rPr>
      </w:pPr>
      <w:r w:rsidRPr="002C609B">
        <w:rPr>
          <w:rFonts w:ascii="Arial" w:hAnsi="Arial" w:cs="Arial"/>
          <w:b/>
        </w:rPr>
        <w:t>Αυγέρη Δώρα</w:t>
      </w:r>
    </w:p>
    <w:p w14:paraId="5E9145A0"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Αυλωνίτης</w:t>
      </w:r>
      <w:proofErr w:type="spellEnd"/>
      <w:r w:rsidRPr="002C609B">
        <w:rPr>
          <w:rFonts w:ascii="Arial" w:hAnsi="Arial" w:cs="Arial"/>
          <w:b/>
        </w:rPr>
        <w:t xml:space="preserve"> Αλέξανδρος - Χρήστος </w:t>
      </w:r>
    </w:p>
    <w:p w14:paraId="0628F7B3" w14:textId="6DFA87DF" w:rsidR="00AD443A" w:rsidRPr="002C609B" w:rsidRDefault="00AD443A" w:rsidP="00AD443A">
      <w:pPr>
        <w:spacing w:line="720" w:lineRule="auto"/>
        <w:jc w:val="center"/>
        <w:rPr>
          <w:rFonts w:ascii="Arial" w:hAnsi="Arial" w:cs="Arial"/>
          <w:b/>
        </w:rPr>
      </w:pPr>
      <w:r w:rsidRPr="002C609B">
        <w:rPr>
          <w:rFonts w:ascii="Arial" w:hAnsi="Arial" w:cs="Arial"/>
          <w:b/>
        </w:rPr>
        <w:t>Βαγενά Άννα</w:t>
      </w:r>
    </w:p>
    <w:p w14:paraId="6CB34912"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Βαρδάκης</w:t>
      </w:r>
      <w:proofErr w:type="spellEnd"/>
      <w:r w:rsidRPr="002C609B">
        <w:rPr>
          <w:rFonts w:ascii="Arial" w:hAnsi="Arial" w:cs="Arial"/>
          <w:b/>
        </w:rPr>
        <w:t xml:space="preserve"> Σωκράτης</w:t>
      </w:r>
    </w:p>
    <w:p w14:paraId="35071679"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lastRenderedPageBreak/>
        <w:t>Βέττα</w:t>
      </w:r>
      <w:proofErr w:type="spellEnd"/>
      <w:r w:rsidRPr="002C609B">
        <w:rPr>
          <w:rFonts w:ascii="Arial" w:hAnsi="Arial" w:cs="Arial"/>
          <w:b/>
        </w:rPr>
        <w:t xml:space="preserve"> Καλλιόπη</w:t>
      </w:r>
    </w:p>
    <w:p w14:paraId="6BF5FF30" w14:textId="77777777" w:rsidR="00AD443A" w:rsidRPr="002C609B" w:rsidRDefault="00AD443A" w:rsidP="00AD443A">
      <w:pPr>
        <w:spacing w:line="720" w:lineRule="auto"/>
        <w:jc w:val="center"/>
        <w:rPr>
          <w:rFonts w:ascii="Arial" w:hAnsi="Arial" w:cs="Arial"/>
          <w:b/>
        </w:rPr>
      </w:pPr>
      <w:r w:rsidRPr="002C609B">
        <w:rPr>
          <w:rFonts w:ascii="Arial" w:hAnsi="Arial" w:cs="Arial"/>
          <w:b/>
        </w:rPr>
        <w:t>Γιαννούλης Χρήστος</w:t>
      </w:r>
    </w:p>
    <w:p w14:paraId="574BCF78" w14:textId="3C719F56"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Γκ</w:t>
      </w:r>
      <w:r w:rsidR="005010E9">
        <w:rPr>
          <w:rFonts w:ascii="Arial" w:hAnsi="Arial" w:cs="Arial"/>
          <w:b/>
        </w:rPr>
        <w:t>ιό</w:t>
      </w:r>
      <w:r w:rsidRPr="002C609B">
        <w:rPr>
          <w:rFonts w:ascii="Arial" w:hAnsi="Arial" w:cs="Arial"/>
          <w:b/>
        </w:rPr>
        <w:t>λας</w:t>
      </w:r>
      <w:proofErr w:type="spellEnd"/>
      <w:r w:rsidRPr="002C609B">
        <w:rPr>
          <w:rFonts w:ascii="Arial" w:hAnsi="Arial" w:cs="Arial"/>
          <w:b/>
        </w:rPr>
        <w:t xml:space="preserve"> Γιάννης</w:t>
      </w:r>
    </w:p>
    <w:p w14:paraId="12631254"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Ζεϊμπέκ</w:t>
      </w:r>
      <w:proofErr w:type="spellEnd"/>
      <w:r w:rsidRPr="002C609B">
        <w:rPr>
          <w:rFonts w:ascii="Arial" w:hAnsi="Arial" w:cs="Arial"/>
          <w:b/>
        </w:rPr>
        <w:t xml:space="preserve"> Χουσεΐν</w:t>
      </w:r>
    </w:p>
    <w:p w14:paraId="7DC2CAEC"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Ζουράρις</w:t>
      </w:r>
      <w:proofErr w:type="spellEnd"/>
      <w:r w:rsidRPr="002C609B">
        <w:rPr>
          <w:rFonts w:ascii="Arial" w:hAnsi="Arial" w:cs="Arial"/>
          <w:b/>
        </w:rPr>
        <w:t xml:space="preserve"> Κώστας</w:t>
      </w:r>
    </w:p>
    <w:p w14:paraId="34EFB898"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Ηγουμενίδης</w:t>
      </w:r>
      <w:proofErr w:type="spellEnd"/>
      <w:r w:rsidRPr="002C609B">
        <w:rPr>
          <w:rFonts w:ascii="Arial" w:hAnsi="Arial" w:cs="Arial"/>
          <w:b/>
        </w:rPr>
        <w:t xml:space="preserve"> Νίκος</w:t>
      </w:r>
    </w:p>
    <w:p w14:paraId="6B89789B"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Θραψανιώτης</w:t>
      </w:r>
      <w:proofErr w:type="spellEnd"/>
      <w:r w:rsidRPr="002C609B">
        <w:rPr>
          <w:rFonts w:ascii="Arial" w:hAnsi="Arial" w:cs="Arial"/>
          <w:b/>
        </w:rPr>
        <w:t xml:space="preserve"> Μανόλης</w:t>
      </w:r>
    </w:p>
    <w:p w14:paraId="13E4C6E6" w14:textId="77777777" w:rsidR="00AD443A" w:rsidRPr="002C609B" w:rsidRDefault="00AD443A" w:rsidP="00AD443A">
      <w:pPr>
        <w:spacing w:line="720" w:lineRule="auto"/>
        <w:jc w:val="center"/>
        <w:rPr>
          <w:rFonts w:ascii="Arial" w:hAnsi="Arial" w:cs="Arial"/>
          <w:b/>
        </w:rPr>
      </w:pPr>
      <w:r w:rsidRPr="002C609B">
        <w:rPr>
          <w:rFonts w:ascii="Arial" w:hAnsi="Arial" w:cs="Arial"/>
          <w:b/>
        </w:rPr>
        <w:t>Καλαματιανός Διονύσιος</w:t>
      </w:r>
    </w:p>
    <w:p w14:paraId="4AAF314F" w14:textId="77777777" w:rsidR="00AD443A" w:rsidRPr="002C609B" w:rsidRDefault="00AD443A" w:rsidP="00AD443A">
      <w:pPr>
        <w:spacing w:line="720" w:lineRule="auto"/>
        <w:jc w:val="center"/>
        <w:rPr>
          <w:rFonts w:ascii="Arial" w:hAnsi="Arial" w:cs="Arial"/>
          <w:b/>
        </w:rPr>
      </w:pPr>
      <w:r w:rsidRPr="002C609B">
        <w:rPr>
          <w:rFonts w:ascii="Arial" w:hAnsi="Arial" w:cs="Arial"/>
          <w:b/>
        </w:rPr>
        <w:t xml:space="preserve">Κασιμάτη </w:t>
      </w:r>
      <w:proofErr w:type="spellStart"/>
      <w:r w:rsidRPr="002C609B">
        <w:rPr>
          <w:rFonts w:ascii="Arial" w:hAnsi="Arial" w:cs="Arial"/>
          <w:b/>
        </w:rPr>
        <w:t>Νίνα</w:t>
      </w:r>
      <w:proofErr w:type="spellEnd"/>
    </w:p>
    <w:p w14:paraId="3E036FAD"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Κάτσης</w:t>
      </w:r>
      <w:proofErr w:type="spellEnd"/>
      <w:r w:rsidRPr="002C609B">
        <w:rPr>
          <w:rFonts w:ascii="Arial" w:hAnsi="Arial" w:cs="Arial"/>
          <w:b/>
        </w:rPr>
        <w:t xml:space="preserve"> Μάριος</w:t>
      </w:r>
    </w:p>
    <w:p w14:paraId="24E020BB" w14:textId="77777777" w:rsidR="00AD443A" w:rsidRPr="002C609B" w:rsidRDefault="00AD443A" w:rsidP="00AD443A">
      <w:pPr>
        <w:spacing w:line="720" w:lineRule="auto"/>
        <w:jc w:val="center"/>
        <w:rPr>
          <w:rFonts w:ascii="Arial" w:hAnsi="Arial" w:cs="Arial"/>
          <w:b/>
        </w:rPr>
      </w:pPr>
      <w:r w:rsidRPr="002C609B">
        <w:rPr>
          <w:rFonts w:ascii="Arial" w:hAnsi="Arial" w:cs="Arial"/>
          <w:b/>
        </w:rPr>
        <w:t>Καφαντάρη Χαρά</w:t>
      </w:r>
    </w:p>
    <w:p w14:paraId="45547A74" w14:textId="77777777" w:rsidR="00AD443A" w:rsidRPr="002C609B" w:rsidRDefault="00AD443A" w:rsidP="00AD443A">
      <w:pPr>
        <w:spacing w:line="720" w:lineRule="auto"/>
        <w:jc w:val="center"/>
        <w:rPr>
          <w:rFonts w:ascii="Arial" w:hAnsi="Arial" w:cs="Arial"/>
          <w:b/>
        </w:rPr>
      </w:pPr>
      <w:r w:rsidRPr="002C609B">
        <w:rPr>
          <w:rFonts w:ascii="Arial" w:hAnsi="Arial" w:cs="Arial"/>
          <w:b/>
        </w:rPr>
        <w:t>Κόκκαλης Βασίλης</w:t>
      </w:r>
    </w:p>
    <w:p w14:paraId="54EA89C8"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Κουρουμπλής</w:t>
      </w:r>
      <w:proofErr w:type="spellEnd"/>
      <w:r w:rsidRPr="002C609B">
        <w:rPr>
          <w:rFonts w:ascii="Arial" w:hAnsi="Arial" w:cs="Arial"/>
          <w:b/>
        </w:rPr>
        <w:t xml:space="preserve"> Παναγιώτης</w:t>
      </w:r>
    </w:p>
    <w:p w14:paraId="44B4AF19" w14:textId="77777777" w:rsidR="00AD443A" w:rsidRPr="002C609B" w:rsidRDefault="00AD443A" w:rsidP="00AD443A">
      <w:pPr>
        <w:spacing w:line="720" w:lineRule="auto"/>
        <w:jc w:val="center"/>
        <w:rPr>
          <w:rFonts w:ascii="Arial" w:hAnsi="Arial" w:cs="Arial"/>
          <w:b/>
        </w:rPr>
      </w:pPr>
      <w:r w:rsidRPr="002C609B">
        <w:rPr>
          <w:rFonts w:ascii="Arial" w:hAnsi="Arial" w:cs="Arial"/>
          <w:b/>
        </w:rPr>
        <w:t>Μάλαμα Κυριακή</w:t>
      </w:r>
    </w:p>
    <w:p w14:paraId="62AE2C12" w14:textId="77777777" w:rsidR="00AD443A" w:rsidRPr="002C609B" w:rsidRDefault="00AD443A" w:rsidP="00AD443A">
      <w:pPr>
        <w:spacing w:line="720" w:lineRule="auto"/>
        <w:jc w:val="center"/>
        <w:rPr>
          <w:rFonts w:ascii="Arial" w:hAnsi="Arial" w:cs="Arial"/>
          <w:b/>
        </w:rPr>
      </w:pPr>
      <w:r w:rsidRPr="002C609B">
        <w:rPr>
          <w:rFonts w:ascii="Arial" w:hAnsi="Arial" w:cs="Arial"/>
          <w:b/>
        </w:rPr>
        <w:t>Μαμουλάκης Χάρης</w:t>
      </w:r>
    </w:p>
    <w:p w14:paraId="4EDD8E26" w14:textId="77777777" w:rsidR="00AD443A" w:rsidRPr="002C609B" w:rsidRDefault="00AD443A" w:rsidP="00AD443A">
      <w:pPr>
        <w:spacing w:line="720" w:lineRule="auto"/>
        <w:jc w:val="center"/>
        <w:rPr>
          <w:rFonts w:ascii="Arial" w:hAnsi="Arial" w:cs="Arial"/>
          <w:b/>
        </w:rPr>
      </w:pPr>
      <w:r w:rsidRPr="002C609B">
        <w:rPr>
          <w:rFonts w:ascii="Arial" w:hAnsi="Arial" w:cs="Arial"/>
          <w:b/>
        </w:rPr>
        <w:t>Μάρκου Κώστας</w:t>
      </w:r>
    </w:p>
    <w:p w14:paraId="24A318F4"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Μεϊκόπουλος</w:t>
      </w:r>
      <w:proofErr w:type="spellEnd"/>
      <w:r w:rsidRPr="002C609B">
        <w:rPr>
          <w:rFonts w:ascii="Arial" w:hAnsi="Arial" w:cs="Arial"/>
          <w:b/>
        </w:rPr>
        <w:t xml:space="preserve"> Αλέξανδρος</w:t>
      </w:r>
    </w:p>
    <w:p w14:paraId="2001179E" w14:textId="77777777" w:rsidR="00AD443A" w:rsidRPr="002C609B" w:rsidRDefault="00AD443A" w:rsidP="00AD443A">
      <w:pPr>
        <w:spacing w:line="720" w:lineRule="auto"/>
        <w:jc w:val="center"/>
        <w:rPr>
          <w:rFonts w:ascii="Arial" w:hAnsi="Arial" w:cs="Arial"/>
          <w:b/>
        </w:rPr>
      </w:pPr>
      <w:r w:rsidRPr="002C609B">
        <w:rPr>
          <w:rFonts w:ascii="Arial" w:hAnsi="Arial" w:cs="Arial"/>
          <w:b/>
        </w:rPr>
        <w:lastRenderedPageBreak/>
        <w:t>Μπάρκας Κώστας</w:t>
      </w:r>
    </w:p>
    <w:p w14:paraId="64F3CD1B" w14:textId="77777777" w:rsidR="00AD443A" w:rsidRPr="002C609B" w:rsidRDefault="00AD443A" w:rsidP="00AD443A">
      <w:pPr>
        <w:spacing w:line="720" w:lineRule="auto"/>
        <w:jc w:val="center"/>
        <w:rPr>
          <w:rFonts w:ascii="Arial" w:hAnsi="Arial" w:cs="Arial"/>
          <w:b/>
        </w:rPr>
      </w:pPr>
      <w:r w:rsidRPr="002C609B">
        <w:rPr>
          <w:rFonts w:ascii="Arial" w:hAnsi="Arial" w:cs="Arial"/>
          <w:b/>
        </w:rPr>
        <w:t>Μπουρνούς Ιωάννης</w:t>
      </w:r>
    </w:p>
    <w:p w14:paraId="7810744C"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Νοτοπούλου</w:t>
      </w:r>
      <w:proofErr w:type="spellEnd"/>
      <w:r w:rsidRPr="002C609B">
        <w:rPr>
          <w:rFonts w:ascii="Arial" w:hAnsi="Arial" w:cs="Arial"/>
          <w:b/>
        </w:rPr>
        <w:t xml:space="preserve"> Κατερίνα</w:t>
      </w:r>
    </w:p>
    <w:p w14:paraId="2A4A929A" w14:textId="77777777" w:rsidR="00AD443A" w:rsidRPr="002C609B" w:rsidRDefault="00AD443A" w:rsidP="00AD443A">
      <w:pPr>
        <w:spacing w:line="720" w:lineRule="auto"/>
        <w:jc w:val="center"/>
        <w:rPr>
          <w:rFonts w:ascii="Arial" w:hAnsi="Arial" w:cs="Arial"/>
          <w:b/>
        </w:rPr>
      </w:pPr>
      <w:r w:rsidRPr="002C609B">
        <w:rPr>
          <w:rFonts w:ascii="Arial" w:hAnsi="Arial" w:cs="Arial"/>
          <w:b/>
        </w:rPr>
        <w:t>Παπαδόπουλος Αθανάσιος</w:t>
      </w:r>
    </w:p>
    <w:p w14:paraId="09E6F5B1" w14:textId="77777777" w:rsidR="00AD443A" w:rsidRPr="002C609B" w:rsidRDefault="00AD443A" w:rsidP="00AD443A">
      <w:pPr>
        <w:spacing w:line="720" w:lineRule="auto"/>
        <w:jc w:val="center"/>
        <w:rPr>
          <w:rFonts w:ascii="Arial" w:hAnsi="Arial" w:cs="Arial"/>
          <w:b/>
        </w:rPr>
      </w:pPr>
      <w:r w:rsidRPr="002C609B">
        <w:rPr>
          <w:rFonts w:ascii="Arial" w:hAnsi="Arial" w:cs="Arial"/>
          <w:b/>
        </w:rPr>
        <w:t>Παπαηλιού Γεώργιος</w:t>
      </w:r>
    </w:p>
    <w:p w14:paraId="7C6C2F4F" w14:textId="77777777" w:rsidR="00AD443A" w:rsidRPr="002C609B" w:rsidRDefault="00AD443A" w:rsidP="00AD443A">
      <w:pPr>
        <w:spacing w:line="720" w:lineRule="auto"/>
        <w:jc w:val="center"/>
        <w:rPr>
          <w:rFonts w:ascii="Arial" w:hAnsi="Arial" w:cs="Arial"/>
          <w:b/>
        </w:rPr>
      </w:pPr>
      <w:r w:rsidRPr="002C609B">
        <w:rPr>
          <w:rFonts w:ascii="Arial" w:hAnsi="Arial" w:cs="Arial"/>
          <w:b/>
        </w:rPr>
        <w:t xml:space="preserve">Πέρκα </w:t>
      </w:r>
      <w:proofErr w:type="spellStart"/>
      <w:r w:rsidRPr="002C609B">
        <w:rPr>
          <w:rFonts w:ascii="Arial" w:hAnsi="Arial" w:cs="Arial"/>
          <w:b/>
        </w:rPr>
        <w:t>Θεοπίστη</w:t>
      </w:r>
      <w:proofErr w:type="spellEnd"/>
    </w:p>
    <w:p w14:paraId="5D5FE9C0" w14:textId="77777777" w:rsidR="00AD443A" w:rsidRPr="002C609B" w:rsidRDefault="00AD443A" w:rsidP="00AD443A">
      <w:pPr>
        <w:spacing w:line="720" w:lineRule="auto"/>
        <w:jc w:val="center"/>
        <w:rPr>
          <w:rFonts w:ascii="Arial" w:hAnsi="Arial" w:cs="Arial"/>
          <w:b/>
        </w:rPr>
      </w:pPr>
      <w:r w:rsidRPr="002C609B">
        <w:rPr>
          <w:rFonts w:ascii="Arial" w:hAnsi="Arial" w:cs="Arial"/>
          <w:b/>
        </w:rPr>
        <w:t>Πούλου Παναγιού</w:t>
      </w:r>
    </w:p>
    <w:p w14:paraId="439754EC"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Ραγκούσης</w:t>
      </w:r>
      <w:proofErr w:type="spellEnd"/>
      <w:r w:rsidRPr="002C609B">
        <w:rPr>
          <w:rFonts w:ascii="Arial" w:hAnsi="Arial" w:cs="Arial"/>
          <w:b/>
        </w:rPr>
        <w:t xml:space="preserve"> Γιάννης</w:t>
      </w:r>
    </w:p>
    <w:p w14:paraId="1FA1CA56"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Σαρακιώτης</w:t>
      </w:r>
      <w:proofErr w:type="spellEnd"/>
      <w:r w:rsidRPr="002C609B">
        <w:rPr>
          <w:rFonts w:ascii="Arial" w:hAnsi="Arial" w:cs="Arial"/>
          <w:b/>
        </w:rPr>
        <w:t xml:space="preserve"> Ιωάννης</w:t>
      </w:r>
    </w:p>
    <w:p w14:paraId="1CDC0E99" w14:textId="77777777" w:rsidR="008B6246" w:rsidRPr="002C609B" w:rsidRDefault="008B6246" w:rsidP="00AD443A">
      <w:pPr>
        <w:spacing w:line="720" w:lineRule="auto"/>
        <w:jc w:val="center"/>
        <w:rPr>
          <w:rFonts w:ascii="Arial" w:hAnsi="Arial" w:cs="Arial"/>
          <w:b/>
        </w:rPr>
      </w:pPr>
      <w:r w:rsidRPr="002C609B">
        <w:rPr>
          <w:rFonts w:ascii="Arial" w:hAnsi="Arial" w:cs="Arial"/>
          <w:b/>
        </w:rPr>
        <w:t>Σκουρλέτης Πάνος</w:t>
      </w:r>
    </w:p>
    <w:p w14:paraId="4128D6C1"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Σκούφα</w:t>
      </w:r>
      <w:proofErr w:type="spellEnd"/>
      <w:r w:rsidRPr="002C609B">
        <w:rPr>
          <w:rFonts w:ascii="Arial" w:hAnsi="Arial" w:cs="Arial"/>
          <w:b/>
        </w:rPr>
        <w:t xml:space="preserve"> </w:t>
      </w:r>
      <w:proofErr w:type="spellStart"/>
      <w:r w:rsidRPr="002C609B">
        <w:rPr>
          <w:rFonts w:ascii="Arial" w:hAnsi="Arial" w:cs="Arial"/>
          <w:b/>
        </w:rPr>
        <w:t>Μπέττυ</w:t>
      </w:r>
      <w:proofErr w:type="spellEnd"/>
    </w:p>
    <w:p w14:paraId="56C3756A"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Συρμαλένιος</w:t>
      </w:r>
      <w:proofErr w:type="spellEnd"/>
      <w:r w:rsidRPr="002C609B">
        <w:rPr>
          <w:rFonts w:ascii="Arial" w:hAnsi="Arial" w:cs="Arial"/>
          <w:b/>
        </w:rPr>
        <w:t xml:space="preserve"> Νίκος</w:t>
      </w:r>
    </w:p>
    <w:p w14:paraId="237C5267" w14:textId="77777777" w:rsidR="00FD7C2C" w:rsidRPr="002C609B" w:rsidRDefault="00FD7C2C" w:rsidP="00AD443A">
      <w:pPr>
        <w:spacing w:line="720" w:lineRule="auto"/>
        <w:jc w:val="center"/>
        <w:rPr>
          <w:rFonts w:ascii="Arial" w:hAnsi="Arial" w:cs="Arial"/>
          <w:b/>
        </w:rPr>
      </w:pPr>
      <w:proofErr w:type="spellStart"/>
      <w:r w:rsidRPr="002C609B">
        <w:rPr>
          <w:rFonts w:ascii="Arial" w:hAnsi="Arial" w:cs="Arial"/>
          <w:b/>
        </w:rPr>
        <w:t>Τζάκρη</w:t>
      </w:r>
      <w:proofErr w:type="spellEnd"/>
      <w:r w:rsidRPr="002C609B">
        <w:rPr>
          <w:rFonts w:ascii="Arial" w:hAnsi="Arial" w:cs="Arial"/>
          <w:b/>
        </w:rPr>
        <w:t xml:space="preserve"> Θεοδώρα</w:t>
      </w:r>
    </w:p>
    <w:p w14:paraId="73720CA9"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t>Τόλκας</w:t>
      </w:r>
      <w:proofErr w:type="spellEnd"/>
      <w:r w:rsidRPr="002C609B">
        <w:rPr>
          <w:rFonts w:ascii="Arial" w:hAnsi="Arial" w:cs="Arial"/>
          <w:b/>
        </w:rPr>
        <w:t xml:space="preserve"> Άγγελος</w:t>
      </w:r>
    </w:p>
    <w:p w14:paraId="795CA807" w14:textId="77777777" w:rsidR="00AD443A" w:rsidRPr="002C609B" w:rsidRDefault="00AD443A" w:rsidP="00AD443A">
      <w:pPr>
        <w:spacing w:line="720" w:lineRule="auto"/>
        <w:jc w:val="center"/>
        <w:rPr>
          <w:rFonts w:ascii="Arial" w:hAnsi="Arial" w:cs="Arial"/>
          <w:b/>
        </w:rPr>
      </w:pPr>
      <w:r w:rsidRPr="002C609B">
        <w:rPr>
          <w:rFonts w:ascii="Arial" w:hAnsi="Arial" w:cs="Arial"/>
          <w:b/>
        </w:rPr>
        <w:t>Τριανταφυλλίδης Αλέξανδρος</w:t>
      </w:r>
    </w:p>
    <w:p w14:paraId="72A6FF76" w14:textId="77777777" w:rsidR="00AD443A" w:rsidRPr="002C609B" w:rsidRDefault="00AD443A" w:rsidP="00AD443A">
      <w:pPr>
        <w:spacing w:line="720" w:lineRule="auto"/>
        <w:jc w:val="center"/>
        <w:rPr>
          <w:rFonts w:ascii="Arial" w:hAnsi="Arial" w:cs="Arial"/>
          <w:b/>
        </w:rPr>
      </w:pPr>
      <w:r w:rsidRPr="002C609B">
        <w:rPr>
          <w:rFonts w:ascii="Arial" w:hAnsi="Arial" w:cs="Arial"/>
          <w:b/>
        </w:rPr>
        <w:t>Φάμελλος Σωκράτης</w:t>
      </w:r>
    </w:p>
    <w:p w14:paraId="0BA359DE" w14:textId="77777777" w:rsidR="00AD443A" w:rsidRPr="002C609B" w:rsidRDefault="00AD443A" w:rsidP="00AD443A">
      <w:pPr>
        <w:spacing w:line="720" w:lineRule="auto"/>
        <w:jc w:val="center"/>
        <w:rPr>
          <w:rFonts w:ascii="Arial" w:hAnsi="Arial" w:cs="Arial"/>
          <w:b/>
        </w:rPr>
      </w:pPr>
      <w:r w:rsidRPr="002C609B">
        <w:rPr>
          <w:rFonts w:ascii="Arial" w:hAnsi="Arial" w:cs="Arial"/>
          <w:b/>
        </w:rPr>
        <w:t>Φωτίου Θεανώ</w:t>
      </w:r>
    </w:p>
    <w:p w14:paraId="14BB40D7" w14:textId="77777777" w:rsidR="00AD443A" w:rsidRPr="002C609B" w:rsidRDefault="00AD443A" w:rsidP="00AD443A">
      <w:pPr>
        <w:spacing w:line="720" w:lineRule="auto"/>
        <w:jc w:val="center"/>
        <w:rPr>
          <w:rFonts w:ascii="Arial" w:hAnsi="Arial" w:cs="Arial"/>
          <w:b/>
        </w:rPr>
      </w:pPr>
      <w:proofErr w:type="spellStart"/>
      <w:r w:rsidRPr="002C609B">
        <w:rPr>
          <w:rFonts w:ascii="Arial" w:hAnsi="Arial" w:cs="Arial"/>
          <w:b/>
        </w:rPr>
        <w:lastRenderedPageBreak/>
        <w:t>Χατζηγιαννάκης</w:t>
      </w:r>
      <w:proofErr w:type="spellEnd"/>
      <w:r w:rsidRPr="002C609B">
        <w:rPr>
          <w:rFonts w:ascii="Arial" w:hAnsi="Arial" w:cs="Arial"/>
          <w:b/>
        </w:rPr>
        <w:t xml:space="preserve"> Μίλτος</w:t>
      </w:r>
    </w:p>
    <w:p w14:paraId="6EB32B81" w14:textId="77777777" w:rsidR="00AD443A" w:rsidRPr="002C609B" w:rsidRDefault="00AD443A" w:rsidP="00AD443A">
      <w:pPr>
        <w:spacing w:line="720" w:lineRule="auto"/>
        <w:jc w:val="center"/>
        <w:rPr>
          <w:rFonts w:ascii="Arial" w:hAnsi="Arial" w:cs="Arial"/>
          <w:b/>
        </w:rPr>
      </w:pPr>
      <w:r w:rsidRPr="002C609B">
        <w:rPr>
          <w:rFonts w:ascii="Arial" w:hAnsi="Arial" w:cs="Arial"/>
          <w:b/>
        </w:rPr>
        <w:t xml:space="preserve">Χρηστίδου </w:t>
      </w:r>
      <w:proofErr w:type="spellStart"/>
      <w:r w:rsidRPr="002C609B">
        <w:rPr>
          <w:rFonts w:ascii="Arial" w:hAnsi="Arial" w:cs="Arial"/>
          <w:b/>
        </w:rPr>
        <w:t>Ραλλία</w:t>
      </w:r>
      <w:proofErr w:type="spellEnd"/>
    </w:p>
    <w:p w14:paraId="6A98E4EE" w14:textId="77777777" w:rsidR="00AD443A" w:rsidRPr="00AD443A" w:rsidRDefault="00AD443A" w:rsidP="00AD443A">
      <w:pPr>
        <w:jc w:val="center"/>
        <w:rPr>
          <w:rFonts w:ascii="Arial" w:hAnsi="Arial" w:cs="Arial"/>
        </w:rPr>
      </w:pPr>
    </w:p>
    <w:sectPr w:rsidR="00AD443A" w:rsidRPr="00AD443A" w:rsidSect="000C6B29">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6D27" w14:textId="77777777" w:rsidR="00F44AD0" w:rsidRDefault="00F44AD0" w:rsidP="00BF44DC">
      <w:pPr>
        <w:spacing w:line="240" w:lineRule="auto"/>
      </w:pPr>
      <w:r>
        <w:separator/>
      </w:r>
    </w:p>
  </w:endnote>
  <w:endnote w:type="continuationSeparator" w:id="0">
    <w:p w14:paraId="001D2BBE" w14:textId="77777777" w:rsidR="00F44AD0" w:rsidRDefault="00F44AD0" w:rsidP="00BF4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ira Sans Condensed">
    <w:charset w:val="00"/>
    <w:family w:val="swiss"/>
    <w:pitch w:val="variable"/>
    <w:sig w:usb0="600002FF"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064220569"/>
      <w:docPartObj>
        <w:docPartGallery w:val="Page Numbers (Bottom of Page)"/>
        <w:docPartUnique/>
      </w:docPartObj>
    </w:sdtPr>
    <w:sdtContent>
      <w:p w14:paraId="29C4D4BF" w14:textId="77777777" w:rsidR="00BF44DC" w:rsidRDefault="00BF44DC" w:rsidP="00EF4AC4">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7F2263F9" w14:textId="77777777" w:rsidR="00BF44DC" w:rsidRDefault="00BF44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Arial" w:hAnsi="Arial" w:cs="Arial"/>
        <w:sz w:val="22"/>
        <w:szCs w:val="22"/>
      </w:rPr>
      <w:id w:val="-878546238"/>
      <w:docPartObj>
        <w:docPartGallery w:val="Page Numbers (Bottom of Page)"/>
        <w:docPartUnique/>
      </w:docPartObj>
    </w:sdtPr>
    <w:sdtContent>
      <w:p w14:paraId="03F14C57" w14:textId="77777777" w:rsidR="00BF44DC" w:rsidRPr="00BF44DC" w:rsidRDefault="00BF44DC" w:rsidP="00EF4AC4">
        <w:pPr>
          <w:pStyle w:val="a7"/>
          <w:framePr w:wrap="none" w:vAnchor="text" w:hAnchor="margin" w:xAlign="center" w:y="1"/>
          <w:rPr>
            <w:rStyle w:val="a8"/>
            <w:rFonts w:ascii="Arial" w:hAnsi="Arial" w:cs="Arial"/>
            <w:sz w:val="22"/>
            <w:szCs w:val="22"/>
          </w:rPr>
        </w:pPr>
        <w:r w:rsidRPr="00BF44DC">
          <w:rPr>
            <w:rStyle w:val="a8"/>
            <w:rFonts w:ascii="Arial" w:hAnsi="Arial" w:cs="Arial"/>
            <w:sz w:val="22"/>
            <w:szCs w:val="22"/>
          </w:rPr>
          <w:fldChar w:fldCharType="begin"/>
        </w:r>
        <w:r w:rsidRPr="00BF44DC">
          <w:rPr>
            <w:rStyle w:val="a8"/>
            <w:rFonts w:ascii="Arial" w:hAnsi="Arial" w:cs="Arial"/>
            <w:sz w:val="22"/>
            <w:szCs w:val="22"/>
          </w:rPr>
          <w:instrText xml:space="preserve"> PAGE </w:instrText>
        </w:r>
        <w:r w:rsidRPr="00BF44DC">
          <w:rPr>
            <w:rStyle w:val="a8"/>
            <w:rFonts w:ascii="Arial" w:hAnsi="Arial" w:cs="Arial"/>
            <w:sz w:val="22"/>
            <w:szCs w:val="22"/>
          </w:rPr>
          <w:fldChar w:fldCharType="separate"/>
        </w:r>
        <w:r w:rsidR="002C609B">
          <w:rPr>
            <w:rStyle w:val="a8"/>
            <w:rFonts w:ascii="Arial" w:hAnsi="Arial" w:cs="Arial"/>
            <w:noProof/>
            <w:sz w:val="22"/>
            <w:szCs w:val="22"/>
          </w:rPr>
          <w:t>8</w:t>
        </w:r>
        <w:r w:rsidRPr="00BF44DC">
          <w:rPr>
            <w:rStyle w:val="a8"/>
            <w:rFonts w:ascii="Arial" w:hAnsi="Arial" w:cs="Arial"/>
            <w:sz w:val="22"/>
            <w:szCs w:val="22"/>
          </w:rPr>
          <w:fldChar w:fldCharType="end"/>
        </w:r>
      </w:p>
    </w:sdtContent>
  </w:sdt>
  <w:p w14:paraId="5B0A4945" w14:textId="77777777" w:rsidR="00BF44DC" w:rsidRPr="00BF44DC" w:rsidRDefault="00BF44DC" w:rsidP="00BF44DC">
    <w:pPr>
      <w:pStyle w:val="a7"/>
      <w:tabs>
        <w:tab w:val="clear" w:pos="4513"/>
        <w:tab w:val="clear" w:pos="9026"/>
        <w:tab w:val="left" w:pos="5238"/>
      </w:tabs>
      <w:rPr>
        <w:rFonts w:ascii="Arial" w:hAnsi="Arial" w:cs="Arial"/>
        <w:sz w:val="22"/>
        <w:szCs w:val="22"/>
      </w:rPr>
    </w:pPr>
    <w:r w:rsidRPr="00BF44DC">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B7EF" w14:textId="77777777" w:rsidR="00F44AD0" w:rsidRDefault="00F44AD0" w:rsidP="00BF44DC">
      <w:pPr>
        <w:spacing w:line="240" w:lineRule="auto"/>
      </w:pPr>
      <w:r>
        <w:separator/>
      </w:r>
    </w:p>
  </w:footnote>
  <w:footnote w:type="continuationSeparator" w:id="0">
    <w:p w14:paraId="221A4D81" w14:textId="77777777" w:rsidR="00F44AD0" w:rsidRDefault="00F44AD0" w:rsidP="00BF44DC">
      <w:pPr>
        <w:spacing w:line="240" w:lineRule="auto"/>
      </w:pPr>
      <w:r>
        <w:continuationSeparator/>
      </w:r>
    </w:p>
  </w:footnote>
  <w:footnote w:id="1">
    <w:p w14:paraId="6362463A" w14:textId="77777777" w:rsidR="00BF44DC" w:rsidRPr="00BF44DC" w:rsidRDefault="00BF44DC" w:rsidP="00BF44DC">
      <w:pPr>
        <w:pStyle w:val="a5"/>
        <w:rPr>
          <w:rFonts w:ascii="Arial" w:hAnsi="Arial" w:cs="Arial"/>
          <w:sz w:val="18"/>
          <w:szCs w:val="18"/>
        </w:rPr>
      </w:pPr>
      <w:r w:rsidRPr="008B6246">
        <w:rPr>
          <w:rStyle w:val="a6"/>
          <w:rFonts w:ascii="Arial" w:hAnsi="Arial" w:cs="Arial"/>
        </w:rPr>
        <w:footnoteRef/>
      </w:r>
      <w:r w:rsidRPr="008B6246">
        <w:rPr>
          <w:rFonts w:ascii="Arial" w:hAnsi="Arial" w:cs="Arial"/>
        </w:rPr>
        <w:t xml:space="preserve"> Τμήματα Ελληνικής Γλώσσας &amp; Πολιτισμού</w:t>
      </w:r>
    </w:p>
  </w:footnote>
  <w:footnote w:id="2">
    <w:p w14:paraId="4C2CF90F" w14:textId="77777777" w:rsidR="008B6246" w:rsidRPr="008B6246" w:rsidRDefault="008B6246" w:rsidP="008B6246">
      <w:pPr>
        <w:pStyle w:val="a5"/>
        <w:spacing w:line="360" w:lineRule="auto"/>
        <w:jc w:val="left"/>
        <w:rPr>
          <w:rFonts w:ascii="Arial" w:hAnsi="Arial" w:cs="Arial"/>
          <w:lang w:val="en-US"/>
        </w:rPr>
      </w:pPr>
      <w:r w:rsidRPr="008B6246">
        <w:rPr>
          <w:rStyle w:val="a6"/>
          <w:rFonts w:ascii="Arial" w:hAnsi="Arial" w:cs="Arial"/>
        </w:rPr>
        <w:footnoteRef/>
      </w:r>
      <w:r>
        <w:rPr>
          <w:rFonts w:ascii="Arial" w:hAnsi="Arial" w:cs="Arial"/>
          <w:lang w:val="en-US"/>
        </w:rPr>
        <w:t xml:space="preserve"> </w:t>
      </w:r>
      <w:r w:rsidRPr="008B6246">
        <w:rPr>
          <w:rFonts w:ascii="Arial" w:hAnsi="Arial" w:cs="Arial"/>
          <w:lang w:val="en-US"/>
        </w:rPr>
        <w:t>esos.gr/arthra/79872/n-kerameosta-ellinoglossa-sholeia-exoterikoy-den-einai-krisima-mono-gia-ti-diatirisi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124"/>
    <w:multiLevelType w:val="hybridMultilevel"/>
    <w:tmpl w:val="8E2A7484"/>
    <w:lvl w:ilvl="0" w:tplc="7374C9C2">
      <w:start w:val="1"/>
      <w:numFmt w:val="decimal"/>
      <w:lvlText w:val="%1."/>
      <w:lvlJc w:val="left"/>
      <w:pPr>
        <w:ind w:left="720" w:hanging="360"/>
      </w:pPr>
      <w:rPr>
        <w:rFonts w:hint="default"/>
        <w:b/>
        <w:bCs/>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A5315"/>
    <w:multiLevelType w:val="hybridMultilevel"/>
    <w:tmpl w:val="3BDA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16E75"/>
    <w:multiLevelType w:val="hybridMultilevel"/>
    <w:tmpl w:val="A3E4CE48"/>
    <w:lvl w:ilvl="0" w:tplc="306CE57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91903"/>
    <w:multiLevelType w:val="hybridMultilevel"/>
    <w:tmpl w:val="61C67388"/>
    <w:lvl w:ilvl="0" w:tplc="306CE57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D0CE8"/>
    <w:multiLevelType w:val="hybridMultilevel"/>
    <w:tmpl w:val="6C7C3972"/>
    <w:lvl w:ilvl="0" w:tplc="1DEC33C2">
      <w:start w:val="1"/>
      <w:numFmt w:val="bullet"/>
      <w:lvlText w:val="#"/>
      <w:lvlJc w:val="left"/>
      <w:pPr>
        <w:ind w:left="720" w:hanging="360"/>
      </w:pPr>
      <w:rPr>
        <w:rFonts w:ascii="Arial Unicode MS" w:eastAsia="Arial Unicode MS" w:hAnsi="Arial Unicode MS" w:hint="eastAsia"/>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781860">
    <w:abstractNumId w:val="2"/>
  </w:num>
  <w:num w:numId="2" w16cid:durableId="967707639">
    <w:abstractNumId w:val="4"/>
  </w:num>
  <w:num w:numId="3" w16cid:durableId="814176214">
    <w:abstractNumId w:val="3"/>
  </w:num>
  <w:num w:numId="4" w16cid:durableId="820732742">
    <w:abstractNumId w:val="0"/>
  </w:num>
  <w:num w:numId="5" w16cid:durableId="65303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DC"/>
    <w:rsid w:val="00004FFB"/>
    <w:rsid w:val="00034008"/>
    <w:rsid w:val="000C6B29"/>
    <w:rsid w:val="002C609B"/>
    <w:rsid w:val="005010E9"/>
    <w:rsid w:val="005126E5"/>
    <w:rsid w:val="00720B90"/>
    <w:rsid w:val="0072293E"/>
    <w:rsid w:val="00740140"/>
    <w:rsid w:val="007A3CB3"/>
    <w:rsid w:val="008B6246"/>
    <w:rsid w:val="009A01F6"/>
    <w:rsid w:val="00AD443A"/>
    <w:rsid w:val="00BF44DC"/>
    <w:rsid w:val="00DC1048"/>
    <w:rsid w:val="00F44AD0"/>
    <w:rsid w:val="00FD7C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C0A2"/>
  <w15:chartTrackingRefBased/>
  <w15:docId w15:val="{1B40FB1D-B1E2-EA43-B9BC-B5403595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Condensed" w:eastAsiaTheme="minorHAnsi" w:hAnsi="Fira Sans Condensed" w:cs="Times New Roman (Body CS)"/>
        <w:sz w:val="24"/>
        <w:szCs w:val="24"/>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4DC"/>
    <w:pPr>
      <w:ind w:left="720"/>
      <w:contextualSpacing/>
    </w:pPr>
  </w:style>
  <w:style w:type="table" w:styleId="a4">
    <w:name w:val="Table Grid"/>
    <w:basedOn w:val="a1"/>
    <w:uiPriority w:val="39"/>
    <w:rsid w:val="00BF44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
    <w:uiPriority w:val="99"/>
    <w:semiHidden/>
    <w:unhideWhenUsed/>
    <w:rsid w:val="00BF44DC"/>
    <w:pPr>
      <w:spacing w:line="240" w:lineRule="auto"/>
    </w:pPr>
    <w:rPr>
      <w:sz w:val="20"/>
      <w:szCs w:val="20"/>
    </w:rPr>
  </w:style>
  <w:style w:type="character" w:customStyle="1" w:styleId="Char">
    <w:name w:val="Κείμενο υποσημείωσης Char"/>
    <w:basedOn w:val="a0"/>
    <w:link w:val="a5"/>
    <w:uiPriority w:val="99"/>
    <w:semiHidden/>
    <w:rsid w:val="00BF44DC"/>
    <w:rPr>
      <w:sz w:val="20"/>
      <w:szCs w:val="20"/>
    </w:rPr>
  </w:style>
  <w:style w:type="character" w:styleId="a6">
    <w:name w:val="footnote reference"/>
    <w:basedOn w:val="a0"/>
    <w:uiPriority w:val="99"/>
    <w:semiHidden/>
    <w:unhideWhenUsed/>
    <w:rsid w:val="00BF44DC"/>
    <w:rPr>
      <w:vertAlign w:val="superscript"/>
    </w:rPr>
  </w:style>
  <w:style w:type="paragraph" w:styleId="Web">
    <w:name w:val="Normal (Web)"/>
    <w:basedOn w:val="a"/>
    <w:uiPriority w:val="99"/>
    <w:semiHidden/>
    <w:unhideWhenUsed/>
    <w:rsid w:val="00BF44DC"/>
    <w:pPr>
      <w:spacing w:before="100" w:beforeAutospacing="1" w:after="100" w:afterAutospacing="1" w:line="240" w:lineRule="auto"/>
      <w:jc w:val="left"/>
    </w:pPr>
    <w:rPr>
      <w:rFonts w:ascii="Times New Roman" w:eastAsia="Times New Roman" w:hAnsi="Times New Roman" w:cs="Times New Roman"/>
      <w:lang w:eastAsia="en-GB"/>
    </w:rPr>
  </w:style>
  <w:style w:type="paragraph" w:styleId="a7">
    <w:name w:val="footer"/>
    <w:basedOn w:val="a"/>
    <w:link w:val="Char0"/>
    <w:uiPriority w:val="99"/>
    <w:unhideWhenUsed/>
    <w:rsid w:val="00BF44DC"/>
    <w:pPr>
      <w:tabs>
        <w:tab w:val="center" w:pos="4513"/>
        <w:tab w:val="right" w:pos="9026"/>
      </w:tabs>
      <w:spacing w:line="240" w:lineRule="auto"/>
    </w:pPr>
  </w:style>
  <w:style w:type="character" w:customStyle="1" w:styleId="Char0">
    <w:name w:val="Υποσέλιδο Char"/>
    <w:basedOn w:val="a0"/>
    <w:link w:val="a7"/>
    <w:uiPriority w:val="99"/>
    <w:rsid w:val="00BF44DC"/>
  </w:style>
  <w:style w:type="character" w:styleId="a8">
    <w:name w:val="page number"/>
    <w:basedOn w:val="a0"/>
    <w:uiPriority w:val="99"/>
    <w:semiHidden/>
    <w:unhideWhenUsed/>
    <w:rsid w:val="00BF44DC"/>
  </w:style>
  <w:style w:type="paragraph" w:styleId="a9">
    <w:name w:val="header"/>
    <w:basedOn w:val="a"/>
    <w:link w:val="Char1"/>
    <w:uiPriority w:val="99"/>
    <w:unhideWhenUsed/>
    <w:rsid w:val="00BF44DC"/>
    <w:pPr>
      <w:tabs>
        <w:tab w:val="center" w:pos="4513"/>
        <w:tab w:val="right" w:pos="9026"/>
      </w:tabs>
      <w:spacing w:line="240" w:lineRule="auto"/>
    </w:pPr>
  </w:style>
  <w:style w:type="character" w:customStyle="1" w:styleId="Char1">
    <w:name w:val="Κεφαλίδα Char"/>
    <w:basedOn w:val="a0"/>
    <w:link w:val="a9"/>
    <w:uiPriority w:val="99"/>
    <w:rsid w:val="00BF44DC"/>
  </w:style>
  <w:style w:type="character" w:customStyle="1" w:styleId="apple-converted-space">
    <w:name w:val="apple-converted-space"/>
    <w:basedOn w:val="a0"/>
    <w:rsid w:val="00740140"/>
  </w:style>
  <w:style w:type="character" w:styleId="aa">
    <w:name w:val="Strong"/>
    <w:basedOn w:val="a0"/>
    <w:uiPriority w:val="22"/>
    <w:qFormat/>
    <w:rsid w:val="00740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5956">
      <w:bodyDiv w:val="1"/>
      <w:marLeft w:val="0"/>
      <w:marRight w:val="0"/>
      <w:marTop w:val="0"/>
      <w:marBottom w:val="0"/>
      <w:divBdr>
        <w:top w:val="none" w:sz="0" w:space="0" w:color="auto"/>
        <w:left w:val="none" w:sz="0" w:space="0" w:color="auto"/>
        <w:bottom w:val="none" w:sz="0" w:space="0" w:color="auto"/>
        <w:right w:val="none" w:sz="0" w:space="0" w:color="auto"/>
      </w:divBdr>
    </w:div>
    <w:div w:id="17887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918D-E850-4654-B11C-924BFFF4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1261</Words>
  <Characters>6813</Characters>
  <Application>Microsoft Office Word</Application>
  <DocSecurity>0</DocSecurity>
  <Lines>56</Lines>
  <Paragraphs>16</Paragraphs>
  <ScaleCrop>false</ScaleCrop>
  <Company>Hellenic Parliament</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karaftfilc@icloud.com</cp:lastModifiedBy>
  <cp:revision>2</cp:revision>
  <dcterms:created xsi:type="dcterms:W3CDTF">2022-10-25T11:45:00Z</dcterms:created>
  <dcterms:modified xsi:type="dcterms:W3CDTF">2022-10-25T11:45:00Z</dcterms:modified>
</cp:coreProperties>
</file>