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57EC" w14:textId="77777777" w:rsidR="00425BDE" w:rsidRDefault="00425BDE" w:rsidP="00A10E64">
      <w:pPr>
        <w:spacing w:after="0" w:line="320" w:lineRule="exact"/>
        <w:ind w:right="193"/>
        <w:jc w:val="both"/>
        <w:rPr>
          <w:rFonts w:cstheme="minorHAnsi"/>
          <w:b/>
          <w:bCs/>
          <w:color w:val="323130"/>
        </w:rPr>
      </w:pPr>
      <w:r>
        <w:rPr>
          <w:rFonts w:cstheme="minorHAnsi"/>
          <w:b/>
          <w:bCs/>
          <w:color w:val="323130"/>
        </w:rPr>
        <w:t xml:space="preserve">ΘΕΑΝΩ ΦΩΤΙΟΥ                                                                          </w:t>
      </w:r>
      <w:r>
        <w:rPr>
          <w:rFonts w:cstheme="minorHAnsi"/>
          <w:b/>
          <w:bCs/>
          <w:color w:val="323130"/>
        </w:rPr>
        <w:tab/>
      </w:r>
      <w:r>
        <w:rPr>
          <w:rFonts w:cstheme="minorHAnsi"/>
          <w:b/>
          <w:bCs/>
          <w:color w:val="323130"/>
        </w:rPr>
        <w:tab/>
        <w:t xml:space="preserve">          </w:t>
      </w:r>
    </w:p>
    <w:p w14:paraId="1B5CE815" w14:textId="77777777" w:rsidR="00425BDE" w:rsidRDefault="00425BDE" w:rsidP="00A10E64">
      <w:pPr>
        <w:pStyle w:val="Default"/>
        <w:spacing w:line="320" w:lineRule="exact"/>
        <w:ind w:right="193"/>
        <w:jc w:val="both"/>
        <w:rPr>
          <w:rFonts w:asciiTheme="minorHAnsi" w:hAnsiTheme="minorHAnsi" w:cstheme="minorHAnsi"/>
          <w:b/>
          <w:sz w:val="22"/>
          <w:szCs w:val="22"/>
        </w:rPr>
      </w:pPr>
      <w:r>
        <w:rPr>
          <w:rFonts w:asciiTheme="minorHAnsi" w:hAnsiTheme="minorHAnsi" w:cstheme="minorHAnsi"/>
          <w:b/>
          <w:sz w:val="22"/>
          <w:szCs w:val="22"/>
        </w:rPr>
        <w:t>Βουλευτής Β3 Νότιου Τομέα Αθήνας</w:t>
      </w:r>
    </w:p>
    <w:p w14:paraId="56401DF5" w14:textId="77777777" w:rsidR="00425BDE" w:rsidRDefault="00425BDE" w:rsidP="00A10E64">
      <w:pPr>
        <w:spacing w:after="0" w:line="320" w:lineRule="exact"/>
        <w:ind w:right="193"/>
        <w:jc w:val="both"/>
        <w:rPr>
          <w:rFonts w:cstheme="minorHAnsi"/>
          <w:b/>
          <w:bCs/>
          <w:color w:val="323130"/>
        </w:rPr>
      </w:pPr>
      <w:r>
        <w:rPr>
          <w:rFonts w:cstheme="minorHAnsi"/>
          <w:b/>
          <w:bCs/>
          <w:color w:val="323130"/>
        </w:rPr>
        <w:t>Αναπλ. Τομεάρχης</w:t>
      </w:r>
    </w:p>
    <w:p w14:paraId="74CA1FE9" w14:textId="77777777" w:rsidR="00425BDE" w:rsidRDefault="00425BDE" w:rsidP="00A10E64">
      <w:pPr>
        <w:spacing w:after="0" w:line="320" w:lineRule="exact"/>
        <w:ind w:right="193"/>
        <w:jc w:val="both"/>
        <w:rPr>
          <w:rFonts w:cstheme="minorHAnsi"/>
          <w:b/>
          <w:bCs/>
          <w:color w:val="323130"/>
        </w:rPr>
      </w:pPr>
      <w:r>
        <w:rPr>
          <w:rFonts w:cstheme="minorHAnsi"/>
          <w:b/>
          <w:bCs/>
          <w:color w:val="323130"/>
        </w:rPr>
        <w:t>για την Κοινωνική Αλληλεγγύη</w:t>
      </w:r>
      <w:r>
        <w:rPr>
          <w:rFonts w:cstheme="minorHAnsi"/>
          <w:b/>
          <w:bCs/>
          <w:color w:val="323130"/>
        </w:rPr>
        <w:tab/>
        <w:t xml:space="preserve">                           </w:t>
      </w:r>
      <w:r w:rsidR="00787BAB">
        <w:rPr>
          <w:rFonts w:cstheme="minorHAnsi"/>
          <w:b/>
          <w:bCs/>
          <w:color w:val="323130"/>
        </w:rPr>
        <w:t xml:space="preserve"> </w:t>
      </w:r>
      <w:r w:rsidR="00B143B0">
        <w:rPr>
          <w:rFonts w:cstheme="minorHAnsi"/>
          <w:b/>
          <w:bCs/>
          <w:color w:val="323130"/>
        </w:rPr>
        <w:t xml:space="preserve">     </w:t>
      </w:r>
      <w:r w:rsidR="00B143B0">
        <w:rPr>
          <w:rFonts w:cstheme="minorHAnsi"/>
          <w:b/>
          <w:bCs/>
          <w:color w:val="323130"/>
        </w:rPr>
        <w:tab/>
      </w:r>
      <w:r w:rsidR="00B143B0">
        <w:rPr>
          <w:rFonts w:cstheme="minorHAnsi"/>
          <w:b/>
          <w:bCs/>
          <w:color w:val="323130"/>
        </w:rPr>
        <w:tab/>
      </w:r>
      <w:r w:rsidR="00B143B0">
        <w:rPr>
          <w:rFonts w:cstheme="minorHAnsi"/>
          <w:b/>
          <w:bCs/>
          <w:color w:val="323130"/>
        </w:rPr>
        <w:tab/>
      </w:r>
      <w:r w:rsidR="00B143B0">
        <w:rPr>
          <w:rFonts w:cstheme="minorHAnsi"/>
          <w:b/>
          <w:bCs/>
          <w:color w:val="323130"/>
        </w:rPr>
        <w:tab/>
      </w:r>
      <w:r w:rsidR="00B143B0">
        <w:rPr>
          <w:rFonts w:cstheme="minorHAnsi"/>
          <w:b/>
          <w:bCs/>
          <w:color w:val="323130"/>
        </w:rPr>
        <w:tab/>
      </w:r>
      <w:r w:rsidR="00B143B0">
        <w:rPr>
          <w:rFonts w:cstheme="minorHAnsi"/>
          <w:b/>
          <w:bCs/>
          <w:color w:val="323130"/>
        </w:rPr>
        <w:tab/>
      </w:r>
      <w:r w:rsidR="00B143B0">
        <w:rPr>
          <w:rFonts w:cstheme="minorHAnsi"/>
          <w:b/>
          <w:bCs/>
          <w:color w:val="323130"/>
        </w:rPr>
        <w:tab/>
      </w:r>
      <w:r w:rsidR="00B143B0">
        <w:rPr>
          <w:rFonts w:cstheme="minorHAnsi"/>
          <w:b/>
          <w:bCs/>
          <w:color w:val="323130"/>
        </w:rPr>
        <w:tab/>
      </w:r>
      <w:r w:rsidR="00B143B0">
        <w:rPr>
          <w:rFonts w:cstheme="minorHAnsi"/>
          <w:b/>
          <w:bCs/>
          <w:color w:val="323130"/>
        </w:rPr>
        <w:tab/>
      </w:r>
      <w:r w:rsidR="00B143B0">
        <w:rPr>
          <w:rFonts w:cstheme="minorHAnsi"/>
          <w:b/>
          <w:bCs/>
          <w:color w:val="323130"/>
        </w:rPr>
        <w:tab/>
      </w:r>
      <w:r w:rsidR="00B143B0">
        <w:rPr>
          <w:rFonts w:cstheme="minorHAnsi"/>
          <w:b/>
          <w:bCs/>
          <w:color w:val="323130"/>
        </w:rPr>
        <w:tab/>
      </w:r>
      <w:r w:rsidR="00B143B0">
        <w:rPr>
          <w:rFonts w:cstheme="minorHAnsi"/>
          <w:b/>
          <w:bCs/>
          <w:color w:val="323130"/>
        </w:rPr>
        <w:tab/>
      </w:r>
      <w:r w:rsidR="00B143B0">
        <w:rPr>
          <w:rFonts w:cstheme="minorHAnsi"/>
          <w:b/>
          <w:bCs/>
          <w:color w:val="323130"/>
        </w:rPr>
        <w:tab/>
      </w:r>
      <w:r w:rsidR="00B143B0">
        <w:rPr>
          <w:rFonts w:cstheme="minorHAnsi"/>
          <w:b/>
          <w:bCs/>
          <w:color w:val="323130"/>
        </w:rPr>
        <w:tab/>
        <w:t xml:space="preserve">           0</w:t>
      </w:r>
      <w:r w:rsidR="00B143B0" w:rsidRPr="00B143B0">
        <w:rPr>
          <w:rFonts w:cstheme="minorHAnsi"/>
          <w:b/>
          <w:bCs/>
          <w:color w:val="323130"/>
        </w:rPr>
        <w:t>2</w:t>
      </w:r>
      <w:r w:rsidR="00787BAB">
        <w:rPr>
          <w:rFonts w:cstheme="minorHAnsi"/>
          <w:b/>
          <w:bCs/>
          <w:color w:val="323130"/>
        </w:rPr>
        <w:t>/11</w:t>
      </w:r>
      <w:r>
        <w:rPr>
          <w:rFonts w:cstheme="minorHAnsi"/>
          <w:b/>
          <w:bCs/>
          <w:color w:val="323130"/>
        </w:rPr>
        <w:t>/2022</w:t>
      </w:r>
    </w:p>
    <w:p w14:paraId="09371AAB" w14:textId="77777777" w:rsidR="009A24E0" w:rsidRDefault="009A24E0" w:rsidP="00B143B0">
      <w:pPr>
        <w:spacing w:after="0" w:line="320" w:lineRule="exact"/>
        <w:ind w:right="193"/>
        <w:jc w:val="center"/>
        <w:rPr>
          <w:rFonts w:cstheme="minorHAnsi"/>
          <w:b/>
          <w:bCs/>
          <w:color w:val="323130"/>
        </w:rPr>
      </w:pPr>
    </w:p>
    <w:p w14:paraId="2206D0B0" w14:textId="77777777" w:rsidR="008B01E3" w:rsidRPr="00B143B0" w:rsidRDefault="00B143B0" w:rsidP="00B143B0">
      <w:pPr>
        <w:spacing w:after="0" w:line="320" w:lineRule="exact"/>
        <w:ind w:right="193"/>
        <w:jc w:val="center"/>
        <w:rPr>
          <w:rFonts w:cstheme="minorHAnsi"/>
          <w:b/>
          <w:bCs/>
          <w:color w:val="323130"/>
        </w:rPr>
      </w:pPr>
      <w:r>
        <w:rPr>
          <w:rFonts w:cstheme="minorHAnsi"/>
          <w:b/>
          <w:bCs/>
          <w:color w:val="323130"/>
        </w:rPr>
        <w:t>ΕΙΣΗΓΗΣΗ ΣΤΗΝ ΣΥΖΗΤΗΣΗ ΣΤΗ ΒΟΥΛΗ ΓΙΑ ΤΟ ΕΘΝΙΚΟ ΣΧΕΔΙΟ ΔΡΑΣΗΣ ΚΑΤΑ ΤΗΣ ΣΕΞΟΥΑΛΙΚΗΣ ΚΑΚΟΠΟΙΗΣΗΣ ΑΝΗΛΙΚΩΝ</w:t>
      </w:r>
    </w:p>
    <w:p w14:paraId="7A80BD1C" w14:textId="77777777" w:rsidR="000406EF" w:rsidRDefault="000406EF" w:rsidP="000406EF">
      <w:pPr>
        <w:spacing w:after="0" w:line="320" w:lineRule="exact"/>
        <w:ind w:right="193"/>
        <w:jc w:val="center"/>
        <w:rPr>
          <w:rFonts w:cstheme="minorHAnsi"/>
          <w:b/>
          <w:bCs/>
          <w:color w:val="323130"/>
        </w:rPr>
      </w:pPr>
    </w:p>
    <w:p w14:paraId="37E3DED2" w14:textId="77777777" w:rsidR="00B143B0" w:rsidRDefault="00B143B0" w:rsidP="00B143B0">
      <w:pPr>
        <w:spacing w:before="120" w:after="0" w:line="320" w:lineRule="exact"/>
        <w:ind w:right="193"/>
        <w:jc w:val="both"/>
        <w:rPr>
          <w:rFonts w:cstheme="minorHAnsi"/>
          <w:bCs/>
          <w:color w:val="323130"/>
        </w:rPr>
      </w:pPr>
      <w:r w:rsidRPr="00B143B0">
        <w:rPr>
          <w:rFonts w:cstheme="minorHAnsi"/>
          <w:bCs/>
          <w:color w:val="323130"/>
        </w:rPr>
        <w:t>Ο καταιγισμός περιστατικών παιδικής σεξουαλικής κακοποίησης αποκαλύπτει όλα όσα κρυβόντουσαν κάτω από το χαλί της πατριαρχικής οικογένειας</w:t>
      </w:r>
      <w:r>
        <w:rPr>
          <w:rFonts w:cstheme="minorHAnsi"/>
          <w:bCs/>
          <w:color w:val="323130"/>
        </w:rPr>
        <w:t>.</w:t>
      </w:r>
    </w:p>
    <w:p w14:paraId="3BE7FDAC" w14:textId="77777777" w:rsidR="00B143B0" w:rsidRDefault="00B143B0" w:rsidP="00B143B0">
      <w:pPr>
        <w:spacing w:before="120" w:after="0" w:line="320" w:lineRule="exact"/>
        <w:ind w:right="193"/>
        <w:jc w:val="both"/>
        <w:rPr>
          <w:rFonts w:cstheme="minorHAnsi"/>
          <w:bCs/>
          <w:color w:val="323130"/>
        </w:rPr>
      </w:pPr>
      <w:r>
        <w:rPr>
          <w:rFonts w:cstheme="minorHAnsi"/>
          <w:bCs/>
          <w:color w:val="323130"/>
        </w:rPr>
        <w:t>Ε</w:t>
      </w:r>
      <w:r w:rsidRPr="00B143B0">
        <w:rPr>
          <w:rFonts w:cstheme="minorHAnsi"/>
          <w:bCs/>
          <w:color w:val="323130"/>
        </w:rPr>
        <w:t>ίναι θετικό</w:t>
      </w:r>
      <w:r>
        <w:rPr>
          <w:rFonts w:cstheme="minorHAnsi"/>
          <w:bCs/>
          <w:color w:val="323130"/>
        </w:rPr>
        <w:t>,</w:t>
      </w:r>
      <w:r w:rsidRPr="00B143B0">
        <w:rPr>
          <w:rFonts w:cstheme="minorHAnsi"/>
          <w:bCs/>
          <w:color w:val="323130"/>
        </w:rPr>
        <w:t xml:space="preserve"> κατόπιν της συμβολής και του </w:t>
      </w:r>
      <w:r>
        <w:rPr>
          <w:rFonts w:cstheme="minorHAnsi"/>
          <w:bCs/>
          <w:color w:val="323130"/>
          <w:lang w:val="en-US"/>
        </w:rPr>
        <w:t>me</w:t>
      </w:r>
      <w:r w:rsidRPr="00B143B0">
        <w:rPr>
          <w:rFonts w:cstheme="minorHAnsi"/>
          <w:bCs/>
          <w:color w:val="323130"/>
        </w:rPr>
        <w:t xml:space="preserve"> </w:t>
      </w:r>
      <w:r>
        <w:rPr>
          <w:rFonts w:cstheme="minorHAnsi"/>
          <w:bCs/>
          <w:color w:val="323130"/>
          <w:lang w:val="en-US"/>
        </w:rPr>
        <w:t>too</w:t>
      </w:r>
      <w:r w:rsidRPr="00B143B0">
        <w:rPr>
          <w:rFonts w:cstheme="minorHAnsi"/>
          <w:bCs/>
          <w:color w:val="323130"/>
        </w:rPr>
        <w:t>,  ότι μιλάμε για όλα αυτά τα θέματα</w:t>
      </w:r>
      <w:r>
        <w:rPr>
          <w:rFonts w:cstheme="minorHAnsi"/>
          <w:bCs/>
          <w:color w:val="323130"/>
        </w:rPr>
        <w:t>. Ό</w:t>
      </w:r>
      <w:r w:rsidRPr="00B143B0">
        <w:rPr>
          <w:rFonts w:cstheme="minorHAnsi"/>
          <w:bCs/>
          <w:color w:val="323130"/>
        </w:rPr>
        <w:t>μως δεν μπορούμε κάθε φορά να πέ</w:t>
      </w:r>
      <w:r>
        <w:rPr>
          <w:rFonts w:cstheme="minorHAnsi"/>
          <w:bCs/>
          <w:color w:val="323130"/>
        </w:rPr>
        <w:t>φτουμε από τα σύννεφα. Π</w:t>
      </w:r>
      <w:r w:rsidRPr="00B143B0">
        <w:rPr>
          <w:rFonts w:cstheme="minorHAnsi"/>
          <w:bCs/>
          <w:color w:val="323130"/>
        </w:rPr>
        <w:t xml:space="preserve">ρέπει η κοινωνία να μάθει να αντιμετωπίζει το παιδί της διπλανής πόρτας σαν δικό της παιδί </w:t>
      </w:r>
      <w:r>
        <w:rPr>
          <w:rFonts w:cstheme="minorHAnsi"/>
          <w:bCs/>
          <w:color w:val="323130"/>
        </w:rPr>
        <w:t>για να το προφυλάσσει και να το</w:t>
      </w:r>
      <w:r w:rsidRPr="00B143B0">
        <w:rPr>
          <w:rFonts w:cstheme="minorHAnsi"/>
          <w:bCs/>
          <w:color w:val="323130"/>
        </w:rPr>
        <w:t xml:space="preserve"> σώζει</w:t>
      </w:r>
      <w:r>
        <w:rPr>
          <w:rFonts w:cstheme="minorHAnsi"/>
          <w:bCs/>
          <w:color w:val="323130"/>
        </w:rPr>
        <w:t>,</w:t>
      </w:r>
      <w:r w:rsidRPr="00B143B0">
        <w:rPr>
          <w:rFonts w:cstheme="minorHAnsi"/>
          <w:bCs/>
          <w:color w:val="323130"/>
        </w:rPr>
        <w:t xml:space="preserve"> σε αντίθεση με το δόγμα της </w:t>
      </w:r>
      <w:r>
        <w:rPr>
          <w:rFonts w:cstheme="minorHAnsi"/>
          <w:bCs/>
          <w:color w:val="323130"/>
        </w:rPr>
        <w:t>«</w:t>
      </w:r>
      <w:r w:rsidRPr="00B143B0">
        <w:rPr>
          <w:rFonts w:cstheme="minorHAnsi"/>
          <w:bCs/>
          <w:color w:val="323130"/>
        </w:rPr>
        <w:t>ατομικής ευθύνης</w:t>
      </w:r>
      <w:r>
        <w:rPr>
          <w:rFonts w:cstheme="minorHAnsi"/>
          <w:bCs/>
          <w:color w:val="323130"/>
        </w:rPr>
        <w:t>»</w:t>
      </w:r>
      <w:r w:rsidRPr="00B143B0">
        <w:rPr>
          <w:rFonts w:cstheme="minorHAnsi"/>
          <w:bCs/>
          <w:color w:val="323130"/>
        </w:rPr>
        <w:t xml:space="preserve"> που συνδέθηκε με τον εγκλεισμό </w:t>
      </w:r>
      <w:r>
        <w:rPr>
          <w:rFonts w:cstheme="minorHAnsi"/>
          <w:bCs/>
          <w:color w:val="323130"/>
        </w:rPr>
        <w:t>και καταρράκωσε</w:t>
      </w:r>
      <w:r w:rsidRPr="00B143B0">
        <w:rPr>
          <w:rFonts w:cstheme="minorHAnsi"/>
          <w:bCs/>
          <w:color w:val="323130"/>
        </w:rPr>
        <w:t xml:space="preserve"> το δίχτυ ασφαλείας που δημιουργεί η συλλογική ευθύνη και η κοινωνική αλληλεγγύη</w:t>
      </w:r>
      <w:r>
        <w:rPr>
          <w:rFonts w:cstheme="minorHAnsi"/>
          <w:bCs/>
          <w:color w:val="323130"/>
        </w:rPr>
        <w:t>.</w:t>
      </w:r>
    </w:p>
    <w:p w14:paraId="4DFB9217" w14:textId="77777777" w:rsidR="00B143B0" w:rsidRDefault="00B143B0" w:rsidP="00B143B0">
      <w:pPr>
        <w:spacing w:before="120" w:after="0" w:line="320" w:lineRule="exact"/>
        <w:ind w:right="193"/>
        <w:jc w:val="both"/>
        <w:rPr>
          <w:rFonts w:cstheme="minorHAnsi"/>
          <w:bCs/>
          <w:color w:val="323130"/>
        </w:rPr>
      </w:pPr>
      <w:r w:rsidRPr="00B143B0">
        <w:rPr>
          <w:rFonts w:cstheme="minorHAnsi"/>
          <w:bCs/>
          <w:color w:val="323130"/>
        </w:rPr>
        <w:t>Η αντιμετώπιση της σεξουαλικής κακοποίησης των παιδιών απαιτεί σοβαρότητα</w:t>
      </w:r>
      <w:r>
        <w:rPr>
          <w:rFonts w:cstheme="minorHAnsi"/>
          <w:bCs/>
          <w:color w:val="323130"/>
        </w:rPr>
        <w:t>,</w:t>
      </w:r>
      <w:r w:rsidRPr="00B143B0">
        <w:rPr>
          <w:rFonts w:cstheme="minorHAnsi"/>
          <w:bCs/>
          <w:color w:val="323130"/>
        </w:rPr>
        <w:t xml:space="preserve"> διάλογο συναίνεσης και</w:t>
      </w:r>
      <w:r>
        <w:rPr>
          <w:rFonts w:cstheme="minorHAnsi"/>
          <w:bCs/>
          <w:color w:val="323130"/>
        </w:rPr>
        <w:t xml:space="preserve"> κυρίως ένα γενναιόδωρο διαρκές πρόγραμμα νέας πνοής. </w:t>
      </w:r>
    </w:p>
    <w:p w14:paraId="472057B1" w14:textId="77777777" w:rsidR="00B143B0" w:rsidRDefault="00B143B0" w:rsidP="00B143B0">
      <w:pPr>
        <w:spacing w:before="120" w:after="0" w:line="320" w:lineRule="exact"/>
        <w:ind w:right="193"/>
        <w:jc w:val="both"/>
        <w:rPr>
          <w:rFonts w:cstheme="minorHAnsi"/>
          <w:bCs/>
          <w:color w:val="323130"/>
        </w:rPr>
      </w:pPr>
      <w:r>
        <w:rPr>
          <w:rFonts w:cstheme="minorHAnsi"/>
          <w:bCs/>
          <w:color w:val="323130"/>
        </w:rPr>
        <w:t>Η</w:t>
      </w:r>
      <w:r w:rsidRPr="00B143B0">
        <w:rPr>
          <w:rFonts w:cstheme="minorHAnsi"/>
          <w:bCs/>
          <w:color w:val="323130"/>
        </w:rPr>
        <w:t xml:space="preserve"> σημερινή fast-track επικοινωνιακή διαδικασία δεν κινείται σε αυτή</w:t>
      </w:r>
      <w:r>
        <w:rPr>
          <w:rFonts w:cstheme="minorHAnsi"/>
          <w:bCs/>
          <w:color w:val="323130"/>
        </w:rPr>
        <w:t xml:space="preserve"> την κατεύθυνση. Φέρνετε ένα Εθνικό Σ</w:t>
      </w:r>
      <w:r w:rsidRPr="00B143B0">
        <w:rPr>
          <w:rFonts w:cstheme="minorHAnsi"/>
          <w:bCs/>
          <w:color w:val="323130"/>
        </w:rPr>
        <w:t xml:space="preserve">χέδιο </w:t>
      </w:r>
      <w:r>
        <w:rPr>
          <w:rFonts w:cstheme="minorHAnsi"/>
          <w:bCs/>
          <w:color w:val="323130"/>
        </w:rPr>
        <w:t>Δ</w:t>
      </w:r>
      <w:r w:rsidRPr="00B143B0">
        <w:rPr>
          <w:rFonts w:cstheme="minorHAnsi"/>
          <w:bCs/>
          <w:color w:val="323130"/>
        </w:rPr>
        <w:t>ράσης πολυδαίδαλο</w:t>
      </w:r>
      <w:r>
        <w:rPr>
          <w:rFonts w:cstheme="minorHAnsi"/>
          <w:bCs/>
          <w:color w:val="323130"/>
        </w:rPr>
        <w:t>,</w:t>
      </w:r>
      <w:r w:rsidRPr="00B143B0">
        <w:rPr>
          <w:rFonts w:cstheme="minorHAnsi"/>
          <w:bCs/>
          <w:color w:val="323130"/>
        </w:rPr>
        <w:t xml:space="preserve"> ανισότιμο</w:t>
      </w:r>
      <w:r>
        <w:rPr>
          <w:rFonts w:cstheme="minorHAnsi"/>
          <w:bCs/>
          <w:color w:val="323130"/>
        </w:rPr>
        <w:t>,</w:t>
      </w:r>
      <w:r w:rsidRPr="00B143B0">
        <w:rPr>
          <w:rFonts w:cstheme="minorHAnsi"/>
          <w:bCs/>
          <w:color w:val="323130"/>
        </w:rPr>
        <w:t xml:space="preserve"> χωρίς ιεράρχηση </w:t>
      </w:r>
      <w:r>
        <w:rPr>
          <w:rFonts w:cstheme="minorHAnsi"/>
          <w:bCs/>
          <w:color w:val="323130"/>
        </w:rPr>
        <w:t xml:space="preserve">αλλά και </w:t>
      </w:r>
      <w:r w:rsidRPr="00B143B0">
        <w:rPr>
          <w:rFonts w:cstheme="minorHAnsi"/>
          <w:bCs/>
          <w:color w:val="323130"/>
        </w:rPr>
        <w:t>χωρίς προϋπολογισμό</w:t>
      </w:r>
      <w:r>
        <w:rPr>
          <w:rFonts w:cstheme="minorHAnsi"/>
          <w:bCs/>
          <w:color w:val="323130"/>
        </w:rPr>
        <w:t>. Τη στιγμή που</w:t>
      </w:r>
      <w:r w:rsidRPr="00B143B0">
        <w:rPr>
          <w:rFonts w:cstheme="minorHAnsi"/>
          <w:bCs/>
          <w:color w:val="323130"/>
        </w:rPr>
        <w:t xml:space="preserve"> χρειάζεται μία </w:t>
      </w:r>
      <w:r>
        <w:rPr>
          <w:rFonts w:cstheme="minorHAnsi"/>
          <w:bCs/>
          <w:color w:val="323130"/>
        </w:rPr>
        <w:t xml:space="preserve">πραγματική </w:t>
      </w:r>
      <w:r w:rsidRPr="00B143B0">
        <w:rPr>
          <w:rFonts w:cstheme="minorHAnsi"/>
          <w:bCs/>
          <w:color w:val="323130"/>
        </w:rPr>
        <w:t>επανάσταση</w:t>
      </w:r>
      <w:r>
        <w:rPr>
          <w:rFonts w:cstheme="minorHAnsi"/>
          <w:bCs/>
          <w:color w:val="323130"/>
        </w:rPr>
        <w:t>,</w:t>
      </w:r>
      <w:r w:rsidRPr="00B143B0">
        <w:rPr>
          <w:rFonts w:cstheme="minorHAnsi"/>
          <w:bCs/>
          <w:color w:val="323130"/>
        </w:rPr>
        <w:t xml:space="preserve"> με εκατοντάδες νέες διευρυμένες κοινωνικές υπηρεσίες στους δήμους</w:t>
      </w:r>
      <w:r>
        <w:rPr>
          <w:rFonts w:cstheme="minorHAnsi"/>
          <w:bCs/>
          <w:color w:val="323130"/>
        </w:rPr>
        <w:t>, στις Περιφέρειες,</w:t>
      </w:r>
      <w:r w:rsidRPr="00B143B0">
        <w:rPr>
          <w:rFonts w:cstheme="minorHAnsi"/>
          <w:bCs/>
          <w:color w:val="323130"/>
        </w:rPr>
        <w:t xml:space="preserve"> </w:t>
      </w:r>
      <w:r>
        <w:rPr>
          <w:rFonts w:cstheme="minorHAnsi"/>
          <w:bCs/>
          <w:color w:val="323130"/>
        </w:rPr>
        <w:t>σ</w:t>
      </w:r>
      <w:r w:rsidRPr="00B143B0">
        <w:rPr>
          <w:rFonts w:cstheme="minorHAnsi"/>
          <w:bCs/>
          <w:color w:val="323130"/>
        </w:rPr>
        <w:t>τ</w:t>
      </w:r>
      <w:r>
        <w:rPr>
          <w:rFonts w:cstheme="minorHAnsi"/>
          <w:bCs/>
          <w:color w:val="323130"/>
        </w:rPr>
        <w:t>ις</w:t>
      </w:r>
      <w:r w:rsidR="00B37D7B">
        <w:rPr>
          <w:rFonts w:cstheme="minorHAnsi"/>
          <w:bCs/>
          <w:color w:val="323130"/>
        </w:rPr>
        <w:t xml:space="preserve">  Ε</w:t>
      </w:r>
      <w:r w:rsidRPr="00B143B0">
        <w:rPr>
          <w:rFonts w:cstheme="minorHAnsi"/>
          <w:bCs/>
          <w:color w:val="323130"/>
        </w:rPr>
        <w:t>ισαγγελίες</w:t>
      </w:r>
      <w:r>
        <w:rPr>
          <w:rFonts w:cstheme="minorHAnsi"/>
          <w:bCs/>
          <w:color w:val="323130"/>
        </w:rPr>
        <w:t>, στα Π</w:t>
      </w:r>
      <w:r w:rsidRPr="00B143B0">
        <w:rPr>
          <w:rFonts w:cstheme="minorHAnsi"/>
          <w:bCs/>
          <w:color w:val="323130"/>
        </w:rPr>
        <w:t>ρωτοδικεία</w:t>
      </w:r>
      <w:r>
        <w:rPr>
          <w:rFonts w:cstheme="minorHAnsi"/>
          <w:bCs/>
          <w:color w:val="323130"/>
        </w:rPr>
        <w:t>,</w:t>
      </w:r>
      <w:r w:rsidRPr="00B143B0">
        <w:rPr>
          <w:rFonts w:cstheme="minorHAnsi"/>
          <w:bCs/>
          <w:color w:val="323130"/>
        </w:rPr>
        <w:t xml:space="preserve"> </w:t>
      </w:r>
      <w:r>
        <w:rPr>
          <w:rFonts w:cstheme="minorHAnsi"/>
          <w:bCs/>
          <w:color w:val="323130"/>
        </w:rPr>
        <w:t>στις διευθύνσεις της Αστυνομίας</w:t>
      </w:r>
      <w:r w:rsidRPr="00B143B0">
        <w:rPr>
          <w:rFonts w:cstheme="minorHAnsi"/>
          <w:bCs/>
          <w:color w:val="323130"/>
        </w:rPr>
        <w:t xml:space="preserve"> ενηλίκων</w:t>
      </w:r>
      <w:r>
        <w:rPr>
          <w:rFonts w:cstheme="minorHAnsi"/>
          <w:bCs/>
          <w:color w:val="323130"/>
        </w:rPr>
        <w:t xml:space="preserve">. Υπηρεσίες </w:t>
      </w:r>
      <w:r w:rsidRPr="00B143B0">
        <w:rPr>
          <w:rFonts w:cstheme="minorHAnsi"/>
          <w:bCs/>
          <w:color w:val="323130"/>
        </w:rPr>
        <w:t xml:space="preserve">που θα στελεχώνονται από χιλιάδες </w:t>
      </w:r>
      <w:r>
        <w:rPr>
          <w:rFonts w:cstheme="minorHAnsi"/>
          <w:bCs/>
          <w:color w:val="323130"/>
        </w:rPr>
        <w:t xml:space="preserve">εξειδικευμένους επιστήμονες, </w:t>
      </w:r>
      <w:r w:rsidRPr="00B143B0">
        <w:rPr>
          <w:rFonts w:cstheme="minorHAnsi"/>
          <w:bCs/>
          <w:color w:val="323130"/>
        </w:rPr>
        <w:t>κοινωνικούς λειτουργούς</w:t>
      </w:r>
      <w:r>
        <w:rPr>
          <w:rFonts w:cstheme="minorHAnsi"/>
          <w:bCs/>
          <w:color w:val="323130"/>
        </w:rPr>
        <w:t>,</w:t>
      </w:r>
      <w:r w:rsidRPr="00B143B0">
        <w:rPr>
          <w:rFonts w:cstheme="minorHAnsi"/>
          <w:bCs/>
          <w:color w:val="323130"/>
        </w:rPr>
        <w:t xml:space="preserve"> παιδοψυχολόγους </w:t>
      </w:r>
      <w:r>
        <w:rPr>
          <w:rFonts w:cstheme="minorHAnsi"/>
          <w:bCs/>
          <w:color w:val="323130"/>
        </w:rPr>
        <w:t xml:space="preserve">και </w:t>
      </w:r>
      <w:r w:rsidRPr="00B143B0">
        <w:rPr>
          <w:rFonts w:cstheme="minorHAnsi"/>
          <w:bCs/>
          <w:color w:val="323130"/>
        </w:rPr>
        <w:t>παιδοψυχιάτρους</w:t>
      </w:r>
      <w:r>
        <w:rPr>
          <w:rFonts w:cstheme="minorHAnsi"/>
          <w:bCs/>
          <w:color w:val="323130"/>
        </w:rPr>
        <w:t>,</w:t>
      </w:r>
      <w:r w:rsidRPr="00B143B0">
        <w:rPr>
          <w:rFonts w:cstheme="minorHAnsi"/>
          <w:bCs/>
          <w:color w:val="323130"/>
        </w:rPr>
        <w:t xml:space="preserve"> νομικούς</w:t>
      </w:r>
      <w:r>
        <w:rPr>
          <w:rFonts w:cstheme="minorHAnsi"/>
          <w:bCs/>
          <w:color w:val="323130"/>
        </w:rPr>
        <w:t>,</w:t>
      </w:r>
      <w:r w:rsidRPr="00B143B0">
        <w:rPr>
          <w:rFonts w:cstheme="minorHAnsi"/>
          <w:bCs/>
          <w:color w:val="323130"/>
        </w:rPr>
        <w:t xml:space="preserve"> που θα προλα</w:t>
      </w:r>
      <w:r>
        <w:rPr>
          <w:rFonts w:cstheme="minorHAnsi"/>
          <w:bCs/>
          <w:color w:val="323130"/>
        </w:rPr>
        <w:t xml:space="preserve">μβάνουν και θα </w:t>
      </w:r>
      <w:r w:rsidRPr="00B143B0">
        <w:rPr>
          <w:rFonts w:cstheme="minorHAnsi"/>
          <w:bCs/>
          <w:color w:val="323130"/>
        </w:rPr>
        <w:t>παρεμβαίν</w:t>
      </w:r>
      <w:r>
        <w:rPr>
          <w:rFonts w:cstheme="minorHAnsi"/>
          <w:bCs/>
          <w:color w:val="323130"/>
        </w:rPr>
        <w:t xml:space="preserve">ουν για να </w:t>
      </w:r>
      <w:r w:rsidRPr="00B143B0">
        <w:rPr>
          <w:rFonts w:cstheme="minorHAnsi"/>
          <w:bCs/>
          <w:color w:val="323130"/>
        </w:rPr>
        <w:t>σώσουν τα παιδιά</w:t>
      </w:r>
      <w:r>
        <w:rPr>
          <w:rFonts w:cstheme="minorHAnsi"/>
          <w:bCs/>
          <w:color w:val="323130"/>
        </w:rPr>
        <w:t>.</w:t>
      </w:r>
    </w:p>
    <w:p w14:paraId="3ED10B40" w14:textId="77777777" w:rsidR="00400831" w:rsidRDefault="00B143B0" w:rsidP="00B143B0">
      <w:pPr>
        <w:spacing w:before="120" w:after="0" w:line="320" w:lineRule="exact"/>
        <w:ind w:right="193"/>
        <w:jc w:val="both"/>
        <w:rPr>
          <w:rFonts w:cstheme="minorHAnsi"/>
          <w:bCs/>
          <w:color w:val="323130"/>
        </w:rPr>
      </w:pPr>
      <w:r>
        <w:rPr>
          <w:rFonts w:cstheme="minorHAnsi"/>
          <w:bCs/>
          <w:color w:val="323130"/>
        </w:rPr>
        <w:t>Κ</w:t>
      </w:r>
      <w:r w:rsidRPr="00B143B0">
        <w:rPr>
          <w:rFonts w:cstheme="minorHAnsi"/>
          <w:bCs/>
          <w:color w:val="323130"/>
        </w:rPr>
        <w:t xml:space="preserve">αι αυτή η τεράστια αλλαγή απαιτεί </w:t>
      </w:r>
      <w:r>
        <w:rPr>
          <w:rFonts w:cstheme="minorHAnsi"/>
          <w:bCs/>
          <w:color w:val="323130"/>
        </w:rPr>
        <w:t>κονδύλια, μια</w:t>
      </w:r>
      <w:r w:rsidRPr="00B143B0">
        <w:rPr>
          <w:rFonts w:cstheme="minorHAnsi"/>
          <w:bCs/>
          <w:color w:val="323130"/>
        </w:rPr>
        <w:t xml:space="preserve"> μεγάλη επένδυση στο μέλλον</w:t>
      </w:r>
      <w:r>
        <w:rPr>
          <w:rFonts w:cstheme="minorHAnsi"/>
          <w:bCs/>
          <w:color w:val="323130"/>
        </w:rPr>
        <w:t xml:space="preserve">, όχι </w:t>
      </w:r>
      <w:r w:rsidRPr="00B143B0">
        <w:rPr>
          <w:rFonts w:cstheme="minorHAnsi"/>
          <w:bCs/>
          <w:color w:val="323130"/>
        </w:rPr>
        <w:t xml:space="preserve"> ευχολόγια 115 σελίδων και 75 </w:t>
      </w:r>
      <w:r w:rsidR="00400831">
        <w:rPr>
          <w:rFonts w:cstheme="minorHAnsi"/>
          <w:bCs/>
          <w:color w:val="323130"/>
        </w:rPr>
        <w:t xml:space="preserve">ατάκτως ερριμμένων </w:t>
      </w:r>
      <w:r w:rsidRPr="00B143B0">
        <w:rPr>
          <w:rFonts w:cstheme="minorHAnsi"/>
          <w:bCs/>
          <w:color w:val="323130"/>
        </w:rPr>
        <w:t xml:space="preserve"> μέτρων</w:t>
      </w:r>
      <w:r w:rsidR="00400831">
        <w:rPr>
          <w:rFonts w:cstheme="minorHAnsi"/>
          <w:bCs/>
          <w:color w:val="323130"/>
        </w:rPr>
        <w:t>. Α</w:t>
      </w:r>
      <w:r w:rsidRPr="00B143B0">
        <w:rPr>
          <w:rFonts w:cstheme="minorHAnsi"/>
          <w:bCs/>
          <w:color w:val="323130"/>
        </w:rPr>
        <w:t>ναπαράγετ</w:t>
      </w:r>
      <w:r w:rsidR="00400831">
        <w:rPr>
          <w:rFonts w:cstheme="minorHAnsi"/>
          <w:bCs/>
          <w:color w:val="323130"/>
        </w:rPr>
        <w:t>ε</w:t>
      </w:r>
      <w:r w:rsidRPr="00B143B0">
        <w:rPr>
          <w:rFonts w:cstheme="minorHAnsi"/>
          <w:bCs/>
          <w:color w:val="323130"/>
        </w:rPr>
        <w:t xml:space="preserve"> ένα μοντέλο παιδικής προστασίας ξεπερασμένο</w:t>
      </w:r>
      <w:r w:rsidR="00400831">
        <w:rPr>
          <w:rFonts w:cstheme="minorHAnsi"/>
          <w:bCs/>
          <w:color w:val="323130"/>
        </w:rPr>
        <w:t>, ένα</w:t>
      </w:r>
      <w:r w:rsidRPr="00B143B0">
        <w:rPr>
          <w:rFonts w:cstheme="minorHAnsi"/>
          <w:bCs/>
          <w:color w:val="323130"/>
        </w:rPr>
        <w:t xml:space="preserve"> μοντέλο που βασίζεται κυρίως στην </w:t>
      </w:r>
      <w:r w:rsidR="00400831">
        <w:rPr>
          <w:rFonts w:cstheme="minorHAnsi"/>
          <w:bCs/>
          <w:color w:val="323130"/>
        </w:rPr>
        <w:t>α</w:t>
      </w:r>
      <w:r w:rsidRPr="00B143B0">
        <w:rPr>
          <w:rFonts w:cstheme="minorHAnsi"/>
          <w:bCs/>
          <w:color w:val="323130"/>
        </w:rPr>
        <w:t>στυνομική και ποινική αντιμετώπιση της κακοποίησης και όχι στην έγκαιρη και έγκυρη ανίχνευση και διάγνωση</w:t>
      </w:r>
      <w:r w:rsidR="00400831">
        <w:rPr>
          <w:rFonts w:cstheme="minorHAnsi"/>
          <w:bCs/>
          <w:color w:val="323130"/>
        </w:rPr>
        <w:t xml:space="preserve">, </w:t>
      </w:r>
      <w:r w:rsidRPr="00B143B0">
        <w:rPr>
          <w:rFonts w:cstheme="minorHAnsi"/>
          <w:bCs/>
          <w:color w:val="323130"/>
        </w:rPr>
        <w:t>στην ψυχοκοινωνική στήριξη και αποκατάσταση του παιδιού θύματος και σε ειδικά μέτρα καταπολέμησης της παιδικής φτώχειας και του κοινωνικού αποκλεισμού</w:t>
      </w:r>
      <w:r w:rsidR="00400831">
        <w:rPr>
          <w:rFonts w:cstheme="minorHAnsi"/>
          <w:bCs/>
          <w:color w:val="323130"/>
        </w:rPr>
        <w:t>. Γ</w:t>
      </w:r>
      <w:r w:rsidRPr="00B143B0">
        <w:rPr>
          <w:rFonts w:cstheme="minorHAnsi"/>
          <w:bCs/>
          <w:color w:val="323130"/>
        </w:rPr>
        <w:t xml:space="preserve">ιατί όλοι γνωρίζουμε ότι </w:t>
      </w:r>
      <w:r w:rsidR="00400831">
        <w:rPr>
          <w:rFonts w:cstheme="minorHAnsi"/>
          <w:bCs/>
          <w:color w:val="323130"/>
        </w:rPr>
        <w:t>η</w:t>
      </w:r>
      <w:r w:rsidRPr="00B143B0">
        <w:rPr>
          <w:rFonts w:cstheme="minorHAnsi"/>
          <w:bCs/>
          <w:color w:val="323130"/>
        </w:rPr>
        <w:t xml:space="preserve"> φτώχεια και ο κοινωνικός αποκλεισμός δημιουργούν </w:t>
      </w:r>
      <w:r w:rsidR="00400831">
        <w:rPr>
          <w:rFonts w:cstheme="minorHAnsi"/>
          <w:bCs/>
          <w:color w:val="323130"/>
        </w:rPr>
        <w:t>πρ</w:t>
      </w:r>
      <w:r w:rsidRPr="00B143B0">
        <w:rPr>
          <w:rFonts w:cstheme="minorHAnsi"/>
          <w:bCs/>
          <w:color w:val="323130"/>
        </w:rPr>
        <w:t>όσφορο έδαφος για</w:t>
      </w:r>
      <w:r w:rsidR="00B37D7B">
        <w:rPr>
          <w:rFonts w:cstheme="minorHAnsi"/>
          <w:bCs/>
          <w:color w:val="323130"/>
        </w:rPr>
        <w:t xml:space="preserve"> την</w:t>
      </w:r>
      <w:r w:rsidRPr="00B143B0">
        <w:rPr>
          <w:rFonts w:cstheme="minorHAnsi"/>
          <w:bCs/>
          <w:color w:val="323130"/>
        </w:rPr>
        <w:t xml:space="preserve"> παιδική σεξουαλική κακοποίηση</w:t>
      </w:r>
      <w:r w:rsidR="00400831">
        <w:rPr>
          <w:rFonts w:cstheme="minorHAnsi"/>
          <w:bCs/>
          <w:color w:val="323130"/>
        </w:rPr>
        <w:t>.</w:t>
      </w:r>
    </w:p>
    <w:p w14:paraId="74A969F1" w14:textId="77777777" w:rsidR="00400831" w:rsidRDefault="00B143B0" w:rsidP="00B143B0">
      <w:pPr>
        <w:spacing w:before="120" w:after="0" w:line="320" w:lineRule="exact"/>
        <w:ind w:right="193"/>
        <w:jc w:val="both"/>
        <w:rPr>
          <w:rFonts w:cstheme="minorHAnsi"/>
          <w:bCs/>
          <w:color w:val="323130"/>
        </w:rPr>
      </w:pPr>
      <w:r w:rsidRPr="00B143B0">
        <w:rPr>
          <w:rFonts w:cstheme="minorHAnsi"/>
          <w:bCs/>
          <w:color w:val="323130"/>
        </w:rPr>
        <w:t>Δυστυχώς τα τελευταία χρόνια</w:t>
      </w:r>
      <w:r w:rsidR="00400831">
        <w:rPr>
          <w:rFonts w:cstheme="minorHAnsi"/>
          <w:bCs/>
          <w:color w:val="323130"/>
        </w:rPr>
        <w:t>,</w:t>
      </w:r>
      <w:r w:rsidRPr="00B143B0">
        <w:rPr>
          <w:rFonts w:cstheme="minorHAnsi"/>
          <w:bCs/>
          <w:color w:val="323130"/>
        </w:rPr>
        <w:t xml:space="preserve"> με τη </w:t>
      </w:r>
      <w:r w:rsidR="00400831">
        <w:rPr>
          <w:rFonts w:cstheme="minorHAnsi"/>
          <w:bCs/>
          <w:color w:val="323130"/>
        </w:rPr>
        <w:t>ΝΔ</w:t>
      </w:r>
      <w:r w:rsidRPr="00B143B0">
        <w:rPr>
          <w:rFonts w:cstheme="minorHAnsi"/>
          <w:bCs/>
          <w:color w:val="323130"/>
        </w:rPr>
        <w:t xml:space="preserve"> αυξήθηκαν όλοι οι δείκτες </w:t>
      </w:r>
      <w:r w:rsidR="00400831">
        <w:rPr>
          <w:rFonts w:cstheme="minorHAnsi"/>
          <w:bCs/>
          <w:color w:val="323130"/>
        </w:rPr>
        <w:t>φτώχειας,</w:t>
      </w:r>
      <w:r w:rsidRPr="00B143B0">
        <w:rPr>
          <w:rFonts w:cstheme="minorHAnsi"/>
          <w:bCs/>
          <w:color w:val="323130"/>
        </w:rPr>
        <w:t xml:space="preserve"> παιδικής φτώχειας και κοινωνικών ανισοτήτων</w:t>
      </w:r>
      <w:r w:rsidR="00400831">
        <w:rPr>
          <w:rFonts w:cstheme="minorHAnsi"/>
          <w:bCs/>
          <w:color w:val="323130"/>
        </w:rPr>
        <w:t>,</w:t>
      </w:r>
      <w:r w:rsidRPr="00B143B0">
        <w:rPr>
          <w:rFonts w:cstheme="minorHAnsi"/>
          <w:bCs/>
          <w:color w:val="323130"/>
        </w:rPr>
        <w:t xml:space="preserve"> </w:t>
      </w:r>
      <w:r w:rsidR="00400831">
        <w:rPr>
          <w:rFonts w:cstheme="minorHAnsi"/>
          <w:bCs/>
          <w:color w:val="323130"/>
        </w:rPr>
        <w:t>ενώ</w:t>
      </w:r>
      <w:r w:rsidRPr="00B143B0">
        <w:rPr>
          <w:rFonts w:cstheme="minorHAnsi"/>
          <w:bCs/>
          <w:color w:val="323130"/>
        </w:rPr>
        <w:t xml:space="preserve"> επί ΣΥΡΙΖΑ </w:t>
      </w:r>
      <w:r w:rsidR="00400831">
        <w:rPr>
          <w:rFonts w:cstheme="minorHAnsi"/>
          <w:bCs/>
          <w:color w:val="323130"/>
        </w:rPr>
        <w:t xml:space="preserve">έπεφταν διαρκώς. Γιατί η </w:t>
      </w:r>
      <w:r w:rsidRPr="00B143B0">
        <w:rPr>
          <w:rFonts w:cstheme="minorHAnsi"/>
          <w:bCs/>
          <w:color w:val="323130"/>
        </w:rPr>
        <w:t xml:space="preserve">αριστερά </w:t>
      </w:r>
      <w:r w:rsidR="00400831">
        <w:rPr>
          <w:rFonts w:cstheme="minorHAnsi"/>
          <w:bCs/>
          <w:color w:val="323130"/>
        </w:rPr>
        <w:t xml:space="preserve">προνοεί </w:t>
      </w:r>
      <w:r w:rsidRPr="00B143B0">
        <w:rPr>
          <w:rFonts w:cstheme="minorHAnsi"/>
          <w:bCs/>
          <w:color w:val="323130"/>
        </w:rPr>
        <w:t xml:space="preserve">και επενδύει σε ένα κράτος πρόνοιας που φροντίζει και προστατεύει όλους τους πολίτες όταν σε κάποια φάση της ζωής τους το </w:t>
      </w:r>
      <w:r w:rsidR="00400831">
        <w:rPr>
          <w:rFonts w:cstheme="minorHAnsi"/>
          <w:bCs/>
          <w:color w:val="323130"/>
        </w:rPr>
        <w:t>έχουν ανάγκη. Γι</w:t>
      </w:r>
      <w:r w:rsidRPr="00B143B0">
        <w:rPr>
          <w:rFonts w:cstheme="minorHAnsi"/>
          <w:bCs/>
          <w:color w:val="323130"/>
        </w:rPr>
        <w:t xml:space="preserve"> αυτό και αυξήσ</w:t>
      </w:r>
      <w:r w:rsidR="00400831">
        <w:rPr>
          <w:rFonts w:cstheme="minorHAnsi"/>
          <w:bCs/>
          <w:color w:val="323130"/>
        </w:rPr>
        <w:t>αμε τα κονδύλια για την πρόνοια, α</w:t>
      </w:r>
      <w:r w:rsidRPr="00B143B0">
        <w:rPr>
          <w:rFonts w:cstheme="minorHAnsi"/>
          <w:bCs/>
          <w:color w:val="323130"/>
        </w:rPr>
        <w:t xml:space="preserve">πό 789 </w:t>
      </w:r>
      <w:r w:rsidR="00400831">
        <w:rPr>
          <w:rFonts w:cstheme="minorHAnsi"/>
          <w:bCs/>
          <w:color w:val="323130"/>
        </w:rPr>
        <w:t xml:space="preserve">εκ. € </w:t>
      </w:r>
      <w:r w:rsidRPr="00B143B0">
        <w:rPr>
          <w:rFonts w:cstheme="minorHAnsi"/>
          <w:bCs/>
          <w:color w:val="323130"/>
        </w:rPr>
        <w:t xml:space="preserve">που τα παραλάβαμε το </w:t>
      </w:r>
      <w:r w:rsidR="00400831">
        <w:rPr>
          <w:rFonts w:cstheme="minorHAnsi"/>
          <w:bCs/>
          <w:color w:val="323130"/>
        </w:rPr>
        <w:t>20</w:t>
      </w:r>
      <w:r w:rsidRPr="00B143B0">
        <w:rPr>
          <w:rFonts w:cstheme="minorHAnsi"/>
          <w:bCs/>
          <w:color w:val="323130"/>
        </w:rPr>
        <w:t>15 από τη</w:t>
      </w:r>
      <w:r w:rsidR="00400831">
        <w:rPr>
          <w:rFonts w:cstheme="minorHAnsi"/>
          <w:bCs/>
          <w:color w:val="323130"/>
        </w:rPr>
        <w:t xml:space="preserve"> ΝΔ και το ΠΑΣΟΚ στα</w:t>
      </w:r>
      <w:r w:rsidRPr="00B143B0">
        <w:rPr>
          <w:rFonts w:cstheme="minorHAnsi"/>
          <w:bCs/>
          <w:color w:val="323130"/>
        </w:rPr>
        <w:t xml:space="preserve"> 3,5 δις το 2</w:t>
      </w:r>
      <w:r w:rsidR="00400831">
        <w:rPr>
          <w:rFonts w:cstheme="minorHAnsi"/>
          <w:bCs/>
          <w:color w:val="323130"/>
        </w:rPr>
        <w:t>0</w:t>
      </w:r>
      <w:r w:rsidRPr="00B143B0">
        <w:rPr>
          <w:rFonts w:cstheme="minorHAnsi"/>
          <w:bCs/>
          <w:color w:val="323130"/>
        </w:rPr>
        <w:t>19</w:t>
      </w:r>
      <w:r w:rsidR="00400831">
        <w:rPr>
          <w:rFonts w:cstheme="minorHAnsi"/>
          <w:bCs/>
          <w:color w:val="323130"/>
        </w:rPr>
        <w:t>. Σ</w:t>
      </w:r>
      <w:r w:rsidRPr="00B143B0">
        <w:rPr>
          <w:rFonts w:cstheme="minorHAnsi"/>
          <w:bCs/>
          <w:color w:val="323130"/>
        </w:rPr>
        <w:t xml:space="preserve">ήμερα </w:t>
      </w:r>
      <w:r w:rsidR="00400831">
        <w:rPr>
          <w:rFonts w:cstheme="minorHAnsi"/>
          <w:bCs/>
          <w:color w:val="323130"/>
        </w:rPr>
        <w:t>εσείς,</w:t>
      </w:r>
      <w:r w:rsidRPr="00B143B0">
        <w:rPr>
          <w:rFonts w:cstheme="minorHAnsi"/>
          <w:bCs/>
          <w:color w:val="323130"/>
        </w:rPr>
        <w:t xml:space="preserve"> ούτε ένα ευρώ</w:t>
      </w:r>
      <w:r w:rsidR="00400831">
        <w:rPr>
          <w:rFonts w:cstheme="minorHAnsi"/>
          <w:bCs/>
          <w:color w:val="323130"/>
        </w:rPr>
        <w:t>, ούτε μια πηγή πόρων</w:t>
      </w:r>
      <w:r w:rsidRPr="00B143B0">
        <w:rPr>
          <w:rFonts w:cstheme="minorHAnsi"/>
          <w:bCs/>
          <w:color w:val="323130"/>
        </w:rPr>
        <w:t xml:space="preserve"> </w:t>
      </w:r>
      <w:r w:rsidR="00400831">
        <w:rPr>
          <w:rFonts w:cstheme="minorHAnsi"/>
          <w:bCs/>
          <w:color w:val="323130"/>
        </w:rPr>
        <w:t>δεν αναφέρετε στο Εθνικό Σχέδιο Δράσης</w:t>
      </w:r>
      <w:r w:rsidR="0020768C">
        <w:rPr>
          <w:rFonts w:cstheme="minorHAnsi"/>
          <w:bCs/>
          <w:color w:val="323130"/>
        </w:rPr>
        <w:t xml:space="preserve"> με τις 11 πολιτικές</w:t>
      </w:r>
      <w:r w:rsidR="00400831">
        <w:rPr>
          <w:rFonts w:cstheme="minorHAnsi"/>
          <w:bCs/>
          <w:color w:val="323130"/>
        </w:rPr>
        <w:t xml:space="preserve">. </w:t>
      </w:r>
    </w:p>
    <w:p w14:paraId="22523EA2" w14:textId="77777777" w:rsidR="0020768C" w:rsidRDefault="00400831" w:rsidP="00B143B0">
      <w:pPr>
        <w:spacing w:before="120" w:after="0" w:line="320" w:lineRule="exact"/>
        <w:ind w:right="193"/>
        <w:jc w:val="both"/>
        <w:rPr>
          <w:rFonts w:cstheme="minorHAnsi"/>
          <w:bCs/>
          <w:color w:val="323130"/>
        </w:rPr>
      </w:pPr>
      <w:r>
        <w:rPr>
          <w:rFonts w:cstheme="minorHAnsi"/>
          <w:bCs/>
          <w:color w:val="323130"/>
        </w:rPr>
        <w:lastRenderedPageBreak/>
        <w:t>Στόχος όμως σήμερα εδώ δεν είναι να κάνουμε αντιπολίτευση. Αλλά, έ</w:t>
      </w:r>
      <w:r w:rsidR="00B143B0" w:rsidRPr="00B143B0">
        <w:rPr>
          <w:rFonts w:cstheme="minorHAnsi"/>
          <w:bCs/>
          <w:color w:val="323130"/>
        </w:rPr>
        <w:t>στω και με αυτή τη διαδικασία</w:t>
      </w:r>
      <w:r>
        <w:rPr>
          <w:rFonts w:cstheme="minorHAnsi"/>
          <w:bCs/>
          <w:color w:val="323130"/>
        </w:rPr>
        <w:t>,</w:t>
      </w:r>
      <w:r w:rsidR="00B143B0" w:rsidRPr="00B143B0">
        <w:rPr>
          <w:rFonts w:cstheme="minorHAnsi"/>
          <w:bCs/>
          <w:color w:val="323130"/>
        </w:rPr>
        <w:t xml:space="preserve"> που δεν τιμά στην πραγματικότητα τα παιδιά</w:t>
      </w:r>
      <w:r>
        <w:rPr>
          <w:rFonts w:cstheme="minorHAnsi"/>
          <w:bCs/>
          <w:color w:val="323130"/>
        </w:rPr>
        <w:t xml:space="preserve">, </w:t>
      </w:r>
      <w:r w:rsidR="00B143B0" w:rsidRPr="00B143B0">
        <w:rPr>
          <w:rFonts w:cstheme="minorHAnsi"/>
          <w:bCs/>
          <w:color w:val="323130"/>
        </w:rPr>
        <w:t xml:space="preserve"> να συμβάλουμε θετικά με τις προτάσεις </w:t>
      </w:r>
      <w:r w:rsidR="0020768C">
        <w:rPr>
          <w:rFonts w:cstheme="minorHAnsi"/>
          <w:bCs/>
          <w:color w:val="323130"/>
        </w:rPr>
        <w:t xml:space="preserve">μας. </w:t>
      </w:r>
    </w:p>
    <w:p w14:paraId="48399EE6" w14:textId="77777777" w:rsidR="0020768C" w:rsidRDefault="0020768C" w:rsidP="00B143B0">
      <w:pPr>
        <w:spacing w:before="120" w:after="0" w:line="320" w:lineRule="exact"/>
        <w:ind w:right="193"/>
        <w:jc w:val="both"/>
        <w:rPr>
          <w:rFonts w:cstheme="minorHAnsi"/>
          <w:bCs/>
          <w:color w:val="323130"/>
        </w:rPr>
      </w:pPr>
      <w:r>
        <w:rPr>
          <w:rFonts w:cstheme="minorHAnsi"/>
          <w:bCs/>
          <w:color w:val="323130"/>
        </w:rPr>
        <w:t xml:space="preserve">Το ΕΣΔ </w:t>
      </w:r>
      <w:r w:rsidRPr="0020768C">
        <w:rPr>
          <w:rFonts w:cstheme="minorHAnsi"/>
          <w:bCs/>
          <w:color w:val="323130"/>
        </w:rPr>
        <w:t xml:space="preserve">πρέπει να περιλαμβάνει όλα τα είδη κακοποίησης του παιδιού και όχι μόνο τη σεξουαλική κακοποίηση λόγω της επικαιρότητας </w:t>
      </w:r>
      <w:r w:rsidR="007819E3">
        <w:rPr>
          <w:rFonts w:cstheme="minorHAnsi"/>
          <w:bCs/>
          <w:color w:val="323130"/>
        </w:rPr>
        <w:t>των ημερών.</w:t>
      </w:r>
      <w:r>
        <w:rPr>
          <w:rFonts w:cstheme="minorHAnsi"/>
          <w:bCs/>
          <w:color w:val="323130"/>
        </w:rPr>
        <w:t xml:space="preserve"> </w:t>
      </w:r>
    </w:p>
    <w:p w14:paraId="6591B36C" w14:textId="77777777" w:rsidR="0020768C" w:rsidRDefault="0020768C" w:rsidP="00B143B0">
      <w:pPr>
        <w:spacing w:before="120" w:after="0" w:line="320" w:lineRule="exact"/>
        <w:ind w:right="193"/>
        <w:jc w:val="both"/>
        <w:rPr>
          <w:rFonts w:cstheme="minorHAnsi"/>
          <w:bCs/>
          <w:color w:val="323130"/>
        </w:rPr>
      </w:pPr>
      <w:r>
        <w:rPr>
          <w:rFonts w:cstheme="minorHAnsi"/>
          <w:bCs/>
          <w:color w:val="323130"/>
        </w:rPr>
        <w:t xml:space="preserve">Για </w:t>
      </w:r>
      <w:r w:rsidRPr="0020768C">
        <w:rPr>
          <w:rFonts w:cstheme="minorHAnsi"/>
          <w:bCs/>
          <w:color w:val="323130"/>
        </w:rPr>
        <w:t>τον ΣΥΡΙΖΑ</w:t>
      </w:r>
      <w:r>
        <w:rPr>
          <w:rFonts w:cstheme="minorHAnsi"/>
          <w:bCs/>
          <w:color w:val="323130"/>
        </w:rPr>
        <w:t>-ΠΣ</w:t>
      </w:r>
      <w:r w:rsidRPr="0020768C">
        <w:rPr>
          <w:rFonts w:cstheme="minorHAnsi"/>
          <w:bCs/>
          <w:color w:val="323130"/>
        </w:rPr>
        <w:t xml:space="preserve"> ο στόχος του </w:t>
      </w:r>
      <w:r>
        <w:rPr>
          <w:rFonts w:cstheme="minorHAnsi"/>
          <w:bCs/>
          <w:color w:val="323130"/>
        </w:rPr>
        <w:t>ΕΣΔ</w:t>
      </w:r>
      <w:r w:rsidRPr="0020768C">
        <w:rPr>
          <w:rFonts w:cstheme="minorHAnsi"/>
          <w:bCs/>
          <w:color w:val="323130"/>
        </w:rPr>
        <w:t xml:space="preserve"> πρέπει να είναι </w:t>
      </w:r>
      <w:r>
        <w:rPr>
          <w:rFonts w:cstheme="minorHAnsi"/>
          <w:bCs/>
          <w:color w:val="323130"/>
        </w:rPr>
        <w:t>η</w:t>
      </w:r>
      <w:r w:rsidRPr="0020768C">
        <w:rPr>
          <w:rFonts w:cstheme="minorHAnsi"/>
          <w:bCs/>
          <w:color w:val="323130"/>
        </w:rPr>
        <w:t xml:space="preserve"> μετατόπιση α</w:t>
      </w:r>
      <w:r>
        <w:rPr>
          <w:rFonts w:cstheme="minorHAnsi"/>
          <w:bCs/>
          <w:color w:val="323130"/>
        </w:rPr>
        <w:t>πό ένα μοντέλο βασισμένο στην α</w:t>
      </w:r>
      <w:r w:rsidRPr="0020768C">
        <w:rPr>
          <w:rFonts w:cstheme="minorHAnsi"/>
          <w:bCs/>
          <w:color w:val="323130"/>
        </w:rPr>
        <w:t>στυνομική και ποινική αντιμετώπιση της κακοπο</w:t>
      </w:r>
      <w:r>
        <w:rPr>
          <w:rFonts w:cstheme="minorHAnsi"/>
          <w:bCs/>
          <w:color w:val="323130"/>
        </w:rPr>
        <w:t>ίησης σε ένα κοινωνικό μοντέλο π</w:t>
      </w:r>
      <w:r w:rsidRPr="0020768C">
        <w:rPr>
          <w:rFonts w:cstheme="minorHAnsi"/>
          <w:bCs/>
          <w:color w:val="323130"/>
        </w:rPr>
        <w:t xml:space="preserve">ροστασίας του παιδιού που υλοποιείται στην κοινότητα μέσω νέων </w:t>
      </w:r>
      <w:r>
        <w:rPr>
          <w:rFonts w:cstheme="minorHAnsi"/>
          <w:bCs/>
          <w:color w:val="323130"/>
        </w:rPr>
        <w:t>ή/</w:t>
      </w:r>
      <w:r w:rsidRPr="0020768C">
        <w:rPr>
          <w:rFonts w:cstheme="minorHAnsi"/>
          <w:bCs/>
          <w:color w:val="323130"/>
        </w:rPr>
        <w:t>και ενισχυόμενων κοινωνικών δομών και υπηρεσιών</w:t>
      </w:r>
      <w:r>
        <w:rPr>
          <w:rFonts w:cstheme="minorHAnsi"/>
          <w:bCs/>
          <w:color w:val="323130"/>
        </w:rPr>
        <w:t xml:space="preserve">. Εμείς προτείνουμε </w:t>
      </w:r>
      <w:r w:rsidRPr="0020768C">
        <w:rPr>
          <w:rFonts w:cstheme="minorHAnsi"/>
          <w:bCs/>
          <w:color w:val="323130"/>
        </w:rPr>
        <w:t>5 σαφή π</w:t>
      </w:r>
      <w:r>
        <w:rPr>
          <w:rFonts w:cstheme="minorHAnsi"/>
          <w:bCs/>
          <w:color w:val="323130"/>
        </w:rPr>
        <w:t>εδία πολιτικών:</w:t>
      </w:r>
    </w:p>
    <w:p w14:paraId="219D1638" w14:textId="77777777" w:rsidR="00CF796A" w:rsidRPr="009A24E0" w:rsidRDefault="00776CE4" w:rsidP="0020768C">
      <w:pPr>
        <w:spacing w:before="120" w:after="0" w:line="320" w:lineRule="exact"/>
        <w:ind w:right="193"/>
        <w:jc w:val="both"/>
        <w:rPr>
          <w:rFonts w:cstheme="minorHAnsi"/>
          <w:b/>
          <w:bCs/>
          <w:color w:val="323130"/>
        </w:rPr>
      </w:pPr>
      <w:r w:rsidRPr="009A24E0">
        <w:rPr>
          <w:rFonts w:cstheme="minorHAnsi"/>
          <w:b/>
          <w:bCs/>
          <w:color w:val="323130"/>
        </w:rPr>
        <w:t xml:space="preserve">Α. </w:t>
      </w:r>
      <w:r w:rsidR="00CF796A" w:rsidRPr="009A24E0">
        <w:rPr>
          <w:rFonts w:cstheme="minorHAnsi"/>
          <w:b/>
          <w:bCs/>
          <w:color w:val="323130"/>
        </w:rPr>
        <w:t>ΠΡΟΛΗΨΗ</w:t>
      </w:r>
    </w:p>
    <w:p w14:paraId="226A2FF9" w14:textId="77777777" w:rsidR="00CF796A" w:rsidRPr="009A24E0" w:rsidRDefault="00776CE4" w:rsidP="0020768C">
      <w:pPr>
        <w:spacing w:before="120" w:after="0" w:line="320" w:lineRule="exact"/>
        <w:ind w:right="193"/>
        <w:jc w:val="both"/>
        <w:rPr>
          <w:rFonts w:cstheme="minorHAnsi"/>
          <w:b/>
          <w:bCs/>
          <w:color w:val="323130"/>
        </w:rPr>
      </w:pPr>
      <w:r w:rsidRPr="009A24E0">
        <w:rPr>
          <w:rFonts w:cstheme="minorHAnsi"/>
          <w:b/>
          <w:bCs/>
          <w:color w:val="323130"/>
        </w:rPr>
        <w:t xml:space="preserve">Β. </w:t>
      </w:r>
      <w:r w:rsidR="00CF796A" w:rsidRPr="009A24E0">
        <w:rPr>
          <w:rFonts w:cstheme="minorHAnsi"/>
          <w:b/>
          <w:bCs/>
          <w:color w:val="323130"/>
        </w:rPr>
        <w:t xml:space="preserve">ΕΓΚΑΙΡΗ ΚΑΙ ΕΓΚΥΡΗ ΑΝΙΧΝΕΥΣΗ ΚΑΙ ΔΙΑΓΝΩΣΗ ΠΕΡΙΣΤΑΤΙΚΩΝ </w:t>
      </w:r>
    </w:p>
    <w:p w14:paraId="5EBF1DD3" w14:textId="77777777" w:rsidR="00CF796A" w:rsidRPr="009A24E0" w:rsidRDefault="00776CE4" w:rsidP="0020768C">
      <w:pPr>
        <w:spacing w:before="120" w:after="0" w:line="320" w:lineRule="exact"/>
        <w:ind w:right="193"/>
        <w:jc w:val="both"/>
        <w:rPr>
          <w:rFonts w:cstheme="minorHAnsi"/>
          <w:b/>
          <w:bCs/>
          <w:color w:val="323130"/>
        </w:rPr>
      </w:pPr>
      <w:r w:rsidRPr="009A24E0">
        <w:rPr>
          <w:rFonts w:cstheme="minorHAnsi"/>
          <w:b/>
          <w:bCs/>
          <w:color w:val="323130"/>
        </w:rPr>
        <w:t xml:space="preserve">Γ. </w:t>
      </w:r>
      <w:r w:rsidR="00CF796A" w:rsidRPr="009A24E0">
        <w:rPr>
          <w:rFonts w:cstheme="minorHAnsi"/>
          <w:b/>
          <w:bCs/>
          <w:color w:val="323130"/>
        </w:rPr>
        <w:t xml:space="preserve">ΠΡΟΣΤΑΣΙΑ ΤΟΥ ΠΑΙΔΙΟΥ ΘΥΜΑΤΟΣ ΚΑΤΑ ΤΗ ΝΟΜΙΚΗ ΔΙΑΔΙΚΑΣΙΑ ΑΠΟΔΟΣΗΣ ΠΟΙΝΙΚΩΝ ΕΥΘΥΝΩΝ </w:t>
      </w:r>
    </w:p>
    <w:p w14:paraId="64E81499" w14:textId="77777777" w:rsidR="00CF796A" w:rsidRPr="009A24E0" w:rsidRDefault="00776CE4" w:rsidP="0020768C">
      <w:pPr>
        <w:spacing w:before="120" w:after="0" w:line="320" w:lineRule="exact"/>
        <w:ind w:right="193"/>
        <w:jc w:val="both"/>
        <w:rPr>
          <w:rFonts w:cstheme="minorHAnsi"/>
          <w:b/>
          <w:bCs/>
          <w:color w:val="323130"/>
        </w:rPr>
      </w:pPr>
      <w:r w:rsidRPr="009A24E0">
        <w:rPr>
          <w:rFonts w:cstheme="minorHAnsi"/>
          <w:b/>
          <w:bCs/>
          <w:color w:val="323130"/>
        </w:rPr>
        <w:t xml:space="preserve">Δ. </w:t>
      </w:r>
      <w:r w:rsidR="00CF796A" w:rsidRPr="009A24E0">
        <w:rPr>
          <w:rFonts w:cstheme="minorHAnsi"/>
          <w:b/>
          <w:bCs/>
          <w:caps/>
          <w:color w:val="323130"/>
        </w:rPr>
        <w:t>Ψυχοκοινωνική στήριξη και αποκατάσταση του παιδιού θύματος</w:t>
      </w:r>
    </w:p>
    <w:p w14:paraId="366B0F78" w14:textId="77777777" w:rsidR="00CF796A" w:rsidRPr="009A24E0" w:rsidRDefault="00776CE4" w:rsidP="0020768C">
      <w:pPr>
        <w:spacing w:before="120" w:after="0" w:line="320" w:lineRule="exact"/>
        <w:ind w:right="193"/>
        <w:jc w:val="both"/>
        <w:rPr>
          <w:rFonts w:cstheme="minorHAnsi"/>
          <w:b/>
          <w:bCs/>
          <w:color w:val="323130"/>
        </w:rPr>
      </w:pPr>
      <w:r w:rsidRPr="009A24E0">
        <w:rPr>
          <w:rFonts w:cstheme="minorHAnsi"/>
          <w:b/>
          <w:bCs/>
          <w:color w:val="323130"/>
        </w:rPr>
        <w:t xml:space="preserve">Ε. </w:t>
      </w:r>
      <w:r w:rsidR="00CF796A" w:rsidRPr="009A24E0">
        <w:rPr>
          <w:rFonts w:cstheme="minorHAnsi"/>
          <w:b/>
          <w:bCs/>
          <w:color w:val="323130"/>
        </w:rPr>
        <w:t>ΕΙΔΙΚΑ ΜΕΤΡΑ ΓΙΑ ΠΑΙΔΙΑ ΣΕ ΦΤΩΧΕΙΑ, ΚΟΙΝΩΝΙΚΟ ΑΠΟΚΛΕΙΣΜΟ ΚΑΙ ΑΝΑΠΗΡΙΑ</w:t>
      </w:r>
    </w:p>
    <w:p w14:paraId="443D38EC" w14:textId="77777777" w:rsidR="00036552" w:rsidRPr="00B143B0" w:rsidRDefault="000E0998" w:rsidP="0020768C">
      <w:pPr>
        <w:spacing w:before="120" w:after="0" w:line="320" w:lineRule="exact"/>
        <w:ind w:right="193"/>
        <w:jc w:val="both"/>
        <w:rPr>
          <w:rFonts w:cstheme="minorHAnsi"/>
          <w:bCs/>
          <w:color w:val="323130"/>
        </w:rPr>
      </w:pPr>
      <w:r w:rsidRPr="00B143B0">
        <w:rPr>
          <w:rFonts w:cstheme="minorHAnsi"/>
          <w:bCs/>
          <w:color w:val="323130"/>
        </w:rPr>
        <w:t xml:space="preserve">Αυτά τα 5 πεδία πολιτικών </w:t>
      </w:r>
      <w:r w:rsidR="00036552" w:rsidRPr="00B143B0">
        <w:rPr>
          <w:rFonts w:cstheme="minorHAnsi"/>
          <w:bCs/>
          <w:color w:val="323130"/>
        </w:rPr>
        <w:t>συγκροτούν</w:t>
      </w:r>
      <w:r w:rsidR="008B01E3" w:rsidRPr="00B143B0">
        <w:rPr>
          <w:rFonts w:cstheme="minorHAnsi"/>
          <w:bCs/>
          <w:color w:val="323130"/>
        </w:rPr>
        <w:t xml:space="preserve"> ένα συνεκτικό σχέδιο δράσης που υποχρεωτικά θα </w:t>
      </w:r>
      <w:r w:rsidR="0020768C">
        <w:rPr>
          <w:rFonts w:cstheme="minorHAnsi"/>
          <w:bCs/>
          <w:color w:val="323130"/>
        </w:rPr>
        <w:t xml:space="preserve">εφαρμόζεται </w:t>
      </w:r>
      <w:r w:rsidR="008B01E3" w:rsidRPr="00B143B0">
        <w:rPr>
          <w:rFonts w:cstheme="minorHAnsi"/>
          <w:bCs/>
          <w:color w:val="323130"/>
        </w:rPr>
        <w:t>από όλους τους εμπλεκόμενους φορείς,</w:t>
      </w:r>
      <w:r w:rsidR="00036552" w:rsidRPr="00B143B0">
        <w:rPr>
          <w:rFonts w:cstheme="minorHAnsi"/>
          <w:bCs/>
          <w:color w:val="323130"/>
        </w:rPr>
        <w:t xml:space="preserve"> υπηρεσίες και δομές.</w:t>
      </w:r>
    </w:p>
    <w:p w14:paraId="7BBD96C3" w14:textId="77777777" w:rsidR="00112003" w:rsidRPr="00B143B0" w:rsidRDefault="0020768C" w:rsidP="0020768C">
      <w:pPr>
        <w:spacing w:before="120" w:after="0" w:line="320" w:lineRule="exact"/>
        <w:ind w:right="193"/>
        <w:jc w:val="both"/>
        <w:rPr>
          <w:rFonts w:cstheme="minorHAnsi"/>
          <w:bCs/>
          <w:color w:val="323130"/>
        </w:rPr>
      </w:pPr>
      <w:r>
        <w:rPr>
          <w:rFonts w:cstheme="minorHAnsi"/>
          <w:bCs/>
          <w:color w:val="323130"/>
        </w:rPr>
        <w:t xml:space="preserve">Και </w:t>
      </w:r>
      <w:r w:rsidRPr="009A24E0">
        <w:rPr>
          <w:rFonts w:cstheme="minorHAnsi"/>
          <w:b/>
          <w:bCs/>
          <w:color w:val="323130"/>
        </w:rPr>
        <w:t>για τον συντονισμό και τον έλεγχο αυτής της υποχρεωτικής εφαρμογής</w:t>
      </w:r>
      <w:r>
        <w:rPr>
          <w:rFonts w:cstheme="minorHAnsi"/>
          <w:bCs/>
          <w:color w:val="323130"/>
        </w:rPr>
        <w:t xml:space="preserve"> α</w:t>
      </w:r>
      <w:r w:rsidR="000E0998" w:rsidRPr="00B143B0">
        <w:rPr>
          <w:rFonts w:cstheme="minorHAnsi"/>
          <w:bCs/>
          <w:color w:val="323130"/>
        </w:rPr>
        <w:t xml:space="preserve">παιτείται η </w:t>
      </w:r>
      <w:r w:rsidR="000E0998" w:rsidRPr="002A271C">
        <w:rPr>
          <w:rFonts w:cstheme="minorHAnsi"/>
          <w:b/>
          <w:bCs/>
          <w:color w:val="323130"/>
        </w:rPr>
        <w:t>δημιουργία Εθνικού Ψηφιακού Μηχανισμού κατά της Παιδικής Κακοποίησης και Σεξουαλικής Κακοποίησης</w:t>
      </w:r>
      <w:r w:rsidR="000E0998" w:rsidRPr="00B143B0">
        <w:rPr>
          <w:rFonts w:cstheme="minorHAnsi"/>
          <w:bCs/>
          <w:color w:val="323130"/>
        </w:rPr>
        <w:t xml:space="preserve">. </w:t>
      </w:r>
      <w:r w:rsidR="008B01E3" w:rsidRPr="00B143B0">
        <w:rPr>
          <w:rFonts w:cstheme="minorHAnsi"/>
          <w:bCs/>
          <w:color w:val="323130"/>
        </w:rPr>
        <w:t xml:space="preserve">Ο </w:t>
      </w:r>
      <w:r w:rsidR="000E0998" w:rsidRPr="00B143B0">
        <w:rPr>
          <w:rFonts w:cstheme="minorHAnsi"/>
          <w:bCs/>
          <w:color w:val="323130"/>
        </w:rPr>
        <w:t>Ε</w:t>
      </w:r>
      <w:r w:rsidR="008B01E3" w:rsidRPr="00B143B0">
        <w:rPr>
          <w:rFonts w:cstheme="minorHAnsi"/>
          <w:bCs/>
          <w:color w:val="323130"/>
        </w:rPr>
        <w:t xml:space="preserve">θνικός </w:t>
      </w:r>
      <w:r w:rsidR="000E0998" w:rsidRPr="00B143B0">
        <w:rPr>
          <w:rFonts w:cstheme="minorHAnsi"/>
          <w:bCs/>
          <w:color w:val="323130"/>
        </w:rPr>
        <w:t>Μ</w:t>
      </w:r>
      <w:r w:rsidR="002C202B" w:rsidRPr="00B143B0">
        <w:rPr>
          <w:rFonts w:cstheme="minorHAnsi"/>
          <w:bCs/>
          <w:color w:val="323130"/>
        </w:rPr>
        <w:t>ηχανισμός υλοποιείται</w:t>
      </w:r>
      <w:r w:rsidR="008B01E3" w:rsidRPr="00B143B0">
        <w:rPr>
          <w:rFonts w:cstheme="minorHAnsi"/>
          <w:bCs/>
          <w:color w:val="323130"/>
        </w:rPr>
        <w:t xml:space="preserve"> σε </w:t>
      </w:r>
      <w:r w:rsidR="000E0998" w:rsidRPr="00B143B0">
        <w:rPr>
          <w:rFonts w:cstheme="minorHAnsi"/>
          <w:bCs/>
          <w:color w:val="323130"/>
        </w:rPr>
        <w:t>3 επίπεδα</w:t>
      </w:r>
      <w:r w:rsidR="004C020F" w:rsidRPr="00B143B0">
        <w:rPr>
          <w:rFonts w:cstheme="minorHAnsi"/>
          <w:bCs/>
          <w:color w:val="323130"/>
        </w:rPr>
        <w:t>:</w:t>
      </w:r>
      <w:r w:rsidR="000E0998" w:rsidRPr="00B143B0">
        <w:rPr>
          <w:rFonts w:cstheme="minorHAnsi"/>
          <w:bCs/>
          <w:color w:val="323130"/>
        </w:rPr>
        <w:t xml:space="preserve"> κράτος</w:t>
      </w:r>
      <w:r w:rsidR="002C202B" w:rsidRPr="00B143B0">
        <w:rPr>
          <w:rFonts w:cstheme="minorHAnsi"/>
          <w:bCs/>
          <w:color w:val="323130"/>
        </w:rPr>
        <w:t xml:space="preserve"> (όλα τα συναρμόδια υπουργεία), περιφέρειες, δήμους και θα λειτουργεί σε</w:t>
      </w:r>
      <w:r w:rsidR="000E0998" w:rsidRPr="00B143B0">
        <w:rPr>
          <w:rFonts w:cstheme="minorHAnsi"/>
          <w:bCs/>
          <w:color w:val="323130"/>
        </w:rPr>
        <w:t xml:space="preserve"> </w:t>
      </w:r>
      <w:r w:rsidR="008B01E3" w:rsidRPr="00B143B0">
        <w:rPr>
          <w:rFonts w:cstheme="minorHAnsi"/>
          <w:bCs/>
          <w:color w:val="323130"/>
        </w:rPr>
        <w:t>όλα τα αρμόδια υπουργεία, στις σχετικές τους υπηρεσίες, στις εισαγγελίες</w:t>
      </w:r>
      <w:r w:rsidR="004C020F" w:rsidRPr="00B143B0">
        <w:rPr>
          <w:rFonts w:cstheme="minorHAnsi"/>
          <w:bCs/>
          <w:color w:val="323130"/>
        </w:rPr>
        <w:t xml:space="preserve"> και </w:t>
      </w:r>
      <w:r w:rsidR="008B01E3" w:rsidRPr="00B143B0">
        <w:rPr>
          <w:rFonts w:cstheme="minorHAnsi"/>
          <w:bCs/>
          <w:color w:val="323130"/>
        </w:rPr>
        <w:t>στην αστυνομία ανηλίκων</w:t>
      </w:r>
      <w:r w:rsidR="00036552" w:rsidRPr="00B143B0">
        <w:rPr>
          <w:rFonts w:cstheme="minorHAnsi"/>
          <w:bCs/>
          <w:color w:val="323130"/>
        </w:rPr>
        <w:t xml:space="preserve"> βασισμένος σε ένα ολοκληρωμένο πληροφοριακό σύστημα</w:t>
      </w:r>
      <w:r w:rsidR="008B01E3" w:rsidRPr="00B143B0">
        <w:rPr>
          <w:rFonts w:cstheme="minorHAnsi"/>
          <w:bCs/>
          <w:color w:val="323130"/>
        </w:rPr>
        <w:t>.</w:t>
      </w:r>
      <w:r w:rsidR="009C3564" w:rsidRPr="00B143B0">
        <w:rPr>
          <w:rFonts w:cstheme="minorHAnsi"/>
          <w:bCs/>
          <w:color w:val="323130"/>
        </w:rPr>
        <w:t xml:space="preserve"> </w:t>
      </w:r>
      <w:r w:rsidR="001144E9">
        <w:rPr>
          <w:rFonts w:cstheme="minorHAnsi"/>
          <w:bCs/>
          <w:color w:val="323130"/>
        </w:rPr>
        <w:t>Σ</w:t>
      </w:r>
      <w:r w:rsidR="009C3564" w:rsidRPr="00B143B0">
        <w:rPr>
          <w:rFonts w:cstheme="minorHAnsi"/>
          <w:bCs/>
          <w:color w:val="323130"/>
        </w:rPr>
        <w:t xml:space="preserve">υνδέει όλους τους φορείς που εμπλέκονται με κάθε πτυχή της σεξουαλικής κακοποίησης των παιδιών στις </w:t>
      </w:r>
      <w:r w:rsidR="002C202B" w:rsidRPr="00B143B0">
        <w:rPr>
          <w:rFonts w:cstheme="minorHAnsi"/>
          <w:bCs/>
          <w:color w:val="323130"/>
        </w:rPr>
        <w:t xml:space="preserve">πέντε πολιτικές που έχουμε αναφέρει. </w:t>
      </w:r>
      <w:r w:rsidR="004C020F" w:rsidRPr="00B143B0">
        <w:rPr>
          <w:rFonts w:cstheme="minorHAnsi"/>
          <w:bCs/>
          <w:color w:val="323130"/>
        </w:rPr>
        <w:t>Στο ΕΣΔ της ΝΔ δ</w:t>
      </w:r>
      <w:r w:rsidR="00922337" w:rsidRPr="00B143B0">
        <w:rPr>
          <w:rFonts w:cstheme="minorHAnsi"/>
          <w:bCs/>
          <w:color w:val="323130"/>
        </w:rPr>
        <w:t xml:space="preserve">εν υπάρχει </w:t>
      </w:r>
      <w:r w:rsidR="004C020F" w:rsidRPr="00B143B0">
        <w:rPr>
          <w:rFonts w:cstheme="minorHAnsi"/>
          <w:bCs/>
          <w:color w:val="323130"/>
        </w:rPr>
        <w:t xml:space="preserve">κεντρικός </w:t>
      </w:r>
      <w:r w:rsidR="00922337" w:rsidRPr="00B143B0">
        <w:rPr>
          <w:rFonts w:cstheme="minorHAnsi"/>
          <w:bCs/>
          <w:color w:val="323130"/>
        </w:rPr>
        <w:t xml:space="preserve">Εθνικός Μηχανισμός </w:t>
      </w:r>
      <w:r w:rsidR="00036A08" w:rsidRPr="00B143B0">
        <w:rPr>
          <w:rFonts w:cstheme="minorHAnsi"/>
          <w:bCs/>
          <w:color w:val="323130"/>
        </w:rPr>
        <w:t xml:space="preserve">με αποτέλεσμα να μην υπάρχει δυνατότητα το κράτος να γνωρίζει κάθε στιγμή τι συμβαίνει στο πεδίο και </w:t>
      </w:r>
      <w:r w:rsidR="009D2138" w:rsidRPr="00B143B0">
        <w:rPr>
          <w:rFonts w:cstheme="minorHAnsi"/>
          <w:bCs/>
          <w:color w:val="323130"/>
        </w:rPr>
        <w:t>ο συντονισμός και η αλληλεπίδραση των αρμόδιων υπηρεσιών και δομών δεν πραγματοποιείται σε πραγματικό χρόνο</w:t>
      </w:r>
      <w:r w:rsidR="001144E9">
        <w:rPr>
          <w:rFonts w:cstheme="minorHAnsi"/>
          <w:bCs/>
          <w:color w:val="323130"/>
        </w:rPr>
        <w:t>,</w:t>
      </w:r>
      <w:r w:rsidR="002477BF" w:rsidRPr="00B143B0">
        <w:rPr>
          <w:rFonts w:cstheme="minorHAnsi"/>
          <w:bCs/>
          <w:color w:val="323130"/>
        </w:rPr>
        <w:t xml:space="preserve"> δίνοντας </w:t>
      </w:r>
      <w:r w:rsidR="001144E9">
        <w:rPr>
          <w:rFonts w:cstheme="minorHAnsi"/>
          <w:bCs/>
          <w:color w:val="323130"/>
        </w:rPr>
        <w:t xml:space="preserve">έτσι </w:t>
      </w:r>
      <w:r w:rsidR="002477BF" w:rsidRPr="00B143B0">
        <w:rPr>
          <w:rFonts w:cstheme="minorHAnsi"/>
          <w:bCs/>
          <w:color w:val="323130"/>
        </w:rPr>
        <w:t>την</w:t>
      </w:r>
      <w:r w:rsidR="009D2138" w:rsidRPr="00B143B0">
        <w:rPr>
          <w:rFonts w:cstheme="minorHAnsi"/>
          <w:bCs/>
          <w:color w:val="323130"/>
        </w:rPr>
        <w:t xml:space="preserve"> ευκαιρία </w:t>
      </w:r>
      <w:r w:rsidR="002477BF" w:rsidRPr="00B143B0">
        <w:rPr>
          <w:rFonts w:cstheme="minorHAnsi"/>
          <w:bCs/>
          <w:color w:val="323130"/>
        </w:rPr>
        <w:t xml:space="preserve">και </w:t>
      </w:r>
      <w:r w:rsidR="009D2138" w:rsidRPr="00B143B0">
        <w:rPr>
          <w:rFonts w:cstheme="minorHAnsi"/>
          <w:bCs/>
          <w:color w:val="323130"/>
        </w:rPr>
        <w:t>σε άλλα κέντρα να παρεμβαίνουν.</w:t>
      </w:r>
    </w:p>
    <w:p w14:paraId="334DBFA9" w14:textId="77777777" w:rsidR="009A24E0" w:rsidRDefault="009A24E0" w:rsidP="0020768C">
      <w:pPr>
        <w:spacing w:before="120" w:after="0" w:line="320" w:lineRule="exact"/>
        <w:ind w:right="193"/>
        <w:jc w:val="both"/>
        <w:rPr>
          <w:rFonts w:cstheme="minorHAnsi"/>
          <w:bCs/>
          <w:color w:val="323130"/>
        </w:rPr>
      </w:pPr>
      <w:r>
        <w:rPr>
          <w:rFonts w:cstheme="minorHAnsi"/>
          <w:bCs/>
          <w:color w:val="323130"/>
        </w:rPr>
        <w:t xml:space="preserve">Στον Εθνικό Μηχανισμό εντάσσονται δύο πολύ σωστά μέτρα που έχετε περιλάβει στο Εθνικό Σχέδιο Δράσης: το </w:t>
      </w:r>
      <w:r w:rsidRPr="00CD36AF">
        <w:rPr>
          <w:rFonts w:cstheme="minorHAnsi"/>
          <w:b/>
          <w:bCs/>
          <w:color w:val="323130"/>
        </w:rPr>
        <w:t>Ενιαίο Εθνικό Πρωτόκολλο διαχείρισης κρουσμάτων</w:t>
      </w:r>
      <w:r w:rsidRPr="00CD36AF">
        <w:rPr>
          <w:rFonts w:cstheme="minorHAnsi"/>
          <w:bCs/>
          <w:color w:val="323130"/>
        </w:rPr>
        <w:t xml:space="preserve"> και το </w:t>
      </w:r>
      <w:r w:rsidRPr="00CD36AF">
        <w:rPr>
          <w:rFonts w:cstheme="minorHAnsi"/>
          <w:b/>
          <w:bCs/>
          <w:color w:val="323130"/>
        </w:rPr>
        <w:t>Ενιαίο Μητρώο (όχι αρχείο) καταγραφής και επιτήρησης κρουσμάτων κακοποίησης και σεξουαλικής κακοποίησης ανηλίκων</w:t>
      </w:r>
      <w:r w:rsidRPr="00CD36AF">
        <w:rPr>
          <w:rFonts w:cstheme="minorHAnsi"/>
          <w:bCs/>
          <w:color w:val="323130"/>
        </w:rPr>
        <w:t xml:space="preserve">. Στον Εθνικό Μηχανισμό </w:t>
      </w:r>
      <w:r>
        <w:rPr>
          <w:rFonts w:cstheme="minorHAnsi"/>
          <w:bCs/>
          <w:color w:val="323130"/>
        </w:rPr>
        <w:t>εντάσσονται</w:t>
      </w:r>
      <w:r w:rsidRPr="00CD36AF">
        <w:rPr>
          <w:rFonts w:cstheme="minorHAnsi"/>
          <w:bCs/>
          <w:color w:val="323130"/>
        </w:rPr>
        <w:t xml:space="preserve"> όλα τα προγράμματα εκπαίδευσης και ενημέρωσης και όλα τα μητρώα εργαζομένων και επαγγελματιών τα οποία ενημερώνονται </w:t>
      </w:r>
      <w:r>
        <w:rPr>
          <w:rFonts w:cstheme="minorHAnsi"/>
          <w:bCs/>
          <w:color w:val="323130"/>
        </w:rPr>
        <w:t xml:space="preserve">σε πραγματικό χρόνο για την όποια εξέλιξη ή αλλαγή. </w:t>
      </w:r>
      <w:r w:rsidRPr="009A24E0">
        <w:rPr>
          <w:rFonts w:cstheme="minorHAnsi"/>
          <w:bCs/>
          <w:color w:val="323130"/>
        </w:rPr>
        <w:t>Για λόγους που έχουμε επανειλημμένα εξηγήσει διαφωνούμε Εθνικός Συντονιστής να είναι ο Υπουργός Επικρατείας</w:t>
      </w:r>
      <w:r>
        <w:rPr>
          <w:rFonts w:cstheme="minorHAnsi"/>
          <w:bCs/>
          <w:color w:val="323130"/>
        </w:rPr>
        <w:t xml:space="preserve"> και αντιπροτείνουμε το Υπουργείο  Εργασίας και Κοινωνικών Υποθέσεων </w:t>
      </w:r>
      <w:r w:rsidR="001144E9">
        <w:rPr>
          <w:rFonts w:cstheme="minorHAnsi"/>
          <w:bCs/>
          <w:color w:val="323130"/>
        </w:rPr>
        <w:t>που είναι</w:t>
      </w:r>
      <w:r>
        <w:rPr>
          <w:rFonts w:cstheme="minorHAnsi"/>
          <w:bCs/>
          <w:color w:val="323130"/>
        </w:rPr>
        <w:t xml:space="preserve"> αρμόδιο για τα θέματα παιδικής </w:t>
      </w:r>
      <w:r>
        <w:rPr>
          <w:rFonts w:cstheme="minorHAnsi"/>
          <w:bCs/>
          <w:color w:val="323130"/>
        </w:rPr>
        <w:lastRenderedPageBreak/>
        <w:t>προστασίας, και επικεφαλής του Εθνικού Συμβουλίου κατά της παιδικής κακοποίησης και σεξουαλικής κακοποίησης τη Γενική Γραμματεία Πρόνοιας</w:t>
      </w:r>
      <w:r w:rsidR="005604A5">
        <w:rPr>
          <w:rFonts w:cstheme="minorHAnsi"/>
          <w:bCs/>
          <w:color w:val="323130"/>
        </w:rPr>
        <w:t>.</w:t>
      </w:r>
    </w:p>
    <w:p w14:paraId="48BE83F2" w14:textId="77777777" w:rsidR="005604A5" w:rsidRPr="005604A5" w:rsidRDefault="005604A5" w:rsidP="005604A5">
      <w:pPr>
        <w:spacing w:before="120" w:after="0" w:line="320" w:lineRule="exact"/>
        <w:ind w:right="193"/>
        <w:jc w:val="both"/>
        <w:rPr>
          <w:rFonts w:cstheme="minorHAnsi"/>
          <w:bCs/>
          <w:color w:val="323130"/>
        </w:rPr>
      </w:pPr>
      <w:r w:rsidRPr="005604A5">
        <w:rPr>
          <w:rFonts w:cstheme="minorHAnsi"/>
          <w:bCs/>
          <w:color w:val="323130"/>
        </w:rPr>
        <w:t>Θεωρούμε θετική τη χρήση του πρότυπου συστήματος CAN-MDS που έχει αναπτυχθεί από το Ινστιτούτο Υγείας του Παιδιού για το σύνολο των κρατών-μελών της Ε.Ε.. και την πλήρη ανάπτυξη της εργαλειοθήκης του, υπό τον όρο ότι εντάσσεται στον Εθνικό Μηχανισμό.</w:t>
      </w:r>
      <w:r>
        <w:rPr>
          <w:rFonts w:cstheme="minorHAnsi"/>
          <w:bCs/>
          <w:color w:val="323130"/>
        </w:rPr>
        <w:t xml:space="preserve"> Επίσης θετικό θεωρούμε </w:t>
      </w:r>
      <w:r w:rsidRPr="005604A5">
        <w:rPr>
          <w:rFonts w:cstheme="minorHAnsi"/>
          <w:bCs/>
          <w:color w:val="323130"/>
        </w:rPr>
        <w:t>τον θεσμό διαμεσολάβησης του Αθλητικού Συνηγόρου.</w:t>
      </w:r>
    </w:p>
    <w:p w14:paraId="4FD8B4AD" w14:textId="77777777" w:rsidR="006D4F19" w:rsidRDefault="006D4F19" w:rsidP="006D4F19">
      <w:pPr>
        <w:spacing w:before="120" w:after="0" w:line="320" w:lineRule="exact"/>
        <w:ind w:right="193"/>
        <w:jc w:val="both"/>
        <w:rPr>
          <w:rFonts w:cstheme="minorHAnsi"/>
          <w:bCs/>
          <w:color w:val="323130"/>
        </w:rPr>
      </w:pPr>
      <w:r>
        <w:rPr>
          <w:rFonts w:cstheme="minorHAnsi"/>
          <w:bCs/>
          <w:color w:val="323130"/>
        </w:rPr>
        <w:t>Αναλυτικά ο</w:t>
      </w:r>
      <w:r w:rsidRPr="006D4F19">
        <w:rPr>
          <w:rFonts w:cstheme="minorHAnsi"/>
          <w:bCs/>
          <w:color w:val="323130"/>
        </w:rPr>
        <w:t>ι δράσεις στις 5 πολιτικές</w:t>
      </w:r>
      <w:r>
        <w:rPr>
          <w:rFonts w:cstheme="minorHAnsi"/>
          <w:bCs/>
          <w:color w:val="323130"/>
        </w:rPr>
        <w:t>:</w:t>
      </w:r>
    </w:p>
    <w:p w14:paraId="479841EA" w14:textId="77777777" w:rsidR="006D4F19" w:rsidRDefault="006D4F19" w:rsidP="006D4F19">
      <w:pPr>
        <w:spacing w:before="120" w:after="0" w:line="320" w:lineRule="exact"/>
        <w:ind w:right="193"/>
        <w:jc w:val="both"/>
        <w:rPr>
          <w:rFonts w:cstheme="minorHAnsi"/>
          <w:bCs/>
          <w:color w:val="323130"/>
        </w:rPr>
      </w:pPr>
      <w:r w:rsidRPr="006D4F19">
        <w:rPr>
          <w:rFonts w:cstheme="minorHAnsi"/>
          <w:b/>
          <w:bCs/>
          <w:color w:val="323130"/>
        </w:rPr>
        <w:t xml:space="preserve">Α. </w:t>
      </w:r>
      <w:r w:rsidRPr="00BA1006">
        <w:rPr>
          <w:rFonts w:cstheme="minorHAnsi"/>
          <w:b/>
          <w:bCs/>
          <w:caps/>
          <w:color w:val="323130"/>
        </w:rPr>
        <w:t>Πρόληψη</w:t>
      </w:r>
      <w:r w:rsidRPr="00BA1006">
        <w:rPr>
          <w:rFonts w:cstheme="minorHAnsi"/>
          <w:bCs/>
          <w:caps/>
          <w:color w:val="323130"/>
        </w:rPr>
        <w:t xml:space="preserve"> </w:t>
      </w:r>
    </w:p>
    <w:p w14:paraId="37258B85" w14:textId="77777777" w:rsidR="006D4F19" w:rsidRPr="006D4F19" w:rsidRDefault="006D4F19" w:rsidP="006D4F19">
      <w:pPr>
        <w:spacing w:before="120" w:after="0" w:line="320" w:lineRule="exact"/>
        <w:ind w:right="193"/>
        <w:jc w:val="both"/>
        <w:rPr>
          <w:rFonts w:cstheme="minorHAnsi"/>
          <w:bCs/>
          <w:color w:val="323130"/>
        </w:rPr>
      </w:pPr>
      <w:r>
        <w:rPr>
          <w:rFonts w:cstheme="minorHAnsi"/>
          <w:bCs/>
          <w:color w:val="323130"/>
        </w:rPr>
        <w:t>Τ</w:t>
      </w:r>
      <w:r w:rsidRPr="006D4F19">
        <w:rPr>
          <w:rFonts w:cstheme="minorHAnsi"/>
          <w:bCs/>
          <w:color w:val="323130"/>
        </w:rPr>
        <w:t xml:space="preserve">ο </w:t>
      </w:r>
      <w:r>
        <w:rPr>
          <w:rFonts w:cstheme="minorHAnsi"/>
          <w:bCs/>
          <w:color w:val="323130"/>
        </w:rPr>
        <w:t>ΕΣΔ</w:t>
      </w:r>
      <w:r w:rsidRPr="006D4F19">
        <w:rPr>
          <w:rFonts w:cstheme="minorHAnsi"/>
          <w:bCs/>
          <w:color w:val="323130"/>
        </w:rPr>
        <w:t xml:space="preserve"> της Κυβέρνησης αφιερώνει το 60% των μέτρων </w:t>
      </w:r>
      <w:r>
        <w:rPr>
          <w:rFonts w:cstheme="minorHAnsi"/>
          <w:bCs/>
          <w:color w:val="323130"/>
        </w:rPr>
        <w:t>(</w:t>
      </w:r>
      <w:r w:rsidRPr="006D4F19">
        <w:rPr>
          <w:rFonts w:cstheme="minorHAnsi"/>
          <w:bCs/>
          <w:color w:val="323130"/>
        </w:rPr>
        <w:t>47</w:t>
      </w:r>
      <w:r>
        <w:rPr>
          <w:rFonts w:cstheme="minorHAnsi"/>
          <w:bCs/>
          <w:color w:val="323130"/>
        </w:rPr>
        <w:t xml:space="preserve"> σε σύνολο </w:t>
      </w:r>
      <w:r w:rsidRPr="006D4F19">
        <w:rPr>
          <w:rFonts w:cstheme="minorHAnsi"/>
          <w:bCs/>
          <w:color w:val="323130"/>
        </w:rPr>
        <w:t>75</w:t>
      </w:r>
      <w:r>
        <w:rPr>
          <w:rFonts w:cstheme="minorHAnsi"/>
          <w:bCs/>
          <w:color w:val="323130"/>
        </w:rPr>
        <w:t>)</w:t>
      </w:r>
      <w:r w:rsidRPr="006D4F19">
        <w:rPr>
          <w:rFonts w:cstheme="minorHAnsi"/>
          <w:bCs/>
          <w:color w:val="323130"/>
        </w:rPr>
        <w:t xml:space="preserve"> στην πρόληψη</w:t>
      </w:r>
      <w:r>
        <w:rPr>
          <w:rFonts w:cstheme="minorHAnsi"/>
          <w:bCs/>
          <w:color w:val="323130"/>
        </w:rPr>
        <w:t>. Αφορούν στην</w:t>
      </w:r>
      <w:r w:rsidRPr="006D4F19">
        <w:rPr>
          <w:rFonts w:cstheme="minorHAnsi"/>
          <w:bCs/>
          <w:color w:val="323130"/>
        </w:rPr>
        <w:t xml:space="preserve"> ενημέρωση της κοινής γνώμης και την εκπαίδευση παιδιών και εργαζομένων</w:t>
      </w:r>
      <w:r>
        <w:rPr>
          <w:rFonts w:cstheme="minorHAnsi"/>
          <w:bCs/>
          <w:color w:val="323130"/>
        </w:rPr>
        <w:t>. Σ</w:t>
      </w:r>
      <w:r w:rsidRPr="006D4F19">
        <w:rPr>
          <w:rFonts w:cstheme="minorHAnsi"/>
          <w:bCs/>
          <w:color w:val="323130"/>
        </w:rPr>
        <w:t>υμφωνούμε</w:t>
      </w:r>
      <w:r>
        <w:rPr>
          <w:rFonts w:cstheme="minorHAnsi"/>
          <w:bCs/>
          <w:color w:val="323130"/>
        </w:rPr>
        <w:t>,</w:t>
      </w:r>
      <w:r w:rsidRPr="006D4F19">
        <w:rPr>
          <w:rFonts w:cstheme="minorHAnsi"/>
          <w:bCs/>
          <w:color w:val="323130"/>
        </w:rPr>
        <w:t xml:space="preserve"> ελπίζουμε </w:t>
      </w:r>
      <w:r>
        <w:rPr>
          <w:rFonts w:cstheme="minorHAnsi"/>
          <w:bCs/>
          <w:color w:val="323130"/>
        </w:rPr>
        <w:t>μόνο</w:t>
      </w:r>
      <w:r w:rsidRPr="006D4F19">
        <w:rPr>
          <w:rFonts w:cstheme="minorHAnsi"/>
          <w:bCs/>
          <w:color w:val="323130"/>
        </w:rPr>
        <w:t xml:space="preserve"> η καμπάνια για το παιδί να μη συμβάλει σ</w:t>
      </w:r>
      <w:r>
        <w:rPr>
          <w:rFonts w:cstheme="minorHAnsi"/>
          <w:bCs/>
          <w:color w:val="323130"/>
        </w:rPr>
        <w:t>τη δημιουργία μιας νέας λίστας Π</w:t>
      </w:r>
      <w:r w:rsidRPr="006D4F19">
        <w:rPr>
          <w:rFonts w:cstheme="minorHAnsi"/>
          <w:bCs/>
          <w:color w:val="323130"/>
        </w:rPr>
        <w:t>έτσα και ο τεράστιος όγκος εκπαιδευτικού υλικού που απαιτείται να μην οδηγήσει</w:t>
      </w:r>
      <w:r>
        <w:rPr>
          <w:rFonts w:cstheme="minorHAnsi"/>
          <w:bCs/>
          <w:color w:val="323130"/>
        </w:rPr>
        <w:t xml:space="preserve"> σε απευθείας α</w:t>
      </w:r>
      <w:r w:rsidRPr="006D4F19">
        <w:rPr>
          <w:rFonts w:cstheme="minorHAnsi"/>
          <w:bCs/>
          <w:color w:val="323130"/>
        </w:rPr>
        <w:t>ναθέσεις τύπου</w:t>
      </w:r>
      <w:r w:rsidR="001144E9">
        <w:rPr>
          <w:rFonts w:cstheme="minorHAnsi"/>
          <w:bCs/>
          <w:color w:val="323130"/>
        </w:rPr>
        <w:t xml:space="preserve"> «</w:t>
      </w:r>
      <w:r>
        <w:rPr>
          <w:rFonts w:cstheme="minorHAnsi"/>
          <w:bCs/>
          <w:color w:val="323130"/>
        </w:rPr>
        <w:t>σκόιλ ελικίκου</w:t>
      </w:r>
      <w:r w:rsidR="001144E9">
        <w:rPr>
          <w:rFonts w:cstheme="minorHAnsi"/>
          <w:bCs/>
          <w:color w:val="323130"/>
        </w:rPr>
        <w:t>»</w:t>
      </w:r>
      <w:r>
        <w:rPr>
          <w:rFonts w:cstheme="minorHAnsi"/>
          <w:bCs/>
          <w:color w:val="323130"/>
        </w:rPr>
        <w:t>.</w:t>
      </w:r>
    </w:p>
    <w:p w14:paraId="36663B2B" w14:textId="77777777" w:rsidR="006D4F19" w:rsidRDefault="006D4F19" w:rsidP="006D4F19">
      <w:pPr>
        <w:spacing w:before="120" w:after="0" w:line="320" w:lineRule="exact"/>
        <w:ind w:right="193"/>
        <w:jc w:val="both"/>
        <w:rPr>
          <w:rFonts w:cstheme="minorHAnsi"/>
          <w:bCs/>
          <w:color w:val="323130"/>
        </w:rPr>
      </w:pPr>
      <w:r>
        <w:rPr>
          <w:rFonts w:cstheme="minorHAnsi"/>
          <w:bCs/>
          <w:color w:val="323130"/>
        </w:rPr>
        <w:t>Σημειώνουμε όμως ότι από το Εθνικό Σχέδιο Δρ</w:t>
      </w:r>
      <w:r w:rsidRPr="006D4F19">
        <w:rPr>
          <w:rFonts w:cstheme="minorHAnsi"/>
          <w:bCs/>
          <w:color w:val="323130"/>
        </w:rPr>
        <w:t>άσης απουσιάζει η εκπαίδευση των γονιών</w:t>
      </w:r>
      <w:r>
        <w:rPr>
          <w:rFonts w:cstheme="minorHAnsi"/>
          <w:bCs/>
          <w:color w:val="323130"/>
        </w:rPr>
        <w:t>,</w:t>
      </w:r>
      <w:r w:rsidRPr="006D4F19">
        <w:rPr>
          <w:rFonts w:cstheme="minorHAnsi"/>
          <w:bCs/>
          <w:color w:val="323130"/>
        </w:rPr>
        <w:t xml:space="preserve"> όπου θα μπορούσ</w:t>
      </w:r>
      <w:r>
        <w:rPr>
          <w:rFonts w:cstheme="minorHAnsi"/>
          <w:bCs/>
          <w:color w:val="323130"/>
        </w:rPr>
        <w:t>αν</w:t>
      </w:r>
      <w:r w:rsidRPr="006D4F19">
        <w:rPr>
          <w:rFonts w:cstheme="minorHAnsi"/>
          <w:bCs/>
          <w:color w:val="323130"/>
        </w:rPr>
        <w:t xml:space="preserve"> να συμβάλουν πολύ οι σύλλογοι Γονέων και Κηδεμόνων</w:t>
      </w:r>
      <w:r>
        <w:rPr>
          <w:rFonts w:cstheme="minorHAnsi"/>
          <w:bCs/>
          <w:color w:val="323130"/>
        </w:rPr>
        <w:t>. Όπως λείπει η</w:t>
      </w:r>
      <w:r w:rsidRPr="006D4F19">
        <w:rPr>
          <w:rFonts w:cstheme="minorHAnsi"/>
          <w:bCs/>
          <w:color w:val="323130"/>
        </w:rPr>
        <w:t xml:space="preserve"> αντιμετώπιση της σχολικής διαρροής</w:t>
      </w:r>
      <w:r>
        <w:rPr>
          <w:rFonts w:cstheme="minorHAnsi"/>
          <w:bCs/>
          <w:color w:val="323130"/>
        </w:rPr>
        <w:t>,</w:t>
      </w:r>
      <w:r w:rsidRPr="006D4F19">
        <w:rPr>
          <w:rFonts w:cstheme="minorHAnsi"/>
          <w:bCs/>
          <w:color w:val="323130"/>
        </w:rPr>
        <w:t xml:space="preserve"> λείπει η εκπαίδευση των διαμεσολαβητών Ρομά</w:t>
      </w:r>
      <w:r>
        <w:rPr>
          <w:rFonts w:cstheme="minorHAnsi"/>
          <w:bCs/>
          <w:color w:val="323130"/>
        </w:rPr>
        <w:t>,</w:t>
      </w:r>
      <w:r w:rsidRPr="006D4F19">
        <w:rPr>
          <w:rFonts w:cstheme="minorHAnsi"/>
          <w:bCs/>
          <w:color w:val="323130"/>
        </w:rPr>
        <w:t xml:space="preserve"> λείπει </w:t>
      </w:r>
      <w:r>
        <w:rPr>
          <w:rFonts w:cstheme="minorHAnsi"/>
          <w:bCs/>
          <w:color w:val="323130"/>
        </w:rPr>
        <w:t xml:space="preserve">η </w:t>
      </w:r>
      <w:r w:rsidRPr="006D4F19">
        <w:rPr>
          <w:rFonts w:cstheme="minorHAnsi"/>
          <w:bCs/>
          <w:color w:val="323130"/>
        </w:rPr>
        <w:t xml:space="preserve">υποχρεωτική εκπαίδευση των κληρικών </w:t>
      </w:r>
      <w:r>
        <w:rPr>
          <w:rFonts w:cstheme="minorHAnsi"/>
          <w:bCs/>
          <w:color w:val="323130"/>
        </w:rPr>
        <w:t>(</w:t>
      </w:r>
      <w:r w:rsidRPr="006D4F19">
        <w:rPr>
          <w:rFonts w:cstheme="minorHAnsi"/>
          <w:bCs/>
          <w:color w:val="323130"/>
        </w:rPr>
        <w:t xml:space="preserve">απλώς </w:t>
      </w:r>
      <w:r w:rsidR="00290F2A">
        <w:rPr>
          <w:rFonts w:cstheme="minorHAnsi"/>
          <w:bCs/>
          <w:color w:val="323130"/>
        </w:rPr>
        <w:t>«</w:t>
      </w:r>
      <w:r>
        <w:rPr>
          <w:rFonts w:cstheme="minorHAnsi"/>
          <w:bCs/>
          <w:color w:val="323130"/>
        </w:rPr>
        <w:t>ενθαρρύν</w:t>
      </w:r>
      <w:r w:rsidR="00290F2A">
        <w:rPr>
          <w:rFonts w:cstheme="minorHAnsi"/>
          <w:bCs/>
          <w:color w:val="323130"/>
        </w:rPr>
        <w:t>ονται»</w:t>
      </w:r>
      <w:r>
        <w:rPr>
          <w:rFonts w:cstheme="minorHAnsi"/>
          <w:bCs/>
          <w:color w:val="323130"/>
        </w:rPr>
        <w:t xml:space="preserve">). </w:t>
      </w:r>
    </w:p>
    <w:p w14:paraId="0AF8AFE6" w14:textId="77777777" w:rsidR="006D4F19" w:rsidRPr="00693E22" w:rsidRDefault="006D4F19" w:rsidP="006D4F19">
      <w:pPr>
        <w:spacing w:before="120" w:after="0" w:line="320" w:lineRule="exact"/>
        <w:ind w:right="193"/>
        <w:jc w:val="both"/>
        <w:rPr>
          <w:rFonts w:cstheme="minorHAnsi"/>
          <w:bCs/>
          <w:color w:val="323130"/>
        </w:rPr>
      </w:pPr>
      <w:r w:rsidRPr="00693E22">
        <w:rPr>
          <w:rFonts w:cstheme="minorHAnsi"/>
          <w:bCs/>
          <w:color w:val="323130"/>
        </w:rPr>
        <w:t>Η μεγάλη όμως έλλειψη είναι ποιος παρακολουθεί και ελέγχει αυτή την τεράστια επιχείρηση ενημέρωσης ώστε να μην καταλήξουμε στα ίδια που υπάρχουν σήμερα. Εμείς προτείνουμε τον Εθνικό Μηχανισμό.</w:t>
      </w:r>
    </w:p>
    <w:p w14:paraId="0180C4C7" w14:textId="77777777" w:rsidR="008B01E3" w:rsidRPr="00693E22" w:rsidRDefault="00334DB2" w:rsidP="008F1439">
      <w:pPr>
        <w:pStyle w:val="ListParagraph"/>
        <w:shd w:val="clear" w:color="auto" w:fill="FFFFFF"/>
        <w:spacing w:before="120" w:after="0" w:line="320" w:lineRule="exact"/>
        <w:ind w:left="0"/>
        <w:contextualSpacing w:val="0"/>
        <w:jc w:val="both"/>
        <w:rPr>
          <w:rFonts w:eastAsia="Times New Roman" w:cstheme="minorHAnsi"/>
          <w:b/>
          <w:caps/>
          <w:color w:val="222222"/>
          <w:u w:val="single"/>
          <w:lang w:eastAsia="el-GR"/>
        </w:rPr>
      </w:pPr>
      <w:r w:rsidRPr="00693E22">
        <w:rPr>
          <w:rFonts w:eastAsia="Times New Roman" w:cstheme="minorHAnsi"/>
          <w:b/>
          <w:caps/>
          <w:color w:val="222222"/>
          <w:u w:val="single"/>
          <w:lang w:eastAsia="el-GR"/>
        </w:rPr>
        <w:t xml:space="preserve">Β. </w:t>
      </w:r>
      <w:r w:rsidR="00274C5B" w:rsidRPr="00693E22">
        <w:rPr>
          <w:rFonts w:eastAsia="Times New Roman" w:cstheme="minorHAnsi"/>
          <w:b/>
          <w:caps/>
          <w:color w:val="222222"/>
          <w:u w:val="single"/>
          <w:lang w:eastAsia="el-GR"/>
        </w:rPr>
        <w:t>ΕΓΚΑΙΡΗ ΚΑΙ ΕΓΚΥΡΗ ΑΝΙΧΝΕΥΣΗ ΚΑΙ ΔΙΑΓΝΩΣΗ ΠΕΡΙΣΤΑΤΙΚΩΝ</w:t>
      </w:r>
    </w:p>
    <w:p w14:paraId="4409BEF0" w14:textId="77777777" w:rsidR="006658DA" w:rsidRPr="00693E22" w:rsidRDefault="006658DA" w:rsidP="00C27579">
      <w:pPr>
        <w:spacing w:before="120" w:after="60" w:line="320" w:lineRule="exact"/>
        <w:ind w:right="193"/>
        <w:jc w:val="both"/>
        <w:rPr>
          <w:rFonts w:cstheme="minorHAnsi"/>
          <w:bCs/>
          <w:color w:val="323130"/>
        </w:rPr>
      </w:pPr>
      <w:r w:rsidRPr="00693E22">
        <w:rPr>
          <w:rFonts w:cstheme="minorHAnsi"/>
          <w:bCs/>
          <w:color w:val="323130"/>
        </w:rPr>
        <w:t xml:space="preserve">Είναι ο τομέας </w:t>
      </w:r>
      <w:r w:rsidR="006D4F19" w:rsidRPr="00693E22">
        <w:rPr>
          <w:rFonts w:cstheme="minorHAnsi"/>
          <w:bCs/>
          <w:color w:val="323130"/>
        </w:rPr>
        <w:t xml:space="preserve">που λείπει από το </w:t>
      </w:r>
      <w:r w:rsidRPr="00693E22">
        <w:rPr>
          <w:rFonts w:cstheme="minorHAnsi"/>
          <w:bCs/>
          <w:color w:val="323130"/>
        </w:rPr>
        <w:t>Ε</w:t>
      </w:r>
      <w:r w:rsidR="006D4F19" w:rsidRPr="00693E22">
        <w:rPr>
          <w:rFonts w:cstheme="minorHAnsi"/>
          <w:bCs/>
          <w:color w:val="323130"/>
        </w:rPr>
        <w:t>θνικό Σχέδιο Δράσης</w:t>
      </w:r>
      <w:r w:rsidRPr="00693E22">
        <w:rPr>
          <w:rFonts w:cstheme="minorHAnsi"/>
          <w:bCs/>
          <w:color w:val="323130"/>
        </w:rPr>
        <w:t xml:space="preserve">. </w:t>
      </w:r>
    </w:p>
    <w:p w14:paraId="44EEE351" w14:textId="77777777" w:rsidR="008B01E3" w:rsidRPr="00693E22" w:rsidRDefault="006D4F19" w:rsidP="00C27579">
      <w:pPr>
        <w:spacing w:before="120" w:after="60" w:line="320" w:lineRule="exact"/>
        <w:ind w:right="193"/>
        <w:jc w:val="both"/>
        <w:rPr>
          <w:rFonts w:cstheme="minorHAnsi"/>
          <w:bCs/>
          <w:color w:val="323130"/>
        </w:rPr>
      </w:pPr>
      <w:r w:rsidRPr="00693E22">
        <w:rPr>
          <w:rFonts w:cstheme="minorHAnsi"/>
          <w:bCs/>
          <w:color w:val="323130"/>
        </w:rPr>
        <w:t>Απαιτείται</w:t>
      </w:r>
      <w:r w:rsidR="008B01E3" w:rsidRPr="00693E22">
        <w:rPr>
          <w:rFonts w:cstheme="minorHAnsi"/>
          <w:bCs/>
          <w:color w:val="323130"/>
        </w:rPr>
        <w:t xml:space="preserve"> ένα μεγάλο νέο δίκτυο εξειδικευμένων κοινωνικών δομών και υπηρεσιών.</w:t>
      </w:r>
      <w:r w:rsidR="00DD66CC" w:rsidRPr="00693E22">
        <w:rPr>
          <w:rFonts w:cstheme="minorHAnsi"/>
          <w:bCs/>
          <w:color w:val="323130"/>
        </w:rPr>
        <w:t xml:space="preserve"> </w:t>
      </w:r>
      <w:r w:rsidR="008B01E3" w:rsidRPr="00693E22">
        <w:rPr>
          <w:rFonts w:cstheme="minorHAnsi"/>
          <w:bCs/>
          <w:color w:val="323130"/>
        </w:rPr>
        <w:t xml:space="preserve">Είναι οι δομές που έρχεται σε επαφή </w:t>
      </w:r>
      <w:r w:rsidR="004D5F7C" w:rsidRPr="00693E22">
        <w:rPr>
          <w:rFonts w:cstheme="minorHAnsi"/>
          <w:bCs/>
          <w:color w:val="323130"/>
        </w:rPr>
        <w:t xml:space="preserve">η οικογένεια, </w:t>
      </w:r>
      <w:r w:rsidR="008B01E3" w:rsidRPr="00693E22">
        <w:rPr>
          <w:rFonts w:cstheme="minorHAnsi"/>
          <w:bCs/>
          <w:color w:val="323130"/>
        </w:rPr>
        <w:t>το φιλικό και συγγενικό περιβάλλον για να προλάβουν πριν γίνει το κακό ή να το ανακαλύψουν.</w:t>
      </w:r>
    </w:p>
    <w:p w14:paraId="1B936F79" w14:textId="77777777" w:rsidR="008B01E3" w:rsidRPr="00693E22" w:rsidRDefault="00D72C8F" w:rsidP="00C27579">
      <w:pPr>
        <w:spacing w:before="120" w:after="60" w:line="320" w:lineRule="exact"/>
        <w:ind w:right="193"/>
        <w:jc w:val="both"/>
        <w:rPr>
          <w:rFonts w:cstheme="minorHAnsi"/>
          <w:bCs/>
          <w:color w:val="323130"/>
        </w:rPr>
      </w:pPr>
      <w:r w:rsidRPr="00693E22">
        <w:rPr>
          <w:rFonts w:cstheme="minorHAnsi"/>
          <w:bCs/>
          <w:color w:val="323130"/>
        </w:rPr>
        <w:t>Εμείς προτείνουμε:</w:t>
      </w:r>
    </w:p>
    <w:p w14:paraId="02282EA8" w14:textId="77777777" w:rsidR="00D72C8F" w:rsidRDefault="00D72C8F" w:rsidP="006D4F19">
      <w:pPr>
        <w:pStyle w:val="ListParagraph"/>
        <w:numPr>
          <w:ilvl w:val="0"/>
          <w:numId w:val="13"/>
        </w:numPr>
        <w:shd w:val="clear" w:color="auto" w:fill="FFFFFF"/>
        <w:spacing w:before="120" w:after="0" w:line="320" w:lineRule="exact"/>
        <w:ind w:left="360"/>
        <w:contextualSpacing w:val="0"/>
        <w:jc w:val="both"/>
        <w:rPr>
          <w:rFonts w:eastAsia="Times New Roman" w:cstheme="minorHAnsi"/>
          <w:color w:val="222222"/>
          <w:lang w:eastAsia="el-GR"/>
        </w:rPr>
      </w:pPr>
      <w:r w:rsidRPr="00693E22">
        <w:rPr>
          <w:rFonts w:eastAsia="Times New Roman" w:cstheme="minorHAnsi"/>
          <w:b/>
          <w:color w:val="222222"/>
          <w:lang w:eastAsia="el-GR"/>
        </w:rPr>
        <w:t xml:space="preserve">Άμεση υλοποίηση των 100 Κέντρων Στήριξης Οικογένειας (ΚΕΣΟΙΠ) </w:t>
      </w:r>
      <w:r w:rsidR="006D4F19" w:rsidRPr="00693E22">
        <w:rPr>
          <w:rFonts w:eastAsia="Times New Roman" w:cstheme="minorHAnsi"/>
          <w:b/>
          <w:color w:val="222222"/>
          <w:lang w:eastAsia="el-GR"/>
        </w:rPr>
        <w:t xml:space="preserve">που θεσμοθέτησε ο ΣΥΡΙΖΑ </w:t>
      </w:r>
      <w:r w:rsidR="00290F2A" w:rsidRPr="00693E22">
        <w:rPr>
          <w:rFonts w:eastAsia="Times New Roman" w:cstheme="minorHAnsi"/>
          <w:b/>
          <w:color w:val="222222"/>
          <w:lang w:eastAsia="el-GR"/>
        </w:rPr>
        <w:t xml:space="preserve">και τα ενέταξε </w:t>
      </w:r>
      <w:r w:rsidR="006D4F19" w:rsidRPr="00693E22">
        <w:rPr>
          <w:rFonts w:eastAsia="Times New Roman" w:cstheme="minorHAnsi"/>
          <w:b/>
          <w:color w:val="222222"/>
          <w:lang w:eastAsia="el-GR"/>
        </w:rPr>
        <w:t xml:space="preserve">στα ΠΕΠ του ΕΣΠΑ, </w:t>
      </w:r>
      <w:r w:rsidRPr="00693E22">
        <w:rPr>
          <w:rFonts w:eastAsia="Times New Roman" w:cstheme="minorHAnsi"/>
          <w:b/>
          <w:color w:val="222222"/>
          <w:lang w:eastAsia="el-GR"/>
        </w:rPr>
        <w:t xml:space="preserve">και επέκτασή τους σε όλους τους </w:t>
      </w:r>
      <w:r w:rsidRPr="00693E22">
        <w:rPr>
          <w:rFonts w:eastAsia="Times New Roman" w:cstheme="minorHAnsi"/>
          <w:color w:val="222222"/>
          <w:lang w:eastAsia="el-GR"/>
        </w:rPr>
        <w:t xml:space="preserve">300 δήμους. Στελέχωσή τους </w:t>
      </w:r>
      <w:r w:rsidRPr="00693E22">
        <w:rPr>
          <w:rFonts w:eastAsia="Times New Roman" w:cstheme="minorHAnsi"/>
          <w:b/>
          <w:color w:val="222222"/>
          <w:lang w:eastAsia="el-GR"/>
        </w:rPr>
        <w:t>με τις προβλεπόμενες ειδικότητες παιδοψυχολόγων, κοινωνικών λειτουργών και κοινωνικών επιστημόνων που θα ακολουθούν τα επιβεβλημένα πρωτόκολλα σε κάθε περιστατικό</w:t>
      </w:r>
      <w:r w:rsidRPr="00693E22">
        <w:rPr>
          <w:rFonts w:eastAsia="Times New Roman" w:cstheme="minorHAnsi"/>
          <w:color w:val="222222"/>
          <w:lang w:eastAsia="el-GR"/>
        </w:rPr>
        <w:t>.</w:t>
      </w:r>
    </w:p>
    <w:p w14:paraId="5A929143" w14:textId="77777777" w:rsidR="00D72C8F" w:rsidRPr="00291257" w:rsidRDefault="00291257" w:rsidP="00290F2A">
      <w:pPr>
        <w:pStyle w:val="ListParagraph"/>
        <w:numPr>
          <w:ilvl w:val="0"/>
          <w:numId w:val="13"/>
        </w:numPr>
        <w:shd w:val="clear" w:color="auto" w:fill="FFFFFF"/>
        <w:spacing w:before="120" w:after="0" w:line="320" w:lineRule="exact"/>
        <w:ind w:left="360"/>
        <w:contextualSpacing w:val="0"/>
        <w:jc w:val="both"/>
        <w:rPr>
          <w:rFonts w:eastAsia="Times New Roman" w:cstheme="minorHAnsi"/>
          <w:b/>
          <w:color w:val="222222"/>
          <w:lang w:eastAsia="el-GR"/>
        </w:rPr>
      </w:pPr>
      <w:r w:rsidRPr="00291257">
        <w:rPr>
          <w:rFonts w:eastAsia="Times New Roman" w:cstheme="minorHAnsi"/>
          <w:b/>
          <w:color w:val="222222"/>
          <w:lang w:eastAsia="el-GR"/>
        </w:rPr>
        <w:t xml:space="preserve">Δημιουργία, </w:t>
      </w:r>
      <w:r w:rsidR="00D72C8F" w:rsidRPr="00291257">
        <w:rPr>
          <w:rFonts w:eastAsia="Times New Roman" w:cstheme="minorHAnsi"/>
          <w:b/>
          <w:color w:val="222222"/>
          <w:lang w:eastAsia="el-GR"/>
        </w:rPr>
        <w:t>από το κράτος, 300 ανεξάρτητων διεπιστημονικών μονάδων αναφοράς και ανίχνευσης περιστατικών σεξουαλικής κακοποίησης (Α.Δι.Μ.Α.)</w:t>
      </w:r>
      <w:r w:rsidR="00D72C8F" w:rsidRPr="00291257">
        <w:rPr>
          <w:rFonts w:eastAsia="Times New Roman" w:cstheme="minorHAnsi"/>
          <w:color w:val="222222"/>
          <w:lang w:eastAsia="el-GR"/>
        </w:rPr>
        <w:t xml:space="preserve"> (παιδοψυχολόγοι ή παιδοψυχίατροι, νομικοί, κοινωνικοί λειτουργοί) </w:t>
      </w:r>
      <w:r w:rsidR="00D72C8F" w:rsidRPr="00291257">
        <w:rPr>
          <w:rFonts w:eastAsia="Times New Roman" w:cstheme="minorHAnsi"/>
          <w:b/>
          <w:color w:val="222222"/>
          <w:lang w:eastAsia="el-GR"/>
        </w:rPr>
        <w:t>τουλάχιστον μιας ανά Δήμο, με τροπολόγηση του ν. 4837/21</w:t>
      </w:r>
      <w:r w:rsidR="006D4F19" w:rsidRPr="00291257">
        <w:rPr>
          <w:rFonts w:eastAsia="Times New Roman" w:cstheme="minorHAnsi"/>
          <w:b/>
          <w:color w:val="222222"/>
          <w:lang w:eastAsia="el-GR"/>
        </w:rPr>
        <w:t xml:space="preserve"> </w:t>
      </w:r>
      <w:r w:rsidR="00290F2A" w:rsidRPr="00291257">
        <w:rPr>
          <w:rFonts w:eastAsia="Times New Roman" w:cstheme="minorHAnsi"/>
          <w:color w:val="222222"/>
          <w:lang w:eastAsia="el-GR"/>
        </w:rPr>
        <w:t xml:space="preserve">ως προς τα σημεία αναφοράς περιστατικών κακοποίησης και τους υπεύθυνους δομών που ορίζει, </w:t>
      </w:r>
      <w:r w:rsidR="006D4F19" w:rsidRPr="00291257">
        <w:rPr>
          <w:rFonts w:eastAsia="Times New Roman" w:cstheme="minorHAnsi"/>
          <w:b/>
          <w:color w:val="222222"/>
          <w:lang w:eastAsia="el-GR"/>
        </w:rPr>
        <w:t>και αν</w:t>
      </w:r>
      <w:r w:rsidR="00FD5491" w:rsidRPr="00291257">
        <w:rPr>
          <w:rFonts w:eastAsia="Times New Roman" w:cstheme="minorHAnsi"/>
          <w:b/>
          <w:color w:val="222222"/>
          <w:lang w:eastAsia="el-GR"/>
        </w:rPr>
        <w:t>τίστοιχες</w:t>
      </w:r>
      <w:r w:rsidR="006D4F19" w:rsidRPr="00291257">
        <w:rPr>
          <w:rFonts w:eastAsia="Times New Roman" w:cstheme="minorHAnsi"/>
          <w:b/>
          <w:color w:val="222222"/>
          <w:lang w:eastAsia="el-GR"/>
        </w:rPr>
        <w:t xml:space="preserve"> ομάδες στις Περιφέρειες</w:t>
      </w:r>
      <w:r w:rsidR="00D72C8F" w:rsidRPr="00291257">
        <w:rPr>
          <w:rFonts w:eastAsia="Times New Roman" w:cstheme="minorHAnsi"/>
          <w:b/>
          <w:color w:val="222222"/>
          <w:lang w:eastAsia="el-GR"/>
        </w:rPr>
        <w:t xml:space="preserve">. </w:t>
      </w:r>
    </w:p>
    <w:p w14:paraId="43DB93F4" w14:textId="77777777" w:rsidR="006D4F19" w:rsidRPr="00693E22" w:rsidRDefault="006D4F19" w:rsidP="006D4F19">
      <w:pPr>
        <w:pStyle w:val="ListParagraph"/>
        <w:numPr>
          <w:ilvl w:val="0"/>
          <w:numId w:val="13"/>
        </w:numPr>
        <w:shd w:val="clear" w:color="auto" w:fill="FFFFFF"/>
        <w:spacing w:before="120" w:after="0" w:line="320" w:lineRule="exact"/>
        <w:ind w:left="360"/>
        <w:contextualSpacing w:val="0"/>
        <w:jc w:val="both"/>
        <w:rPr>
          <w:rFonts w:eastAsia="Times New Roman" w:cstheme="minorHAnsi"/>
          <w:color w:val="222222"/>
          <w:lang w:eastAsia="el-GR"/>
        </w:rPr>
      </w:pPr>
      <w:r w:rsidRPr="00693E22">
        <w:rPr>
          <w:rFonts w:eastAsia="Times New Roman" w:cstheme="minorHAnsi"/>
          <w:b/>
          <w:color w:val="222222"/>
          <w:lang w:eastAsia="el-GR"/>
        </w:rPr>
        <w:lastRenderedPageBreak/>
        <w:t>Στελέχωση των Εισαγγελιών Ανηλίκων με εξειδικευμέν</w:t>
      </w:r>
      <w:r w:rsidR="00FD5491" w:rsidRPr="00693E22">
        <w:rPr>
          <w:rFonts w:eastAsia="Times New Roman" w:cstheme="minorHAnsi"/>
          <w:b/>
          <w:color w:val="222222"/>
          <w:lang w:eastAsia="el-GR"/>
        </w:rPr>
        <w:t>ους επιστήμονες</w:t>
      </w:r>
      <w:r w:rsidRPr="00693E22">
        <w:rPr>
          <w:rFonts w:eastAsia="Times New Roman" w:cstheme="minorHAnsi"/>
          <w:b/>
          <w:color w:val="222222"/>
          <w:lang w:eastAsia="el-GR"/>
        </w:rPr>
        <w:t xml:space="preserve"> για τη διαχείριση περιστατικών με παιδιά.</w:t>
      </w:r>
    </w:p>
    <w:p w14:paraId="59C7D599" w14:textId="77777777" w:rsidR="00FD5491" w:rsidRPr="00693E22" w:rsidRDefault="00FD5491" w:rsidP="00FD5491">
      <w:pPr>
        <w:pStyle w:val="ListParagraph"/>
        <w:numPr>
          <w:ilvl w:val="0"/>
          <w:numId w:val="13"/>
        </w:numPr>
        <w:shd w:val="clear" w:color="auto" w:fill="FFFFFF"/>
        <w:tabs>
          <w:tab w:val="left" w:pos="426"/>
        </w:tabs>
        <w:spacing w:before="120" w:after="0" w:line="320" w:lineRule="exact"/>
        <w:ind w:left="360"/>
        <w:contextualSpacing w:val="0"/>
        <w:jc w:val="both"/>
        <w:rPr>
          <w:rFonts w:eastAsia="Times New Roman" w:cstheme="minorHAnsi"/>
          <w:color w:val="222222"/>
          <w:lang w:eastAsia="el-GR"/>
        </w:rPr>
      </w:pPr>
      <w:r w:rsidRPr="00693E22">
        <w:rPr>
          <w:rFonts w:eastAsia="Times New Roman" w:cstheme="minorHAnsi"/>
          <w:b/>
          <w:color w:val="222222"/>
          <w:lang w:eastAsia="el-GR"/>
        </w:rPr>
        <w:t>Αδειοδότηση των κοινωνικών υπηρεσιών των δήμων και των επιστημόνων Κέντρου Κοινότητας, ΚΕΣΟΙΠ και Α.Δι.Μ.Α. να διενεργούν αυτοψίες</w:t>
      </w:r>
      <w:r w:rsidRPr="00693E22">
        <w:rPr>
          <w:rFonts w:eastAsia="Times New Roman" w:cstheme="minorHAnsi"/>
          <w:color w:val="222222"/>
          <w:lang w:eastAsia="el-GR"/>
        </w:rPr>
        <w:t xml:space="preserve"> στο περιβάλλον του παιδιού χωρίς να απαιτείται εισαγγελική εντολή ή μέσω απλής και ταχείας έκδοσης εντολής. </w:t>
      </w:r>
    </w:p>
    <w:p w14:paraId="625A463E" w14:textId="77777777" w:rsidR="00583860" w:rsidRPr="00693E22" w:rsidRDefault="00583860" w:rsidP="006D4F19">
      <w:pPr>
        <w:pStyle w:val="ListParagraph"/>
        <w:numPr>
          <w:ilvl w:val="0"/>
          <w:numId w:val="13"/>
        </w:numPr>
        <w:shd w:val="clear" w:color="auto" w:fill="FFFFFF"/>
        <w:spacing w:before="120" w:after="0" w:line="320" w:lineRule="exact"/>
        <w:ind w:left="360"/>
        <w:contextualSpacing w:val="0"/>
        <w:jc w:val="both"/>
        <w:rPr>
          <w:rFonts w:eastAsia="Times New Roman" w:cstheme="minorHAnsi"/>
          <w:color w:val="222222"/>
          <w:lang w:eastAsia="el-GR"/>
        </w:rPr>
      </w:pPr>
      <w:r w:rsidRPr="00693E22">
        <w:rPr>
          <w:rFonts w:eastAsia="Times New Roman" w:cstheme="minorHAnsi"/>
          <w:b/>
          <w:color w:val="222222"/>
          <w:lang w:eastAsia="el-GR"/>
        </w:rPr>
        <w:t>Ενίσχυση του Δικτύου Δομών για την Καταπολέμηση της Έμφυλης και Ενδοοικογενειακής Βίας</w:t>
      </w:r>
      <w:r w:rsidR="006D4F19" w:rsidRPr="00693E22">
        <w:rPr>
          <w:rFonts w:eastAsia="Times New Roman" w:cstheme="minorHAnsi"/>
          <w:b/>
          <w:color w:val="222222"/>
          <w:lang w:eastAsia="el-GR"/>
        </w:rPr>
        <w:t>.</w:t>
      </w:r>
    </w:p>
    <w:p w14:paraId="3C45956F" w14:textId="77777777" w:rsidR="007B2996" w:rsidRPr="00693E22" w:rsidRDefault="00A3524B" w:rsidP="006D4F19">
      <w:pPr>
        <w:pStyle w:val="ListParagraph"/>
        <w:numPr>
          <w:ilvl w:val="0"/>
          <w:numId w:val="13"/>
        </w:numPr>
        <w:shd w:val="clear" w:color="auto" w:fill="FFFFFF"/>
        <w:spacing w:before="120" w:after="0" w:line="320" w:lineRule="exact"/>
        <w:ind w:left="360"/>
        <w:contextualSpacing w:val="0"/>
        <w:jc w:val="both"/>
        <w:rPr>
          <w:rFonts w:eastAsia="Times New Roman" w:cstheme="minorHAnsi"/>
          <w:color w:val="222222"/>
          <w:lang w:eastAsia="el-GR"/>
        </w:rPr>
      </w:pPr>
      <w:r w:rsidRPr="00693E22">
        <w:rPr>
          <w:rFonts w:eastAsia="Times New Roman" w:cstheme="minorHAnsi"/>
          <w:b/>
          <w:color w:val="222222"/>
          <w:lang w:eastAsia="el-GR"/>
        </w:rPr>
        <w:t xml:space="preserve">Ενίσχυση </w:t>
      </w:r>
      <w:r w:rsidR="007B2996" w:rsidRPr="00693E22">
        <w:rPr>
          <w:rFonts w:eastAsia="Times New Roman" w:cstheme="minorHAnsi"/>
          <w:b/>
          <w:color w:val="222222"/>
          <w:lang w:eastAsia="el-GR"/>
        </w:rPr>
        <w:t>των  υπηρεσιών Πρωτοβάθμιας υγείας</w:t>
      </w:r>
      <w:r w:rsidR="007B2996" w:rsidRPr="00693E22">
        <w:rPr>
          <w:rFonts w:eastAsia="Times New Roman" w:cstheme="minorHAnsi"/>
          <w:color w:val="222222"/>
          <w:lang w:eastAsia="el-GR"/>
        </w:rPr>
        <w:t xml:space="preserve"> </w:t>
      </w:r>
      <w:r w:rsidRPr="00693E22">
        <w:rPr>
          <w:rFonts w:eastAsia="Times New Roman" w:cstheme="minorHAnsi"/>
          <w:color w:val="222222"/>
          <w:lang w:eastAsia="el-GR"/>
        </w:rPr>
        <w:t xml:space="preserve">και </w:t>
      </w:r>
      <w:r w:rsidRPr="00693E22">
        <w:rPr>
          <w:rFonts w:eastAsia="Times New Roman" w:cstheme="minorHAnsi"/>
          <w:b/>
          <w:color w:val="222222"/>
          <w:lang w:eastAsia="el-GR"/>
        </w:rPr>
        <w:t>διασύνδεσή τους με τον Εθνικό Μηχανισμό</w:t>
      </w:r>
      <w:r w:rsidR="007B2996" w:rsidRPr="00693E22">
        <w:rPr>
          <w:rFonts w:eastAsia="Times New Roman" w:cstheme="minorHAnsi"/>
          <w:color w:val="222222"/>
          <w:lang w:eastAsia="el-GR"/>
        </w:rPr>
        <w:t xml:space="preserve">. </w:t>
      </w:r>
    </w:p>
    <w:p w14:paraId="5482A627" w14:textId="77777777" w:rsidR="00274C5B" w:rsidRPr="00693E22" w:rsidRDefault="00A3524B" w:rsidP="00956A7A">
      <w:pPr>
        <w:pStyle w:val="ListParagraph"/>
        <w:numPr>
          <w:ilvl w:val="0"/>
          <w:numId w:val="13"/>
        </w:numPr>
        <w:shd w:val="clear" w:color="auto" w:fill="FFFFFF"/>
        <w:spacing w:before="120" w:after="0" w:line="320" w:lineRule="exact"/>
        <w:ind w:left="360"/>
        <w:contextualSpacing w:val="0"/>
        <w:jc w:val="both"/>
        <w:rPr>
          <w:rFonts w:eastAsia="Times New Roman" w:cstheme="minorHAnsi"/>
          <w:color w:val="222222"/>
          <w:lang w:eastAsia="el-GR"/>
        </w:rPr>
      </w:pPr>
      <w:r w:rsidRPr="00693E22">
        <w:rPr>
          <w:rFonts w:eastAsia="Times New Roman" w:cstheme="minorHAnsi"/>
          <w:b/>
          <w:color w:val="222222"/>
          <w:lang w:eastAsia="el-GR"/>
        </w:rPr>
        <w:t xml:space="preserve">Οι παραπάνω δομές (ΚΕΣΟΙΠ, </w:t>
      </w:r>
      <w:r w:rsidR="004D5F7C" w:rsidRPr="00693E22">
        <w:rPr>
          <w:rFonts w:eastAsia="Times New Roman" w:cstheme="minorHAnsi"/>
          <w:b/>
          <w:color w:val="222222"/>
          <w:lang w:eastAsia="el-GR"/>
        </w:rPr>
        <w:t xml:space="preserve">Α.Δι.Μ.Α, </w:t>
      </w:r>
      <w:r w:rsidRPr="00693E22">
        <w:rPr>
          <w:rFonts w:eastAsia="Times New Roman" w:cstheme="minorHAnsi"/>
          <w:b/>
          <w:color w:val="222222"/>
          <w:lang w:eastAsia="el-GR"/>
        </w:rPr>
        <w:t>διεπιστημονικές Ομάδες</w:t>
      </w:r>
      <w:r w:rsidR="00596CBE" w:rsidRPr="00693E22">
        <w:rPr>
          <w:rFonts w:eastAsia="Times New Roman" w:cstheme="minorHAnsi"/>
          <w:b/>
          <w:color w:val="222222"/>
          <w:lang w:eastAsia="el-GR"/>
        </w:rPr>
        <w:t xml:space="preserve"> στις</w:t>
      </w:r>
      <w:r w:rsidRPr="00693E22">
        <w:rPr>
          <w:rFonts w:eastAsia="Times New Roman" w:cstheme="minorHAnsi"/>
          <w:b/>
          <w:color w:val="222222"/>
          <w:lang w:eastAsia="el-GR"/>
        </w:rPr>
        <w:t xml:space="preserve"> Περιφέρειες, Δήμοι, μονάδες υγείας) διαβιβάζουν την καταγγελία του περιστατικού στις Εισαγγελικές Αρχές</w:t>
      </w:r>
      <w:r w:rsidRPr="00693E22">
        <w:rPr>
          <w:rFonts w:eastAsia="Times New Roman" w:cstheme="minorHAnsi"/>
          <w:color w:val="222222"/>
          <w:lang w:eastAsia="el-GR"/>
        </w:rPr>
        <w:t xml:space="preserve"> καταγράφοντάς το στον Ψηφιακό Εθνικό Μηχανισμό. </w:t>
      </w:r>
      <w:r w:rsidRPr="00693E22">
        <w:rPr>
          <w:rFonts w:eastAsia="Times New Roman" w:cstheme="minorHAnsi"/>
          <w:b/>
          <w:color w:val="222222"/>
          <w:lang w:eastAsia="el-GR"/>
        </w:rPr>
        <w:t xml:space="preserve">Οι Εισαγγελικές αρχές, μέσω του Μηχανισμού κοινοποιούν το περιστατικό σε όλες τις συναρμόδιες αρχές, οπωσδήποτε και τα ΚΚΠΠ και τη διεπιστημονική ομάδα της Περιφέρειας </w:t>
      </w:r>
    </w:p>
    <w:p w14:paraId="332D1669" w14:textId="77777777" w:rsidR="00FD218A" w:rsidRPr="00693E22" w:rsidRDefault="00A3524B" w:rsidP="00956A7A">
      <w:pPr>
        <w:shd w:val="clear" w:color="auto" w:fill="FFFFFF"/>
        <w:spacing w:before="120" w:after="0" w:line="320" w:lineRule="exact"/>
        <w:jc w:val="both"/>
        <w:rPr>
          <w:rFonts w:eastAsia="Times New Roman" w:cstheme="minorHAnsi"/>
          <w:color w:val="222222"/>
          <w:lang w:eastAsia="el-GR"/>
        </w:rPr>
      </w:pPr>
      <w:r w:rsidRPr="00693E22">
        <w:rPr>
          <w:rFonts w:eastAsia="Times New Roman" w:cstheme="minorHAnsi"/>
          <w:b/>
          <w:color w:val="222222"/>
          <w:lang w:eastAsia="el-GR"/>
        </w:rPr>
        <w:t>Στον τομέα αυτόν η κυβέρνηση</w:t>
      </w:r>
      <w:r w:rsidR="00D50606" w:rsidRPr="00693E22">
        <w:rPr>
          <w:rFonts w:eastAsia="Times New Roman" w:cstheme="minorHAnsi"/>
          <w:b/>
          <w:color w:val="222222"/>
          <w:lang w:eastAsia="el-GR"/>
        </w:rPr>
        <w:t xml:space="preserve"> </w:t>
      </w:r>
      <w:r w:rsidRPr="00693E22">
        <w:rPr>
          <w:rFonts w:eastAsia="Times New Roman" w:cstheme="minorHAnsi"/>
          <w:b/>
          <w:color w:val="222222"/>
          <w:lang w:eastAsia="el-GR"/>
        </w:rPr>
        <w:t>προβλέπει</w:t>
      </w:r>
      <w:r w:rsidR="00956A7A" w:rsidRPr="00693E22">
        <w:rPr>
          <w:rFonts w:eastAsia="Times New Roman" w:cstheme="minorHAnsi"/>
          <w:b/>
          <w:color w:val="222222"/>
          <w:lang w:eastAsia="el-GR"/>
        </w:rPr>
        <w:t>, και σωστά,</w:t>
      </w:r>
      <w:r w:rsidRPr="00693E22">
        <w:rPr>
          <w:rFonts w:eastAsia="Times New Roman" w:cstheme="minorHAnsi"/>
          <w:b/>
          <w:color w:val="222222"/>
          <w:lang w:eastAsia="el-GR"/>
        </w:rPr>
        <w:t xml:space="preserve"> το Ειδικό Ποινικό Πιστοποιητικό για όλους</w:t>
      </w:r>
      <w:r w:rsidR="00D50606" w:rsidRPr="00693E22">
        <w:rPr>
          <w:rFonts w:eastAsia="Times New Roman" w:cstheme="minorHAnsi"/>
          <w:b/>
          <w:color w:val="222222"/>
          <w:lang w:eastAsia="el-GR"/>
        </w:rPr>
        <w:t xml:space="preserve"> τους εργαζόμενου</w:t>
      </w:r>
      <w:r w:rsidRPr="00693E22">
        <w:rPr>
          <w:rFonts w:eastAsia="Times New Roman" w:cstheme="minorHAnsi"/>
          <w:b/>
          <w:color w:val="222222"/>
          <w:lang w:eastAsia="el-GR"/>
        </w:rPr>
        <w:t xml:space="preserve"> δομών</w:t>
      </w:r>
      <w:r w:rsidRPr="00693E22">
        <w:rPr>
          <w:rFonts w:eastAsia="Times New Roman" w:cstheme="minorHAnsi"/>
          <w:color w:val="222222"/>
          <w:lang w:eastAsia="el-GR"/>
        </w:rPr>
        <w:t xml:space="preserve"> </w:t>
      </w:r>
      <w:r w:rsidR="000F2373" w:rsidRPr="00693E22">
        <w:rPr>
          <w:rFonts w:eastAsia="Times New Roman" w:cstheme="minorHAnsi"/>
          <w:color w:val="222222"/>
          <w:lang w:eastAsia="el-GR"/>
        </w:rPr>
        <w:t>με παιδιά</w:t>
      </w:r>
      <w:r w:rsidR="00956A7A" w:rsidRPr="00693E22">
        <w:rPr>
          <w:rFonts w:eastAsia="Times New Roman" w:cstheme="minorHAnsi"/>
          <w:color w:val="222222"/>
          <w:lang w:eastAsia="el-GR"/>
        </w:rPr>
        <w:t>. Δ</w:t>
      </w:r>
      <w:r w:rsidR="00D50606" w:rsidRPr="00693E22">
        <w:rPr>
          <w:rFonts w:eastAsia="Times New Roman" w:cstheme="minorHAnsi"/>
          <w:color w:val="222222"/>
          <w:lang w:eastAsia="el-GR"/>
        </w:rPr>
        <w:t xml:space="preserve">εν αρκεί </w:t>
      </w:r>
      <w:r w:rsidR="00956A7A" w:rsidRPr="00693E22">
        <w:rPr>
          <w:rFonts w:eastAsia="Times New Roman" w:cstheme="minorHAnsi"/>
          <w:color w:val="222222"/>
          <w:lang w:eastAsia="el-GR"/>
        </w:rPr>
        <w:t xml:space="preserve">όμως </w:t>
      </w:r>
      <w:r w:rsidR="00D50606" w:rsidRPr="00693E22">
        <w:rPr>
          <w:rFonts w:eastAsia="Times New Roman" w:cstheme="minorHAnsi"/>
          <w:color w:val="222222"/>
          <w:lang w:eastAsia="el-GR"/>
        </w:rPr>
        <w:t xml:space="preserve">μόνο αυτό για να καλυφθεί ο τομέας της έγκαιρης και έγκυρης παρέμβασης. </w:t>
      </w:r>
      <w:r w:rsidR="00FD218A" w:rsidRPr="00693E22">
        <w:rPr>
          <w:rFonts w:eastAsia="Times New Roman" w:cstheme="minorHAnsi"/>
          <w:color w:val="222222"/>
          <w:lang w:eastAsia="el-GR"/>
        </w:rPr>
        <w:t xml:space="preserve">Σε αυτόν τον τομέα, </w:t>
      </w:r>
      <w:r w:rsidR="00290F2A" w:rsidRPr="00693E22">
        <w:rPr>
          <w:rFonts w:eastAsia="Times New Roman" w:cstheme="minorHAnsi"/>
          <w:color w:val="222222"/>
          <w:lang w:eastAsia="el-GR"/>
        </w:rPr>
        <w:t xml:space="preserve">εντάσσονται </w:t>
      </w:r>
      <w:r w:rsidR="00FD218A" w:rsidRPr="00693E22">
        <w:rPr>
          <w:rFonts w:eastAsia="Times New Roman" w:cstheme="minorHAnsi"/>
          <w:color w:val="222222"/>
          <w:lang w:eastAsia="el-GR"/>
        </w:rPr>
        <w:t>μόνον 17 από τα 75 μέτρα του ΕΣΔ της ΝΔ, άρα είναι φανερό ότι δεν στοχεύο</w:t>
      </w:r>
      <w:r w:rsidR="00290F2A" w:rsidRPr="00693E22">
        <w:rPr>
          <w:rFonts w:eastAsia="Times New Roman" w:cstheme="minorHAnsi"/>
          <w:color w:val="222222"/>
          <w:lang w:eastAsia="el-GR"/>
        </w:rPr>
        <w:t>υ</w:t>
      </w:r>
      <w:r w:rsidR="00FD218A" w:rsidRPr="00693E22">
        <w:rPr>
          <w:rFonts w:eastAsia="Times New Roman" w:cstheme="minorHAnsi"/>
          <w:color w:val="222222"/>
          <w:lang w:eastAsia="el-GR"/>
        </w:rPr>
        <w:t>ν σε ανατροπή του υφιστάμενου μοντέλου.</w:t>
      </w:r>
    </w:p>
    <w:p w14:paraId="63C197BA" w14:textId="77777777" w:rsidR="008B01E3" w:rsidRPr="00693E22" w:rsidRDefault="00334DB2" w:rsidP="00693E22">
      <w:pPr>
        <w:pStyle w:val="ListParagraph"/>
        <w:shd w:val="clear" w:color="auto" w:fill="FFFFFF"/>
        <w:spacing w:before="240" w:after="0" w:line="320" w:lineRule="exact"/>
        <w:ind w:left="0"/>
        <w:contextualSpacing w:val="0"/>
        <w:jc w:val="both"/>
        <w:rPr>
          <w:rFonts w:eastAsia="Times New Roman" w:cstheme="minorHAnsi"/>
          <w:b/>
          <w:color w:val="222222"/>
          <w:u w:val="single"/>
          <w:lang w:eastAsia="el-GR"/>
        </w:rPr>
      </w:pPr>
      <w:r w:rsidRPr="00693E22">
        <w:rPr>
          <w:rFonts w:eastAsia="Times New Roman" w:cstheme="minorHAnsi"/>
          <w:b/>
          <w:color w:val="222222"/>
          <w:u w:val="single"/>
          <w:lang w:eastAsia="el-GR"/>
        </w:rPr>
        <w:t xml:space="preserve">Γ. </w:t>
      </w:r>
      <w:r w:rsidR="00274C5B" w:rsidRPr="00693E22">
        <w:rPr>
          <w:b/>
          <w:bCs/>
          <w:color w:val="323130"/>
          <w:u w:val="single"/>
        </w:rPr>
        <w:t>ΠΡΟΣΤΑΣΙΑ ΤΟΥ ΠΑΙΔΙΟΥ ΘΥΜΑΤΟΣ ΚΑΤΑ ΤΗ ΝΟΜΙΚΗ ΔΙΑΔΙΚΑΣΙΑ ΑΠΟΔΟΣΗΣ ΠΟΙΝΙΚΩΝ ΕΥΘΥΝΩΝ</w:t>
      </w:r>
    </w:p>
    <w:p w14:paraId="14E6B5C1" w14:textId="77777777" w:rsidR="00FD218A" w:rsidRPr="00693E22" w:rsidRDefault="00FD218A" w:rsidP="00FD218A">
      <w:pPr>
        <w:spacing w:before="120" w:after="60" w:line="320" w:lineRule="exact"/>
        <w:ind w:right="193"/>
        <w:jc w:val="both"/>
        <w:rPr>
          <w:rFonts w:cstheme="minorHAnsi"/>
          <w:bCs/>
          <w:color w:val="323130"/>
        </w:rPr>
      </w:pPr>
      <w:r w:rsidRPr="00693E22">
        <w:rPr>
          <w:rFonts w:cstheme="minorHAnsi"/>
          <w:bCs/>
          <w:color w:val="323130"/>
        </w:rPr>
        <w:t xml:space="preserve">Εδώ κεντρικό ρόλο παίζουν τα Σπίτια του Παιδιού που θεσπίστηκαν το 2017 από τον ΣΥΡΙΖΑ. Η ΝΔ κατάφερε, ακόμα και το μοναδικό Σπίτι που εγκαινιάστηκε στα τέλη του 2021 να μην λειτουργεί. Για αυτό και το παιδί θύμα του Κολωνού δεν δίνει κατάθεση σε αυτό το Σπίτι (όπου θα έδινε 1 μόνο φορά σε προστατευμένο περιβάλλον), αλλά στη ΓΑΔΑ (ήδη 4 φορές), με αποτέλεσμα να επαναθυματοποιείται δευτερογενώς. </w:t>
      </w:r>
    </w:p>
    <w:p w14:paraId="71D77843" w14:textId="77777777" w:rsidR="00FD218A" w:rsidRPr="00693E22" w:rsidRDefault="00FD218A" w:rsidP="00FD218A">
      <w:pPr>
        <w:spacing w:before="120" w:after="60" w:line="320" w:lineRule="exact"/>
        <w:ind w:right="193"/>
        <w:jc w:val="both"/>
        <w:rPr>
          <w:rFonts w:eastAsia="Times New Roman" w:cstheme="minorHAnsi"/>
          <w:color w:val="222222"/>
          <w:lang w:eastAsia="el-GR"/>
        </w:rPr>
      </w:pPr>
      <w:r w:rsidRPr="00693E22">
        <w:rPr>
          <w:rFonts w:cstheme="minorHAnsi"/>
          <w:bCs/>
          <w:color w:val="323130"/>
        </w:rPr>
        <w:t xml:space="preserve">Εμείς προτείνουμε άμεση λειτουργία των 5 θεσμοθετημένων Σπιτιών του Παιδιού και ίδρυση και σε άλλες πόλεις, καθώς και τη δημιουργία </w:t>
      </w:r>
      <w:r w:rsidRPr="00693E22">
        <w:rPr>
          <w:rFonts w:eastAsia="Times New Roman" w:cstheme="minorHAnsi"/>
          <w:color w:val="222222"/>
          <w:lang w:eastAsia="el-GR"/>
        </w:rPr>
        <w:t>Εισαγγελιών ανηλίκων και στις άλλες 10 Περιφέρειες. Και βέβαια τη στενή συνεργασία όλων των δομών (ΚΕΣΟΙΠ, Α.Δι.Μ.Α.) με τους Εισαγγελείς και τα Σπίτια του Παιδιού.</w:t>
      </w:r>
    </w:p>
    <w:p w14:paraId="722DA9A8" w14:textId="77777777" w:rsidR="00693E22" w:rsidRPr="00693E22" w:rsidRDefault="00693E22" w:rsidP="00693E22">
      <w:pPr>
        <w:pStyle w:val="ListParagraph"/>
        <w:shd w:val="clear" w:color="auto" w:fill="FFFFFF"/>
        <w:spacing w:before="240" w:after="0" w:line="320" w:lineRule="exact"/>
        <w:ind w:left="0"/>
        <w:contextualSpacing w:val="0"/>
        <w:jc w:val="both"/>
        <w:rPr>
          <w:rFonts w:eastAsia="Times New Roman" w:cstheme="minorHAnsi"/>
          <w:b/>
          <w:color w:val="222222"/>
          <w:u w:val="single"/>
          <w:lang w:eastAsia="el-GR"/>
        </w:rPr>
      </w:pPr>
      <w:r w:rsidRPr="00693E22">
        <w:rPr>
          <w:rFonts w:eastAsia="Times New Roman" w:cstheme="minorHAnsi"/>
          <w:b/>
          <w:color w:val="222222"/>
          <w:u w:val="single"/>
          <w:lang w:eastAsia="el-GR"/>
        </w:rPr>
        <w:t xml:space="preserve">Δ. </w:t>
      </w:r>
      <w:r w:rsidRPr="00693E22">
        <w:rPr>
          <w:rFonts w:eastAsia="Times New Roman" w:cstheme="minorHAnsi"/>
          <w:b/>
          <w:caps/>
          <w:color w:val="222222"/>
          <w:u w:val="single"/>
          <w:lang w:eastAsia="el-GR"/>
        </w:rPr>
        <w:t>Ψυχοκοινωνική στήριξη και αποκατάσταση του παιδιού θύματος</w:t>
      </w:r>
    </w:p>
    <w:p w14:paraId="5CD29408" w14:textId="77777777" w:rsidR="00693E22" w:rsidRPr="00693E22" w:rsidRDefault="00693E22" w:rsidP="00693E22">
      <w:pPr>
        <w:spacing w:before="120" w:after="60" w:line="320" w:lineRule="exact"/>
        <w:ind w:right="193"/>
        <w:jc w:val="both"/>
        <w:rPr>
          <w:rFonts w:cstheme="minorHAnsi"/>
          <w:bCs/>
        </w:rPr>
      </w:pPr>
      <w:r w:rsidRPr="00693E22">
        <w:rPr>
          <w:rFonts w:cstheme="minorHAnsi"/>
          <w:bCs/>
        </w:rPr>
        <w:t xml:space="preserve">Τα παιδιά θύματα του οικογενειακου περιβάλλοντος, συνήθως φιλοξενούνται σε νοσοκομεία και ιδρύματα. Όμως  θεραπευτικό περιβάλλον, μόνο μια ανάδοχη οικογένεια μπορεί να προσφέρει. Γι αυτό </w:t>
      </w:r>
      <w:r w:rsidRPr="00693E22">
        <w:rPr>
          <w:rFonts w:cstheme="minorHAnsi"/>
          <w:b/>
          <w:bCs/>
        </w:rPr>
        <w:t>ο νόμος αναδοχής-υιοθεσίας του ΣΥΡΙΖΑ του 2018</w:t>
      </w:r>
      <w:r w:rsidRPr="00693E22">
        <w:rPr>
          <w:rFonts w:cstheme="minorHAnsi"/>
          <w:bCs/>
        </w:rPr>
        <w:t xml:space="preserve"> προέβλεπε </w:t>
      </w:r>
      <w:r w:rsidRPr="00693E22">
        <w:rPr>
          <w:rFonts w:cstheme="minorHAnsi"/>
          <w:b/>
          <w:bCs/>
        </w:rPr>
        <w:t>δημιουργία δεξαμενής οικογενειών σε κάθε Περιφέρεια για επείγουσες αναδοχές παιδιών σε κατάσταση έκτακτης ανάγκης</w:t>
      </w:r>
      <w:r w:rsidRPr="00693E22">
        <w:rPr>
          <w:rFonts w:cstheme="minorHAnsi"/>
          <w:bCs/>
        </w:rPr>
        <w:t xml:space="preserve"> και </w:t>
      </w:r>
      <w:r w:rsidRPr="00693E22">
        <w:rPr>
          <w:rFonts w:cstheme="minorHAnsi"/>
          <w:b/>
          <w:bCs/>
        </w:rPr>
        <w:t>δομή μεταβατικής φροντίδας</w:t>
      </w:r>
      <w:r w:rsidRPr="00693E22">
        <w:rPr>
          <w:rFonts w:cstheme="minorHAnsi"/>
          <w:bCs/>
        </w:rPr>
        <w:t xml:space="preserve"> (έως την αναδοχή) </w:t>
      </w:r>
      <w:r w:rsidRPr="00693E22">
        <w:rPr>
          <w:rFonts w:cstheme="minorHAnsi"/>
          <w:b/>
          <w:bCs/>
        </w:rPr>
        <w:t>«πρώτη αγκαλιά».</w:t>
      </w:r>
      <w:r w:rsidRPr="00693E22">
        <w:rPr>
          <w:rFonts w:cstheme="minorHAnsi"/>
          <w:bCs/>
        </w:rPr>
        <w:t xml:space="preserve"> Η ΝΔ ακύρωσε στην πράξη τις δύο αυτές μορφές επείγουσας φροντίδας.</w:t>
      </w:r>
    </w:p>
    <w:p w14:paraId="1585D671" w14:textId="77777777" w:rsidR="00693E22" w:rsidRPr="00693E22" w:rsidRDefault="00693E22" w:rsidP="00693E22">
      <w:pPr>
        <w:spacing w:before="120" w:after="60" w:line="320" w:lineRule="exact"/>
        <w:ind w:right="193"/>
        <w:jc w:val="both"/>
        <w:rPr>
          <w:rFonts w:cstheme="minorHAnsi"/>
          <w:bCs/>
        </w:rPr>
      </w:pPr>
      <w:r w:rsidRPr="00693E22">
        <w:rPr>
          <w:rFonts w:cstheme="minorHAnsi"/>
          <w:bCs/>
        </w:rPr>
        <w:lastRenderedPageBreak/>
        <w:t>Προτείνουμε:</w:t>
      </w:r>
    </w:p>
    <w:p w14:paraId="4A80773B" w14:textId="77777777" w:rsidR="00693E22" w:rsidRPr="00693E22" w:rsidRDefault="00693E22" w:rsidP="00693E22">
      <w:pPr>
        <w:pStyle w:val="ListParagraph"/>
        <w:numPr>
          <w:ilvl w:val="0"/>
          <w:numId w:val="24"/>
        </w:numPr>
        <w:shd w:val="clear" w:color="auto" w:fill="FFFFFF"/>
        <w:spacing w:before="120" w:after="0" w:line="320" w:lineRule="exact"/>
        <w:ind w:left="360"/>
        <w:contextualSpacing w:val="0"/>
        <w:jc w:val="both"/>
        <w:rPr>
          <w:rFonts w:eastAsia="Times New Roman" w:cstheme="minorHAnsi"/>
          <w:lang w:eastAsia="el-GR"/>
        </w:rPr>
      </w:pPr>
      <w:r w:rsidRPr="00693E22">
        <w:rPr>
          <w:rFonts w:eastAsia="Times New Roman" w:cstheme="minorHAnsi"/>
          <w:b/>
          <w:lang w:eastAsia="el-GR"/>
        </w:rPr>
        <w:t>Άμεση δρομολόγηση της αναδοχής του παιδιού</w:t>
      </w:r>
      <w:r w:rsidR="00184FCA">
        <w:rPr>
          <w:rFonts w:eastAsia="Times New Roman" w:cstheme="minorHAnsi"/>
          <w:b/>
          <w:lang w:eastAsia="el-GR"/>
        </w:rPr>
        <w:t xml:space="preserve"> θύματος</w:t>
      </w:r>
      <w:r w:rsidRPr="00693E22">
        <w:rPr>
          <w:rFonts w:eastAsia="Times New Roman" w:cstheme="minorHAnsi"/>
          <w:b/>
          <w:lang w:eastAsia="el-GR"/>
        </w:rPr>
        <w:t>,</w:t>
      </w:r>
      <w:r w:rsidRPr="00693E22">
        <w:rPr>
          <w:rFonts w:eastAsia="Times New Roman" w:cstheme="minorHAnsi"/>
          <w:lang w:eastAsia="el-GR"/>
        </w:rPr>
        <w:t xml:space="preserve"> είτε από </w:t>
      </w:r>
      <w:r w:rsidRPr="00693E22">
        <w:rPr>
          <w:rFonts w:eastAsia="Times New Roman" w:cstheme="minorHAnsi"/>
          <w:b/>
          <w:lang w:eastAsia="el-GR"/>
        </w:rPr>
        <w:t>κατάλληλα εκπαιδευμένη οικογένεια, είτε από επαγγελματία ανάδοχο</w:t>
      </w:r>
      <w:r w:rsidRPr="00693E22">
        <w:rPr>
          <w:rFonts w:eastAsia="Times New Roman" w:cstheme="minorHAnsi"/>
          <w:lang w:eastAsia="el-GR"/>
        </w:rPr>
        <w:t xml:space="preserve"> (συνεργασία Περιφερειών και ΚΚΠΠ) Το ίδιο και για τα άλλα πιθανόν παιδιά της οικογένειας-θύτη. </w:t>
      </w:r>
    </w:p>
    <w:p w14:paraId="3D6AE588" w14:textId="77777777" w:rsidR="00693E22" w:rsidRPr="00693E22" w:rsidRDefault="00693E22" w:rsidP="00693E22">
      <w:pPr>
        <w:pStyle w:val="ListParagraph"/>
        <w:numPr>
          <w:ilvl w:val="0"/>
          <w:numId w:val="24"/>
        </w:numPr>
        <w:shd w:val="clear" w:color="auto" w:fill="FFFFFF"/>
        <w:spacing w:before="120" w:after="0" w:line="320" w:lineRule="exact"/>
        <w:ind w:left="360"/>
        <w:contextualSpacing w:val="0"/>
        <w:jc w:val="both"/>
        <w:rPr>
          <w:rFonts w:eastAsia="Times New Roman" w:cstheme="minorHAnsi"/>
          <w:b/>
          <w:lang w:eastAsia="el-GR"/>
        </w:rPr>
      </w:pPr>
      <w:r w:rsidRPr="00693E22">
        <w:rPr>
          <w:rFonts w:eastAsia="Times New Roman" w:cstheme="minorHAnsi"/>
          <w:b/>
          <w:lang w:eastAsia="el-GR"/>
        </w:rPr>
        <w:t>Δημιουργία δομών «Πρώτης Αγκαλιάς» σε όλα τα ΚΚΠΠ</w:t>
      </w:r>
    </w:p>
    <w:p w14:paraId="48F456BE" w14:textId="77777777" w:rsidR="00693E22" w:rsidRPr="00693E22" w:rsidRDefault="00303100" w:rsidP="00693E22">
      <w:pPr>
        <w:pStyle w:val="ListParagraph"/>
        <w:numPr>
          <w:ilvl w:val="0"/>
          <w:numId w:val="24"/>
        </w:numPr>
        <w:shd w:val="clear" w:color="auto" w:fill="FFFFFF"/>
        <w:spacing w:before="120" w:after="0" w:line="320" w:lineRule="exact"/>
        <w:ind w:left="360"/>
        <w:contextualSpacing w:val="0"/>
        <w:jc w:val="both"/>
        <w:rPr>
          <w:rFonts w:eastAsia="Times New Roman" w:cstheme="minorHAnsi"/>
          <w:b/>
          <w:u w:val="single"/>
          <w:lang w:eastAsia="el-GR"/>
        </w:rPr>
      </w:pPr>
      <w:r>
        <w:rPr>
          <w:rFonts w:eastAsia="Times New Roman" w:cstheme="minorHAnsi"/>
          <w:b/>
          <w:lang w:eastAsia="el-GR"/>
        </w:rPr>
        <w:t>Ψυχολογική υποστήριξη</w:t>
      </w:r>
      <w:r w:rsidR="00693E22" w:rsidRPr="00693E22">
        <w:rPr>
          <w:rFonts w:eastAsia="Times New Roman" w:cstheme="minorHAnsi"/>
          <w:b/>
          <w:lang w:eastAsia="el-GR"/>
        </w:rPr>
        <w:t xml:space="preserve"> στην οικογένεια</w:t>
      </w:r>
      <w:r w:rsidR="00184FCA">
        <w:rPr>
          <w:rFonts w:eastAsia="Times New Roman" w:cstheme="minorHAnsi"/>
          <w:b/>
          <w:lang w:eastAsia="el-GR"/>
        </w:rPr>
        <w:t xml:space="preserve"> του θύματος </w:t>
      </w:r>
      <w:r w:rsidR="007145A8" w:rsidRPr="007145A8">
        <w:rPr>
          <w:rFonts w:eastAsia="Times New Roman" w:cstheme="minorHAnsi"/>
          <w:lang w:eastAsia="el-GR"/>
        </w:rPr>
        <w:t>(αν δεν ευθ</w:t>
      </w:r>
      <w:r w:rsidR="007145A8">
        <w:rPr>
          <w:rFonts w:eastAsia="Times New Roman" w:cstheme="minorHAnsi"/>
          <w:lang w:eastAsia="el-GR"/>
        </w:rPr>
        <w:t>ύ</w:t>
      </w:r>
      <w:r w:rsidR="007145A8" w:rsidRPr="007145A8">
        <w:rPr>
          <w:rFonts w:eastAsia="Times New Roman" w:cstheme="minorHAnsi"/>
          <w:lang w:eastAsia="el-GR"/>
        </w:rPr>
        <w:t>νεται)</w:t>
      </w:r>
      <w:r w:rsidR="007145A8">
        <w:rPr>
          <w:rFonts w:eastAsia="Times New Roman" w:cstheme="minorHAnsi"/>
          <w:b/>
          <w:lang w:eastAsia="el-GR"/>
        </w:rPr>
        <w:t xml:space="preserve"> </w:t>
      </w:r>
      <w:r w:rsidR="00693E22" w:rsidRPr="00693E22">
        <w:rPr>
          <w:rFonts w:eastAsia="Times New Roman" w:cstheme="minorHAnsi"/>
          <w:lang w:eastAsia="el-GR"/>
        </w:rPr>
        <w:t xml:space="preserve">και στα </w:t>
      </w:r>
      <w:r w:rsidR="00693E22" w:rsidRPr="00693E22">
        <w:rPr>
          <w:rFonts w:eastAsia="Times New Roman" w:cstheme="minorHAnsi"/>
          <w:b/>
          <w:lang w:eastAsia="el-GR"/>
        </w:rPr>
        <w:t>ανήλικα παιδιά του θύτη.</w:t>
      </w:r>
    </w:p>
    <w:p w14:paraId="60B083AC" w14:textId="77777777" w:rsidR="00693E22" w:rsidRPr="00693E22" w:rsidRDefault="00693E22" w:rsidP="00693E22">
      <w:pPr>
        <w:pStyle w:val="ListParagraph"/>
        <w:numPr>
          <w:ilvl w:val="0"/>
          <w:numId w:val="24"/>
        </w:numPr>
        <w:shd w:val="clear" w:color="auto" w:fill="FFFFFF"/>
        <w:spacing w:before="120" w:after="0" w:line="320" w:lineRule="exact"/>
        <w:ind w:left="360"/>
        <w:contextualSpacing w:val="0"/>
        <w:jc w:val="both"/>
        <w:rPr>
          <w:rFonts w:cstheme="minorHAnsi"/>
        </w:rPr>
      </w:pPr>
      <w:r w:rsidRPr="00693E22">
        <w:rPr>
          <w:rFonts w:eastAsia="Times New Roman" w:cstheme="minorHAnsi"/>
          <w:b/>
          <w:lang w:eastAsia="el-GR"/>
        </w:rPr>
        <w:t>Παρακολούθηση του παιδιού από ειδικούς επιστήμονες, και μετά την αναδοχή του, ή την επιστροφή του στην οικογένεια.</w:t>
      </w:r>
    </w:p>
    <w:p w14:paraId="6EB856B7" w14:textId="77777777" w:rsidR="00693E22" w:rsidRPr="00693E22" w:rsidRDefault="00693E22" w:rsidP="00693E22">
      <w:pPr>
        <w:pStyle w:val="ListParagraph"/>
        <w:numPr>
          <w:ilvl w:val="0"/>
          <w:numId w:val="24"/>
        </w:numPr>
        <w:shd w:val="clear" w:color="auto" w:fill="FFFFFF"/>
        <w:spacing w:before="120" w:after="0" w:line="320" w:lineRule="exact"/>
        <w:ind w:left="360"/>
        <w:contextualSpacing w:val="0"/>
        <w:jc w:val="both"/>
        <w:rPr>
          <w:rFonts w:eastAsia="Times New Roman" w:cstheme="minorHAnsi"/>
          <w:b/>
          <w:u w:val="single"/>
          <w:lang w:eastAsia="el-GR"/>
        </w:rPr>
      </w:pPr>
      <w:r w:rsidRPr="00693E22">
        <w:rPr>
          <w:rFonts w:eastAsia="Times New Roman" w:cstheme="minorHAnsi"/>
          <w:b/>
          <w:lang w:eastAsia="el-GR"/>
        </w:rPr>
        <w:t>Υλική υποστήριξη στην οικογένεια με το Εισόδημα Έκτακτης Ανάγκης.</w:t>
      </w:r>
    </w:p>
    <w:p w14:paraId="30E3A6A3" w14:textId="77777777" w:rsidR="00693E22" w:rsidRPr="00693E22" w:rsidRDefault="00693E22" w:rsidP="00EA35E8">
      <w:pPr>
        <w:pStyle w:val="ListParagraph"/>
        <w:shd w:val="clear" w:color="auto" w:fill="FFFFFF"/>
        <w:spacing w:before="240" w:after="0" w:line="320" w:lineRule="exact"/>
        <w:ind w:left="0"/>
        <w:contextualSpacing w:val="0"/>
        <w:jc w:val="both"/>
        <w:rPr>
          <w:rFonts w:eastAsia="Times New Roman" w:cstheme="minorHAnsi"/>
          <w:b/>
          <w:u w:val="single"/>
          <w:lang w:eastAsia="el-GR"/>
        </w:rPr>
      </w:pPr>
      <w:r w:rsidRPr="00693E22">
        <w:rPr>
          <w:rFonts w:eastAsia="Times New Roman" w:cstheme="minorHAnsi"/>
          <w:b/>
          <w:u w:val="single"/>
          <w:lang w:eastAsia="el-GR"/>
        </w:rPr>
        <w:t>Ε.   ΕΙΔΙΚΑ ΜΕΤΡΑ ΓΙΑ ΠΑΙΔΙΑ ΣΕ ΦΤΩΧΕΙΑ, ΚΟΙΝΩΝΙΚΟ ΑΠΟΚΛΕΙΣΜΟ ΚΑΙ ΑΝΑΠΗΡΙΑ</w:t>
      </w:r>
    </w:p>
    <w:p w14:paraId="287C944E" w14:textId="77777777" w:rsidR="00693E22" w:rsidRPr="00693E22" w:rsidRDefault="00693E22" w:rsidP="00693E22">
      <w:pPr>
        <w:pStyle w:val="ListParagraph"/>
        <w:shd w:val="clear" w:color="auto" w:fill="FFFFFF"/>
        <w:spacing w:before="120" w:after="0" w:line="320" w:lineRule="exact"/>
        <w:ind w:left="0"/>
        <w:contextualSpacing w:val="0"/>
        <w:jc w:val="both"/>
        <w:rPr>
          <w:rFonts w:eastAsia="Times New Roman" w:cstheme="minorHAnsi"/>
          <w:lang w:eastAsia="el-GR"/>
        </w:rPr>
      </w:pPr>
      <w:r w:rsidRPr="00693E22">
        <w:rPr>
          <w:rFonts w:eastAsia="Times New Roman" w:cstheme="minorHAnsi"/>
          <w:lang w:eastAsia="el-GR"/>
        </w:rPr>
        <w:t xml:space="preserve">Από το ΕΣΔ λείπουν 2 μεγάλες κατηγορίες δράσεων: </w:t>
      </w:r>
    </w:p>
    <w:p w14:paraId="4E524D0D" w14:textId="77777777" w:rsidR="00693E22" w:rsidRPr="00693E22" w:rsidRDefault="00693E22" w:rsidP="00693E22">
      <w:pPr>
        <w:pStyle w:val="ListParagraph"/>
        <w:numPr>
          <w:ilvl w:val="0"/>
          <w:numId w:val="29"/>
        </w:numPr>
        <w:shd w:val="clear" w:color="auto" w:fill="FFFFFF"/>
        <w:spacing w:before="120" w:after="0" w:line="320" w:lineRule="exact"/>
        <w:ind w:left="426" w:hanging="426"/>
        <w:contextualSpacing w:val="0"/>
        <w:jc w:val="both"/>
        <w:rPr>
          <w:rFonts w:eastAsia="Times New Roman" w:cstheme="minorHAnsi"/>
          <w:lang w:eastAsia="el-GR"/>
        </w:rPr>
      </w:pPr>
      <w:r w:rsidRPr="00693E22">
        <w:rPr>
          <w:rFonts w:eastAsia="Times New Roman" w:cstheme="minorHAnsi"/>
          <w:b/>
          <w:lang w:eastAsia="el-GR"/>
        </w:rPr>
        <w:t>Η καταπολέμηση της φτώχειας, της αναπηρίας, της φυλετικής ή πολιτισμικής διαφορετικότητας</w:t>
      </w:r>
      <w:r w:rsidRPr="00693E22">
        <w:rPr>
          <w:rFonts w:eastAsia="Times New Roman" w:cstheme="minorHAnsi"/>
          <w:lang w:eastAsia="el-GR"/>
        </w:rPr>
        <w:t xml:space="preserve"> (Ρομά, προσφυγόπουλα, μετανάστες κ.λπ.) που δημιουργούν εύφορο έδαφος για κακοποίηση παιδιών. Η ΝΔ αύξησε όλους τους δείκτες παιδικής φτώχειας, σταμάτησε τα προγράμματα για την κοινωνική ένταξη των Ρομά, άλλαξε το καθεστώς προστασίας των ασυνόδευτων ανήλικων προσφυγόπουλων και αναλώνεται σε ευχολόγια στην αναπηρία, αντί για συγκροτημένα και ολοκληρωμένα μέτρα.</w:t>
      </w:r>
    </w:p>
    <w:p w14:paraId="4662C7F6" w14:textId="77777777" w:rsidR="00693E22" w:rsidRPr="00693E22" w:rsidRDefault="00693E22" w:rsidP="00693E22">
      <w:pPr>
        <w:pStyle w:val="ListParagraph"/>
        <w:numPr>
          <w:ilvl w:val="0"/>
          <w:numId w:val="29"/>
        </w:numPr>
        <w:shd w:val="clear" w:color="auto" w:fill="FFFFFF"/>
        <w:spacing w:before="120" w:after="0" w:line="320" w:lineRule="exact"/>
        <w:ind w:left="426" w:hanging="426"/>
        <w:contextualSpacing w:val="0"/>
        <w:jc w:val="both"/>
        <w:rPr>
          <w:rFonts w:eastAsia="Times New Roman" w:cstheme="minorHAnsi"/>
          <w:lang w:eastAsia="el-GR"/>
        </w:rPr>
      </w:pPr>
      <w:r w:rsidRPr="00693E22">
        <w:rPr>
          <w:rFonts w:eastAsia="Times New Roman" w:cstheme="minorHAnsi"/>
          <w:b/>
          <w:lang w:eastAsia="el-GR"/>
        </w:rPr>
        <w:t>Επιπλέον παροχές και υπηρεσίες</w:t>
      </w:r>
      <w:r w:rsidRPr="00693E22">
        <w:rPr>
          <w:rFonts w:eastAsia="Times New Roman" w:cstheme="minorHAnsi"/>
          <w:lang w:eastAsia="el-GR"/>
        </w:rPr>
        <w:t xml:space="preserve"> που χρειάζονται τα ανήλικα θύματα  από ευάλωτες κατηγορίες:</w:t>
      </w:r>
    </w:p>
    <w:p w14:paraId="569DF2D8" w14:textId="77777777" w:rsidR="00693E22" w:rsidRPr="00693E22" w:rsidRDefault="00693E22" w:rsidP="00693E22">
      <w:pPr>
        <w:pStyle w:val="ListParagraph"/>
        <w:numPr>
          <w:ilvl w:val="0"/>
          <w:numId w:val="30"/>
        </w:numPr>
        <w:shd w:val="clear" w:color="auto" w:fill="FFFFFF"/>
        <w:spacing w:before="120" w:after="0" w:line="320" w:lineRule="exact"/>
        <w:contextualSpacing w:val="0"/>
        <w:jc w:val="both"/>
        <w:rPr>
          <w:rFonts w:eastAsia="Times New Roman" w:cstheme="minorHAnsi"/>
          <w:lang w:eastAsia="el-GR"/>
        </w:rPr>
      </w:pPr>
      <w:r w:rsidRPr="00693E22">
        <w:rPr>
          <w:rFonts w:eastAsia="Times New Roman" w:cstheme="minorHAnsi"/>
          <w:b/>
          <w:lang w:eastAsia="el-GR"/>
        </w:rPr>
        <w:t>Περαιτέρω αύξηση παροχών και υπηρεσιών σε οικογένειες πολύ χαμηλών εισοδημάτων</w:t>
      </w:r>
      <w:r w:rsidRPr="00693E22">
        <w:rPr>
          <w:rFonts w:eastAsia="Times New Roman" w:cstheme="minorHAnsi"/>
          <w:lang w:eastAsia="el-GR"/>
        </w:rPr>
        <w:t xml:space="preserve"> (βλ. προτάσεις ΔΕΘ)</w:t>
      </w:r>
    </w:p>
    <w:p w14:paraId="047A3771" w14:textId="77777777" w:rsidR="00693E22" w:rsidRPr="00693E22" w:rsidRDefault="00693E22" w:rsidP="00693E22">
      <w:pPr>
        <w:pStyle w:val="ListParagraph"/>
        <w:numPr>
          <w:ilvl w:val="0"/>
          <w:numId w:val="30"/>
        </w:numPr>
        <w:shd w:val="clear" w:color="auto" w:fill="FFFFFF"/>
        <w:spacing w:before="120" w:after="0" w:line="320" w:lineRule="exact"/>
        <w:contextualSpacing w:val="0"/>
        <w:jc w:val="both"/>
        <w:rPr>
          <w:rFonts w:eastAsia="Times New Roman" w:cstheme="minorHAnsi"/>
          <w:lang w:eastAsia="el-GR"/>
        </w:rPr>
      </w:pPr>
      <w:r w:rsidRPr="00693E22">
        <w:rPr>
          <w:rFonts w:eastAsia="Times New Roman" w:cstheme="minorHAnsi"/>
          <w:b/>
          <w:lang w:eastAsia="el-GR"/>
        </w:rPr>
        <w:t>Στήριξη του ανάπηρου παιδιού</w:t>
      </w:r>
      <w:r w:rsidRPr="00693E22">
        <w:rPr>
          <w:rFonts w:eastAsia="Times New Roman" w:cstheme="minorHAnsi"/>
          <w:lang w:eastAsia="el-GR"/>
        </w:rPr>
        <w:t xml:space="preserve"> και της οικογένειάς του στην καθημερινότητα </w:t>
      </w:r>
    </w:p>
    <w:p w14:paraId="5FAD9DE6" w14:textId="77777777" w:rsidR="00693E22" w:rsidRPr="00693E22" w:rsidRDefault="00693E22" w:rsidP="00693E22">
      <w:pPr>
        <w:pStyle w:val="ListParagraph"/>
        <w:numPr>
          <w:ilvl w:val="0"/>
          <w:numId w:val="30"/>
        </w:numPr>
        <w:shd w:val="clear" w:color="auto" w:fill="FFFFFF"/>
        <w:spacing w:before="120" w:after="0" w:line="320" w:lineRule="exact"/>
        <w:contextualSpacing w:val="0"/>
        <w:jc w:val="both"/>
        <w:rPr>
          <w:rFonts w:eastAsia="Times New Roman" w:cstheme="minorHAnsi"/>
          <w:lang w:eastAsia="el-GR"/>
        </w:rPr>
      </w:pPr>
      <w:r w:rsidRPr="00693E22">
        <w:rPr>
          <w:rFonts w:eastAsia="Times New Roman" w:cstheme="minorHAnsi"/>
          <w:b/>
          <w:lang w:eastAsia="el-GR"/>
        </w:rPr>
        <w:t>Διασφάλιση αξιοπρεπών συνθηκών διαβίωσης για τα παιδιά μετανάστες και πρόσφυγες</w:t>
      </w:r>
      <w:r w:rsidRPr="00693E22">
        <w:rPr>
          <w:rFonts w:eastAsia="Times New Roman" w:cstheme="minorHAnsi"/>
          <w:lang w:eastAsia="el-GR"/>
        </w:rPr>
        <w:t xml:space="preserve"> και τις οικογένειές τους </w:t>
      </w:r>
    </w:p>
    <w:p w14:paraId="228F7512" w14:textId="77777777" w:rsidR="00693E22" w:rsidRPr="00693E22" w:rsidRDefault="00693E22" w:rsidP="00693E22">
      <w:pPr>
        <w:pStyle w:val="ListParagraph"/>
        <w:numPr>
          <w:ilvl w:val="0"/>
          <w:numId w:val="30"/>
        </w:numPr>
        <w:shd w:val="clear" w:color="auto" w:fill="FFFFFF"/>
        <w:spacing w:before="120" w:after="0" w:line="320" w:lineRule="exact"/>
        <w:contextualSpacing w:val="0"/>
        <w:jc w:val="both"/>
        <w:rPr>
          <w:rFonts w:eastAsia="Times New Roman" w:cstheme="minorHAnsi"/>
          <w:lang w:eastAsia="el-GR"/>
        </w:rPr>
      </w:pPr>
      <w:r w:rsidRPr="00693E22">
        <w:rPr>
          <w:rFonts w:eastAsia="Times New Roman" w:cstheme="minorHAnsi"/>
          <w:b/>
          <w:lang w:eastAsia="el-GR"/>
        </w:rPr>
        <w:t>Διασφάλιση αξιοπρεπών συνθηκών διαβίωσης για πληθυσμούς Ρομά</w:t>
      </w:r>
      <w:r w:rsidRPr="00693E22">
        <w:rPr>
          <w:rFonts w:eastAsia="Times New Roman" w:cstheme="minorHAnsi"/>
          <w:lang w:eastAsia="el-GR"/>
        </w:rPr>
        <w:t xml:space="preserve"> με μετεγκατάσταση οικισμών, βελτίωση των υποδομών και εφαρμογή των προγραμμάτων της Ειδικής Γραμματείας Ρομά που ακυρώθηκαν από τη ΝΔ. </w:t>
      </w:r>
    </w:p>
    <w:p w14:paraId="748AF852" w14:textId="77777777" w:rsidR="0059619C" w:rsidRPr="00693E22" w:rsidRDefault="0059619C" w:rsidP="00693E22">
      <w:pPr>
        <w:pStyle w:val="ListParagraph"/>
        <w:shd w:val="clear" w:color="auto" w:fill="FFFFFF"/>
        <w:spacing w:before="120" w:after="0" w:line="320" w:lineRule="exact"/>
        <w:ind w:left="0"/>
        <w:contextualSpacing w:val="0"/>
        <w:jc w:val="both"/>
        <w:rPr>
          <w:rFonts w:eastAsia="Times New Roman" w:cstheme="minorHAnsi"/>
          <w:lang w:eastAsia="el-GR"/>
        </w:rPr>
      </w:pPr>
    </w:p>
    <w:sectPr w:rsidR="0059619C" w:rsidRPr="00693E22" w:rsidSect="00EE2F86">
      <w:footerReference w:type="default" r:id="rId8"/>
      <w:pgSz w:w="11906" w:h="16838"/>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B1545" w14:textId="77777777" w:rsidR="009D0DA0" w:rsidRDefault="009D0DA0" w:rsidP="007145A8">
      <w:pPr>
        <w:spacing w:after="0" w:line="240" w:lineRule="auto"/>
      </w:pPr>
      <w:r>
        <w:separator/>
      </w:r>
    </w:p>
  </w:endnote>
  <w:endnote w:type="continuationSeparator" w:id="0">
    <w:p w14:paraId="14C11424" w14:textId="77777777" w:rsidR="009D0DA0" w:rsidRDefault="009D0DA0" w:rsidP="0071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043377"/>
      <w:docPartObj>
        <w:docPartGallery w:val="Page Numbers (Bottom of Page)"/>
        <w:docPartUnique/>
      </w:docPartObj>
    </w:sdtPr>
    <w:sdtContent>
      <w:p w14:paraId="49ACB072" w14:textId="77777777" w:rsidR="007145A8" w:rsidRDefault="00000000">
        <w:pPr>
          <w:pStyle w:val="Footer"/>
          <w:jc w:val="center"/>
        </w:pPr>
        <w:r>
          <w:fldChar w:fldCharType="begin"/>
        </w:r>
        <w:r>
          <w:instrText xml:space="preserve"> PAGE   \* MERGEFORMAT </w:instrText>
        </w:r>
        <w:r>
          <w:fldChar w:fldCharType="separate"/>
        </w:r>
        <w:r w:rsidR="00852380">
          <w:rPr>
            <w:noProof/>
          </w:rPr>
          <w:t>1</w:t>
        </w:r>
        <w:r>
          <w:rPr>
            <w:noProof/>
          </w:rPr>
          <w:fldChar w:fldCharType="end"/>
        </w:r>
      </w:p>
    </w:sdtContent>
  </w:sdt>
  <w:p w14:paraId="00F9ED92" w14:textId="77777777" w:rsidR="007145A8" w:rsidRDefault="00714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3F2F" w14:textId="77777777" w:rsidR="009D0DA0" w:rsidRDefault="009D0DA0" w:rsidP="007145A8">
      <w:pPr>
        <w:spacing w:after="0" w:line="240" w:lineRule="auto"/>
      </w:pPr>
      <w:r>
        <w:separator/>
      </w:r>
    </w:p>
  </w:footnote>
  <w:footnote w:type="continuationSeparator" w:id="0">
    <w:p w14:paraId="66924384" w14:textId="77777777" w:rsidR="009D0DA0" w:rsidRDefault="009D0DA0" w:rsidP="00714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BF7"/>
    <w:multiLevelType w:val="hybridMultilevel"/>
    <w:tmpl w:val="D4102308"/>
    <w:lvl w:ilvl="0" w:tplc="0409000F">
      <w:start w:val="1"/>
      <w:numFmt w:val="decimal"/>
      <w:lvlText w:val="%1."/>
      <w:lvlJc w:val="left"/>
      <w:pPr>
        <w:ind w:left="1658" w:hanging="360"/>
      </w:pPr>
    </w:lvl>
    <w:lvl w:ilvl="1" w:tplc="04080019" w:tentative="1">
      <w:start w:val="1"/>
      <w:numFmt w:val="lowerLetter"/>
      <w:lvlText w:val="%2."/>
      <w:lvlJc w:val="left"/>
      <w:pPr>
        <w:ind w:left="2378" w:hanging="360"/>
      </w:pPr>
    </w:lvl>
    <w:lvl w:ilvl="2" w:tplc="0408001B" w:tentative="1">
      <w:start w:val="1"/>
      <w:numFmt w:val="lowerRoman"/>
      <w:lvlText w:val="%3."/>
      <w:lvlJc w:val="right"/>
      <w:pPr>
        <w:ind w:left="3098" w:hanging="180"/>
      </w:pPr>
    </w:lvl>
    <w:lvl w:ilvl="3" w:tplc="0408000F" w:tentative="1">
      <w:start w:val="1"/>
      <w:numFmt w:val="decimal"/>
      <w:lvlText w:val="%4."/>
      <w:lvlJc w:val="left"/>
      <w:pPr>
        <w:ind w:left="3818" w:hanging="360"/>
      </w:pPr>
    </w:lvl>
    <w:lvl w:ilvl="4" w:tplc="04080019" w:tentative="1">
      <w:start w:val="1"/>
      <w:numFmt w:val="lowerLetter"/>
      <w:lvlText w:val="%5."/>
      <w:lvlJc w:val="left"/>
      <w:pPr>
        <w:ind w:left="4538" w:hanging="360"/>
      </w:pPr>
    </w:lvl>
    <w:lvl w:ilvl="5" w:tplc="0408001B" w:tentative="1">
      <w:start w:val="1"/>
      <w:numFmt w:val="lowerRoman"/>
      <w:lvlText w:val="%6."/>
      <w:lvlJc w:val="right"/>
      <w:pPr>
        <w:ind w:left="5258" w:hanging="180"/>
      </w:pPr>
    </w:lvl>
    <w:lvl w:ilvl="6" w:tplc="0408000F" w:tentative="1">
      <w:start w:val="1"/>
      <w:numFmt w:val="decimal"/>
      <w:lvlText w:val="%7."/>
      <w:lvlJc w:val="left"/>
      <w:pPr>
        <w:ind w:left="5978" w:hanging="360"/>
      </w:pPr>
    </w:lvl>
    <w:lvl w:ilvl="7" w:tplc="04080019" w:tentative="1">
      <w:start w:val="1"/>
      <w:numFmt w:val="lowerLetter"/>
      <w:lvlText w:val="%8."/>
      <w:lvlJc w:val="left"/>
      <w:pPr>
        <w:ind w:left="6698" w:hanging="360"/>
      </w:pPr>
    </w:lvl>
    <w:lvl w:ilvl="8" w:tplc="0408001B" w:tentative="1">
      <w:start w:val="1"/>
      <w:numFmt w:val="lowerRoman"/>
      <w:lvlText w:val="%9."/>
      <w:lvlJc w:val="right"/>
      <w:pPr>
        <w:ind w:left="7418" w:hanging="180"/>
      </w:pPr>
    </w:lvl>
  </w:abstractNum>
  <w:abstractNum w:abstractNumId="1" w15:restartNumberingAfterBreak="0">
    <w:nsid w:val="051C2801"/>
    <w:multiLevelType w:val="hybridMultilevel"/>
    <w:tmpl w:val="975E9E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1C506E"/>
    <w:multiLevelType w:val="hybridMultilevel"/>
    <w:tmpl w:val="83F607D6"/>
    <w:lvl w:ilvl="0" w:tplc="2990C6E0">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4D719F"/>
    <w:multiLevelType w:val="multilevel"/>
    <w:tmpl w:val="5D8C5C6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16E92A22"/>
    <w:multiLevelType w:val="hybridMultilevel"/>
    <w:tmpl w:val="180E44A2"/>
    <w:lvl w:ilvl="0" w:tplc="47BC84D6">
      <w:start w:val="1"/>
      <w:numFmt w:val="decimal"/>
      <w:lvlText w:val="%1."/>
      <w:lvlJc w:val="left"/>
      <w:pPr>
        <w:ind w:left="450" w:hanging="360"/>
      </w:pPr>
      <w:rPr>
        <w:rFonts w:hint="default"/>
        <w:color w:val="auto"/>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A334CF2"/>
    <w:multiLevelType w:val="multilevel"/>
    <w:tmpl w:val="C6402A6E"/>
    <w:lvl w:ilvl="0">
      <w:start w:val="1"/>
      <w:numFmt w:val="decimal"/>
      <w:lvlText w:val="%1."/>
      <w:lvlJc w:val="left"/>
      <w:pPr>
        <w:ind w:left="720" w:hanging="360"/>
      </w:pPr>
      <w:rPr>
        <w:rFonts w:hint="default"/>
        <w:b w:val="0"/>
        <w:color w:val="auto"/>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201C1749"/>
    <w:multiLevelType w:val="multilevel"/>
    <w:tmpl w:val="23306ED8"/>
    <w:lvl w:ilvl="0">
      <w:start w:val="1"/>
      <w:numFmt w:val="decimal"/>
      <w:lvlText w:val="%1."/>
      <w:lvlJc w:val="left"/>
      <w:pPr>
        <w:ind w:left="810" w:hanging="360"/>
      </w:pPr>
      <w:rPr>
        <w:rFonts w:hint="default"/>
        <w:b w:val="0"/>
      </w:rPr>
    </w:lvl>
    <w:lvl w:ilvl="1">
      <w:start w:val="1"/>
      <w:numFmt w:val="decimal"/>
      <w:isLgl/>
      <w:lvlText w:val="%1.%2."/>
      <w:lvlJc w:val="left"/>
      <w:pPr>
        <w:ind w:left="1242" w:hanging="792"/>
      </w:pPr>
      <w:rPr>
        <w:rFonts w:hint="default"/>
      </w:rPr>
    </w:lvl>
    <w:lvl w:ilvl="2">
      <w:start w:val="1"/>
      <w:numFmt w:val="decimal"/>
      <w:isLgl/>
      <w:lvlText w:val="%1.%2.%3."/>
      <w:lvlJc w:val="left"/>
      <w:pPr>
        <w:ind w:left="1242" w:hanging="792"/>
      </w:pPr>
      <w:rPr>
        <w:rFonts w:hint="default"/>
      </w:rPr>
    </w:lvl>
    <w:lvl w:ilvl="3">
      <w:start w:val="2"/>
      <w:numFmt w:val="decimal"/>
      <w:isLgl/>
      <w:lvlText w:val="%1.%2.%3.%4."/>
      <w:lvlJc w:val="left"/>
      <w:pPr>
        <w:ind w:left="1242" w:hanging="792"/>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 w15:restartNumberingAfterBreak="0">
    <w:nsid w:val="24D702E5"/>
    <w:multiLevelType w:val="hybridMultilevel"/>
    <w:tmpl w:val="7174FA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72D2203"/>
    <w:multiLevelType w:val="hybridMultilevel"/>
    <w:tmpl w:val="66FE7C50"/>
    <w:lvl w:ilvl="0" w:tplc="0408000B">
      <w:start w:val="1"/>
      <w:numFmt w:val="bullet"/>
      <w:lvlText w:val=""/>
      <w:lvlJc w:val="left"/>
      <w:pPr>
        <w:ind w:left="1222" w:hanging="360"/>
      </w:pPr>
      <w:rPr>
        <w:rFonts w:ascii="Wingdings" w:hAnsi="Wingding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B">
      <w:start w:val="1"/>
      <w:numFmt w:val="bullet"/>
      <w:lvlText w:val=""/>
      <w:lvlJc w:val="left"/>
      <w:pPr>
        <w:ind w:left="3382" w:hanging="360"/>
      </w:pPr>
      <w:rPr>
        <w:rFonts w:ascii="Wingdings" w:hAnsi="Wingdings"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9" w15:restartNumberingAfterBreak="0">
    <w:nsid w:val="2B615399"/>
    <w:multiLevelType w:val="hybridMultilevel"/>
    <w:tmpl w:val="97AC3FCC"/>
    <w:lvl w:ilvl="0" w:tplc="1DAE01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EC27248"/>
    <w:multiLevelType w:val="hybridMultilevel"/>
    <w:tmpl w:val="2F649D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2466F45"/>
    <w:multiLevelType w:val="hybridMultilevel"/>
    <w:tmpl w:val="CF325CE6"/>
    <w:lvl w:ilvl="0" w:tplc="47BC84D6">
      <w:start w:val="1"/>
      <w:numFmt w:val="decimal"/>
      <w:lvlText w:val="%1."/>
      <w:lvlJc w:val="left"/>
      <w:pPr>
        <w:ind w:left="450" w:hanging="360"/>
      </w:pPr>
      <w:rPr>
        <w:rFonts w:hint="default"/>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1936F69"/>
    <w:multiLevelType w:val="hybridMultilevel"/>
    <w:tmpl w:val="CC8809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30F5755"/>
    <w:multiLevelType w:val="multilevel"/>
    <w:tmpl w:val="BC92D6B6"/>
    <w:lvl w:ilvl="0">
      <w:start w:val="1"/>
      <w:numFmt w:val="decimal"/>
      <w:lvlText w:val="%1."/>
      <w:lvlJc w:val="left"/>
      <w:pPr>
        <w:ind w:left="810" w:hanging="360"/>
      </w:pPr>
      <w:rPr>
        <w:rFonts w:hint="default"/>
        <w:b/>
      </w:rPr>
    </w:lvl>
    <w:lvl w:ilvl="1">
      <w:start w:val="1"/>
      <w:numFmt w:val="decimal"/>
      <w:isLgl/>
      <w:lvlText w:val="%1.%2."/>
      <w:lvlJc w:val="left"/>
      <w:pPr>
        <w:ind w:left="1242" w:hanging="792"/>
      </w:pPr>
      <w:rPr>
        <w:rFonts w:hint="default"/>
      </w:rPr>
    </w:lvl>
    <w:lvl w:ilvl="2">
      <w:start w:val="1"/>
      <w:numFmt w:val="decimal"/>
      <w:isLgl/>
      <w:lvlText w:val="%1.%2.%3."/>
      <w:lvlJc w:val="left"/>
      <w:pPr>
        <w:ind w:left="1242" w:hanging="792"/>
      </w:pPr>
      <w:rPr>
        <w:rFonts w:hint="default"/>
      </w:rPr>
    </w:lvl>
    <w:lvl w:ilvl="3">
      <w:start w:val="2"/>
      <w:numFmt w:val="decimal"/>
      <w:isLgl/>
      <w:lvlText w:val="%1.%2.%3.%4."/>
      <w:lvlJc w:val="left"/>
      <w:pPr>
        <w:ind w:left="1242" w:hanging="792"/>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4" w15:restartNumberingAfterBreak="0">
    <w:nsid w:val="45867389"/>
    <w:multiLevelType w:val="hybridMultilevel"/>
    <w:tmpl w:val="511861D6"/>
    <w:lvl w:ilvl="0" w:tplc="2990C6E0">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CE378BE"/>
    <w:multiLevelType w:val="multilevel"/>
    <w:tmpl w:val="BC92D6B6"/>
    <w:lvl w:ilvl="0">
      <w:start w:val="1"/>
      <w:numFmt w:val="decimal"/>
      <w:lvlText w:val="%1."/>
      <w:lvlJc w:val="left"/>
      <w:pPr>
        <w:ind w:left="810" w:hanging="360"/>
      </w:pPr>
      <w:rPr>
        <w:rFonts w:hint="default"/>
        <w:b/>
      </w:rPr>
    </w:lvl>
    <w:lvl w:ilvl="1">
      <w:start w:val="1"/>
      <w:numFmt w:val="decimal"/>
      <w:isLgl/>
      <w:lvlText w:val="%1.%2."/>
      <w:lvlJc w:val="left"/>
      <w:pPr>
        <w:ind w:left="1242" w:hanging="792"/>
      </w:pPr>
      <w:rPr>
        <w:rFonts w:hint="default"/>
      </w:rPr>
    </w:lvl>
    <w:lvl w:ilvl="2">
      <w:start w:val="1"/>
      <w:numFmt w:val="decimal"/>
      <w:isLgl/>
      <w:lvlText w:val="%1.%2.%3."/>
      <w:lvlJc w:val="left"/>
      <w:pPr>
        <w:ind w:left="1242" w:hanging="792"/>
      </w:pPr>
      <w:rPr>
        <w:rFonts w:hint="default"/>
      </w:rPr>
    </w:lvl>
    <w:lvl w:ilvl="3">
      <w:start w:val="2"/>
      <w:numFmt w:val="decimal"/>
      <w:isLgl/>
      <w:lvlText w:val="%1.%2.%3.%4."/>
      <w:lvlJc w:val="left"/>
      <w:pPr>
        <w:ind w:left="1242" w:hanging="792"/>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6" w15:restartNumberingAfterBreak="0">
    <w:nsid w:val="52B36C0E"/>
    <w:multiLevelType w:val="hybridMultilevel"/>
    <w:tmpl w:val="63B81732"/>
    <w:lvl w:ilvl="0" w:tplc="4870465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2FC6631"/>
    <w:multiLevelType w:val="multilevel"/>
    <w:tmpl w:val="80C462D0"/>
    <w:lvl w:ilvl="0">
      <w:start w:val="1"/>
      <w:numFmt w:val="decimal"/>
      <w:lvlText w:val="%1."/>
      <w:lvlJc w:val="left"/>
      <w:pPr>
        <w:ind w:left="810" w:hanging="360"/>
      </w:pPr>
      <w:rPr>
        <w:rFonts w:hint="default"/>
        <w:b/>
      </w:rPr>
    </w:lvl>
    <w:lvl w:ilvl="1">
      <w:start w:val="1"/>
      <w:numFmt w:val="decimal"/>
      <w:isLgl/>
      <w:lvlText w:val="%1.%2."/>
      <w:lvlJc w:val="left"/>
      <w:pPr>
        <w:ind w:left="1242" w:hanging="792"/>
      </w:pPr>
      <w:rPr>
        <w:rFonts w:hint="default"/>
      </w:rPr>
    </w:lvl>
    <w:lvl w:ilvl="2">
      <w:start w:val="1"/>
      <w:numFmt w:val="decimal"/>
      <w:isLgl/>
      <w:lvlText w:val="%1.%2.%3."/>
      <w:lvlJc w:val="left"/>
      <w:pPr>
        <w:ind w:left="1242" w:hanging="792"/>
      </w:pPr>
      <w:rPr>
        <w:rFonts w:hint="default"/>
      </w:rPr>
    </w:lvl>
    <w:lvl w:ilvl="3">
      <w:start w:val="2"/>
      <w:numFmt w:val="decimal"/>
      <w:isLgl/>
      <w:lvlText w:val="%1.%2.%3.%4."/>
      <w:lvlJc w:val="left"/>
      <w:pPr>
        <w:ind w:left="1242" w:hanging="792"/>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8" w15:restartNumberingAfterBreak="0">
    <w:nsid w:val="56361119"/>
    <w:multiLevelType w:val="multilevel"/>
    <w:tmpl w:val="FD76203E"/>
    <w:lvl w:ilvl="0">
      <w:start w:val="1"/>
      <w:numFmt w:val="decimal"/>
      <w:lvlText w:val="%1."/>
      <w:lvlJc w:val="left"/>
      <w:pPr>
        <w:ind w:left="720" w:hanging="360"/>
      </w:pPr>
      <w:rPr>
        <w:rFonts w:hint="default"/>
        <w:b w:val="0"/>
        <w:color w:val="auto"/>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15:restartNumberingAfterBreak="0">
    <w:nsid w:val="60503983"/>
    <w:multiLevelType w:val="multilevel"/>
    <w:tmpl w:val="0B3EADAC"/>
    <w:lvl w:ilvl="0">
      <w:start w:val="1"/>
      <w:numFmt w:val="bullet"/>
      <w:lvlText w:val="‒"/>
      <w:lvlJc w:val="left"/>
      <w:pPr>
        <w:ind w:left="720" w:hanging="360"/>
      </w:pPr>
      <w:rPr>
        <w:rFonts w:ascii="Calibri" w:hAnsi="Calibri"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15:restartNumberingAfterBreak="0">
    <w:nsid w:val="648C0F4A"/>
    <w:multiLevelType w:val="hybridMultilevel"/>
    <w:tmpl w:val="600C20F6"/>
    <w:lvl w:ilvl="0" w:tplc="47BC84D6">
      <w:start w:val="1"/>
      <w:numFmt w:val="decimal"/>
      <w:lvlText w:val="%1."/>
      <w:lvlJc w:val="left"/>
      <w:pPr>
        <w:ind w:left="450" w:hanging="360"/>
      </w:pPr>
      <w:rPr>
        <w:rFonts w:hint="default"/>
        <w:color w:val="auto"/>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4AE218C"/>
    <w:multiLevelType w:val="hybridMultilevel"/>
    <w:tmpl w:val="7C4289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74C2958"/>
    <w:multiLevelType w:val="multilevel"/>
    <w:tmpl w:val="6EF04ED4"/>
    <w:lvl w:ilvl="0">
      <w:start w:val="1"/>
      <w:numFmt w:val="decimal"/>
      <w:lvlText w:val="%1."/>
      <w:lvlJc w:val="left"/>
      <w:pPr>
        <w:ind w:left="720" w:hanging="360"/>
      </w:pPr>
      <w:rPr>
        <w:rFonts w:hint="default"/>
        <w:color w:val="auto"/>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15:restartNumberingAfterBreak="0">
    <w:nsid w:val="67516B9B"/>
    <w:multiLevelType w:val="hybridMultilevel"/>
    <w:tmpl w:val="BBCC1B7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7F74EC9"/>
    <w:multiLevelType w:val="multilevel"/>
    <w:tmpl w:val="80C462D0"/>
    <w:lvl w:ilvl="0">
      <w:start w:val="1"/>
      <w:numFmt w:val="decimal"/>
      <w:lvlText w:val="%1."/>
      <w:lvlJc w:val="left"/>
      <w:pPr>
        <w:ind w:left="810" w:hanging="360"/>
      </w:pPr>
      <w:rPr>
        <w:rFonts w:hint="default"/>
        <w:b/>
      </w:rPr>
    </w:lvl>
    <w:lvl w:ilvl="1">
      <w:start w:val="1"/>
      <w:numFmt w:val="decimal"/>
      <w:isLgl/>
      <w:lvlText w:val="%1.%2."/>
      <w:lvlJc w:val="left"/>
      <w:pPr>
        <w:ind w:left="1242" w:hanging="792"/>
      </w:pPr>
      <w:rPr>
        <w:rFonts w:hint="default"/>
      </w:rPr>
    </w:lvl>
    <w:lvl w:ilvl="2">
      <w:start w:val="1"/>
      <w:numFmt w:val="decimal"/>
      <w:isLgl/>
      <w:lvlText w:val="%1.%2.%3."/>
      <w:lvlJc w:val="left"/>
      <w:pPr>
        <w:ind w:left="1242" w:hanging="792"/>
      </w:pPr>
      <w:rPr>
        <w:rFonts w:hint="default"/>
      </w:rPr>
    </w:lvl>
    <w:lvl w:ilvl="3">
      <w:start w:val="2"/>
      <w:numFmt w:val="decimal"/>
      <w:isLgl/>
      <w:lvlText w:val="%1.%2.%3.%4."/>
      <w:lvlJc w:val="left"/>
      <w:pPr>
        <w:ind w:left="1242" w:hanging="792"/>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5" w15:restartNumberingAfterBreak="0">
    <w:nsid w:val="686C3B04"/>
    <w:multiLevelType w:val="hybridMultilevel"/>
    <w:tmpl w:val="81DC37F6"/>
    <w:lvl w:ilvl="0" w:tplc="2990C6E0">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98A160E"/>
    <w:multiLevelType w:val="hybridMultilevel"/>
    <w:tmpl w:val="3A54191A"/>
    <w:lvl w:ilvl="0" w:tplc="04E2B9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AED6461"/>
    <w:multiLevelType w:val="multilevel"/>
    <w:tmpl w:val="BC92D6B6"/>
    <w:lvl w:ilvl="0">
      <w:start w:val="1"/>
      <w:numFmt w:val="decimal"/>
      <w:lvlText w:val="%1."/>
      <w:lvlJc w:val="left"/>
      <w:pPr>
        <w:ind w:left="810" w:hanging="360"/>
      </w:pPr>
      <w:rPr>
        <w:rFonts w:hint="default"/>
        <w:b/>
      </w:rPr>
    </w:lvl>
    <w:lvl w:ilvl="1">
      <w:start w:val="1"/>
      <w:numFmt w:val="decimal"/>
      <w:isLgl/>
      <w:lvlText w:val="%1.%2."/>
      <w:lvlJc w:val="left"/>
      <w:pPr>
        <w:ind w:left="1242" w:hanging="792"/>
      </w:pPr>
      <w:rPr>
        <w:rFonts w:hint="default"/>
      </w:rPr>
    </w:lvl>
    <w:lvl w:ilvl="2">
      <w:start w:val="1"/>
      <w:numFmt w:val="decimal"/>
      <w:isLgl/>
      <w:lvlText w:val="%1.%2.%3."/>
      <w:lvlJc w:val="left"/>
      <w:pPr>
        <w:ind w:left="1242" w:hanging="792"/>
      </w:pPr>
      <w:rPr>
        <w:rFonts w:hint="default"/>
      </w:rPr>
    </w:lvl>
    <w:lvl w:ilvl="3">
      <w:start w:val="2"/>
      <w:numFmt w:val="decimal"/>
      <w:isLgl/>
      <w:lvlText w:val="%1.%2.%3.%4."/>
      <w:lvlJc w:val="left"/>
      <w:pPr>
        <w:ind w:left="1242" w:hanging="792"/>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8" w15:restartNumberingAfterBreak="0">
    <w:nsid w:val="70485A93"/>
    <w:multiLevelType w:val="hybridMultilevel"/>
    <w:tmpl w:val="EF843E62"/>
    <w:lvl w:ilvl="0" w:tplc="2990C6E0">
      <w:start w:val="1"/>
      <w:numFmt w:val="bullet"/>
      <w:lvlText w:val="‒"/>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4677530"/>
    <w:multiLevelType w:val="hybridMultilevel"/>
    <w:tmpl w:val="E196EC1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45982443">
    <w:abstractNumId w:val="21"/>
  </w:num>
  <w:num w:numId="2" w16cid:durableId="17513344">
    <w:abstractNumId w:val="3"/>
  </w:num>
  <w:num w:numId="3" w16cid:durableId="760218361">
    <w:abstractNumId w:val="7"/>
  </w:num>
  <w:num w:numId="4" w16cid:durableId="149566453">
    <w:abstractNumId w:val="9"/>
  </w:num>
  <w:num w:numId="5" w16cid:durableId="1379864583">
    <w:abstractNumId w:val="26"/>
  </w:num>
  <w:num w:numId="6" w16cid:durableId="1549223073">
    <w:abstractNumId w:val="12"/>
  </w:num>
  <w:num w:numId="7" w16cid:durableId="1974288767">
    <w:abstractNumId w:val="29"/>
  </w:num>
  <w:num w:numId="8" w16cid:durableId="1808014346">
    <w:abstractNumId w:val="13"/>
  </w:num>
  <w:num w:numId="9" w16cid:durableId="164639745">
    <w:abstractNumId w:val="14"/>
  </w:num>
  <w:num w:numId="10" w16cid:durableId="1286041668">
    <w:abstractNumId w:val="27"/>
  </w:num>
  <w:num w:numId="11" w16cid:durableId="1281452896">
    <w:abstractNumId w:val="17"/>
  </w:num>
  <w:num w:numId="12" w16cid:durableId="754084964">
    <w:abstractNumId w:val="24"/>
  </w:num>
  <w:num w:numId="13" w16cid:durableId="1319458985">
    <w:abstractNumId w:val="6"/>
  </w:num>
  <w:num w:numId="14" w16cid:durableId="1016812951">
    <w:abstractNumId w:val="16"/>
  </w:num>
  <w:num w:numId="15" w16cid:durableId="514736772">
    <w:abstractNumId w:val="15"/>
  </w:num>
  <w:num w:numId="16" w16cid:durableId="943071810">
    <w:abstractNumId w:val="8"/>
  </w:num>
  <w:num w:numId="17" w16cid:durableId="2043506163">
    <w:abstractNumId w:val="0"/>
  </w:num>
  <w:num w:numId="18" w16cid:durableId="1170483751">
    <w:abstractNumId w:val="11"/>
  </w:num>
  <w:num w:numId="19" w16cid:durableId="1726953757">
    <w:abstractNumId w:val="23"/>
  </w:num>
  <w:num w:numId="20" w16cid:durableId="515384732">
    <w:abstractNumId w:val="2"/>
  </w:num>
  <w:num w:numId="21" w16cid:durableId="1997297589">
    <w:abstractNumId w:val="28"/>
  </w:num>
  <w:num w:numId="22" w16cid:durableId="646590931">
    <w:abstractNumId w:val="25"/>
  </w:num>
  <w:num w:numId="23" w16cid:durableId="2070692406">
    <w:abstractNumId w:val="19"/>
  </w:num>
  <w:num w:numId="24" w16cid:durableId="117844028">
    <w:abstractNumId w:val="5"/>
  </w:num>
  <w:num w:numId="25" w16cid:durableId="1861042158">
    <w:abstractNumId w:val="22"/>
  </w:num>
  <w:num w:numId="26" w16cid:durableId="1387602911">
    <w:abstractNumId w:val="18"/>
  </w:num>
  <w:num w:numId="27" w16cid:durableId="1170486852">
    <w:abstractNumId w:val="20"/>
  </w:num>
  <w:num w:numId="28" w16cid:durableId="1969389144">
    <w:abstractNumId w:val="4"/>
  </w:num>
  <w:num w:numId="29" w16cid:durableId="1991591390">
    <w:abstractNumId w:val="1"/>
  </w:num>
  <w:num w:numId="30" w16cid:durableId="8028861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DE"/>
    <w:rsid w:val="00015747"/>
    <w:rsid w:val="00036552"/>
    <w:rsid w:val="00036A08"/>
    <w:rsid w:val="0003701F"/>
    <w:rsid w:val="000377BB"/>
    <w:rsid w:val="000406EF"/>
    <w:rsid w:val="00056E5C"/>
    <w:rsid w:val="000949CF"/>
    <w:rsid w:val="00097035"/>
    <w:rsid w:val="000A66F8"/>
    <w:rsid w:val="000B1A37"/>
    <w:rsid w:val="000B20EF"/>
    <w:rsid w:val="000C2455"/>
    <w:rsid w:val="000E0998"/>
    <w:rsid w:val="000F2373"/>
    <w:rsid w:val="000F6231"/>
    <w:rsid w:val="00102749"/>
    <w:rsid w:val="00105966"/>
    <w:rsid w:val="00112003"/>
    <w:rsid w:val="001144E9"/>
    <w:rsid w:val="001157B1"/>
    <w:rsid w:val="00125243"/>
    <w:rsid w:val="00130124"/>
    <w:rsid w:val="0013412C"/>
    <w:rsid w:val="00156191"/>
    <w:rsid w:val="00166D73"/>
    <w:rsid w:val="00184FCA"/>
    <w:rsid w:val="0019743C"/>
    <w:rsid w:val="001B7F3C"/>
    <w:rsid w:val="001E5409"/>
    <w:rsid w:val="00202DD9"/>
    <w:rsid w:val="0020768C"/>
    <w:rsid w:val="002426F7"/>
    <w:rsid w:val="002477BF"/>
    <w:rsid w:val="00264BB9"/>
    <w:rsid w:val="00266F97"/>
    <w:rsid w:val="00274C5B"/>
    <w:rsid w:val="002773F4"/>
    <w:rsid w:val="00290F2A"/>
    <w:rsid w:val="00291257"/>
    <w:rsid w:val="002A271C"/>
    <w:rsid w:val="002C202B"/>
    <w:rsid w:val="002D587D"/>
    <w:rsid w:val="002F3EA7"/>
    <w:rsid w:val="00302CE7"/>
    <w:rsid w:val="00303100"/>
    <w:rsid w:val="00303B1F"/>
    <w:rsid w:val="00312613"/>
    <w:rsid w:val="00314836"/>
    <w:rsid w:val="00330890"/>
    <w:rsid w:val="00332DB4"/>
    <w:rsid w:val="00334DB2"/>
    <w:rsid w:val="0035116E"/>
    <w:rsid w:val="003A5D96"/>
    <w:rsid w:val="003E77D3"/>
    <w:rsid w:val="00400831"/>
    <w:rsid w:val="00425BDE"/>
    <w:rsid w:val="00436A9D"/>
    <w:rsid w:val="004375FC"/>
    <w:rsid w:val="00446CBA"/>
    <w:rsid w:val="0046269F"/>
    <w:rsid w:val="0047190A"/>
    <w:rsid w:val="00472179"/>
    <w:rsid w:val="00491EAD"/>
    <w:rsid w:val="00492EA1"/>
    <w:rsid w:val="004A3EAF"/>
    <w:rsid w:val="004B1968"/>
    <w:rsid w:val="004B60C3"/>
    <w:rsid w:val="004C020F"/>
    <w:rsid w:val="004D5F7C"/>
    <w:rsid w:val="004E296A"/>
    <w:rsid w:val="00513663"/>
    <w:rsid w:val="005163F5"/>
    <w:rsid w:val="00523A1C"/>
    <w:rsid w:val="00551376"/>
    <w:rsid w:val="005604A5"/>
    <w:rsid w:val="00563800"/>
    <w:rsid w:val="0057348A"/>
    <w:rsid w:val="00583860"/>
    <w:rsid w:val="0059619C"/>
    <w:rsid w:val="00596CBE"/>
    <w:rsid w:val="005A793B"/>
    <w:rsid w:val="005C3269"/>
    <w:rsid w:val="005E2D86"/>
    <w:rsid w:val="005F2780"/>
    <w:rsid w:val="0062520B"/>
    <w:rsid w:val="00635BA6"/>
    <w:rsid w:val="006658DA"/>
    <w:rsid w:val="00670218"/>
    <w:rsid w:val="00683645"/>
    <w:rsid w:val="00693E22"/>
    <w:rsid w:val="006B7837"/>
    <w:rsid w:val="006C11DC"/>
    <w:rsid w:val="006C697F"/>
    <w:rsid w:val="006D026B"/>
    <w:rsid w:val="006D4F19"/>
    <w:rsid w:val="006D5D7B"/>
    <w:rsid w:val="006E090B"/>
    <w:rsid w:val="006E65F3"/>
    <w:rsid w:val="007035BE"/>
    <w:rsid w:val="007145A8"/>
    <w:rsid w:val="00754377"/>
    <w:rsid w:val="007767B2"/>
    <w:rsid w:val="00776CE4"/>
    <w:rsid w:val="007819E3"/>
    <w:rsid w:val="00782537"/>
    <w:rsid w:val="00787BAB"/>
    <w:rsid w:val="00797FDA"/>
    <w:rsid w:val="007B2996"/>
    <w:rsid w:val="007B55AE"/>
    <w:rsid w:val="007F172C"/>
    <w:rsid w:val="007F1C9B"/>
    <w:rsid w:val="00801904"/>
    <w:rsid w:val="00823145"/>
    <w:rsid w:val="00852380"/>
    <w:rsid w:val="00867A88"/>
    <w:rsid w:val="008942D1"/>
    <w:rsid w:val="008B01E3"/>
    <w:rsid w:val="008C7698"/>
    <w:rsid w:val="008D1076"/>
    <w:rsid w:val="008E4091"/>
    <w:rsid w:val="008F1439"/>
    <w:rsid w:val="008F4D1C"/>
    <w:rsid w:val="00917C21"/>
    <w:rsid w:val="00922337"/>
    <w:rsid w:val="00922866"/>
    <w:rsid w:val="009361DB"/>
    <w:rsid w:val="00941606"/>
    <w:rsid w:val="009472C5"/>
    <w:rsid w:val="00956A7A"/>
    <w:rsid w:val="009901DF"/>
    <w:rsid w:val="009A24E0"/>
    <w:rsid w:val="009A586C"/>
    <w:rsid w:val="009B49BD"/>
    <w:rsid w:val="009B5E27"/>
    <w:rsid w:val="009C3564"/>
    <w:rsid w:val="009C3BF8"/>
    <w:rsid w:val="009D0DA0"/>
    <w:rsid w:val="009D2138"/>
    <w:rsid w:val="00A014C9"/>
    <w:rsid w:val="00A10E64"/>
    <w:rsid w:val="00A3524B"/>
    <w:rsid w:val="00A747C8"/>
    <w:rsid w:val="00AA3EC4"/>
    <w:rsid w:val="00AA5460"/>
    <w:rsid w:val="00AE3935"/>
    <w:rsid w:val="00AF1DFF"/>
    <w:rsid w:val="00B1094E"/>
    <w:rsid w:val="00B143B0"/>
    <w:rsid w:val="00B321E8"/>
    <w:rsid w:val="00B32FEC"/>
    <w:rsid w:val="00B37D7B"/>
    <w:rsid w:val="00B5591C"/>
    <w:rsid w:val="00B65905"/>
    <w:rsid w:val="00B67D60"/>
    <w:rsid w:val="00B91CFE"/>
    <w:rsid w:val="00BA1006"/>
    <w:rsid w:val="00BA4EE5"/>
    <w:rsid w:val="00BC765B"/>
    <w:rsid w:val="00BE1436"/>
    <w:rsid w:val="00BE2AE1"/>
    <w:rsid w:val="00C07E26"/>
    <w:rsid w:val="00C27579"/>
    <w:rsid w:val="00C93B3E"/>
    <w:rsid w:val="00CD36AF"/>
    <w:rsid w:val="00CE2550"/>
    <w:rsid w:val="00CE6650"/>
    <w:rsid w:val="00CF796A"/>
    <w:rsid w:val="00D077E7"/>
    <w:rsid w:val="00D14856"/>
    <w:rsid w:val="00D315F2"/>
    <w:rsid w:val="00D32DB0"/>
    <w:rsid w:val="00D50606"/>
    <w:rsid w:val="00D64E37"/>
    <w:rsid w:val="00D67A4F"/>
    <w:rsid w:val="00D72794"/>
    <w:rsid w:val="00D72C8F"/>
    <w:rsid w:val="00DA1EBC"/>
    <w:rsid w:val="00DA210B"/>
    <w:rsid w:val="00DA6377"/>
    <w:rsid w:val="00DA6582"/>
    <w:rsid w:val="00DC6B17"/>
    <w:rsid w:val="00DC6F59"/>
    <w:rsid w:val="00DD66CC"/>
    <w:rsid w:val="00DE738B"/>
    <w:rsid w:val="00E10170"/>
    <w:rsid w:val="00E26672"/>
    <w:rsid w:val="00E366B4"/>
    <w:rsid w:val="00E6693D"/>
    <w:rsid w:val="00E7650A"/>
    <w:rsid w:val="00EA35E8"/>
    <w:rsid w:val="00EB56D5"/>
    <w:rsid w:val="00EC3DC9"/>
    <w:rsid w:val="00EE2F86"/>
    <w:rsid w:val="00EF66F0"/>
    <w:rsid w:val="00EF6A6C"/>
    <w:rsid w:val="00F021F5"/>
    <w:rsid w:val="00F0226E"/>
    <w:rsid w:val="00F16E76"/>
    <w:rsid w:val="00F45802"/>
    <w:rsid w:val="00F54B1D"/>
    <w:rsid w:val="00F704B5"/>
    <w:rsid w:val="00FD2088"/>
    <w:rsid w:val="00FD218A"/>
    <w:rsid w:val="00FD5491"/>
    <w:rsid w:val="00FD76BD"/>
    <w:rsid w:val="00FF0B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A565"/>
  <w15:docId w15:val="{9DCEE7E3-97F4-44FE-A843-7D06C37A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BD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425BDE"/>
    <w:pPr>
      <w:suppressAutoHyphens/>
      <w:spacing w:after="0" w:line="240" w:lineRule="auto"/>
    </w:pPr>
    <w:rPr>
      <w:rFonts w:ascii="Calibri" w:eastAsiaTheme="minorEastAsia" w:hAnsi="Calibri" w:cs="Calibri"/>
      <w:color w:val="000000"/>
      <w:sz w:val="24"/>
      <w:szCs w:val="24"/>
      <w:lang w:eastAsia="el-GR"/>
    </w:rPr>
  </w:style>
  <w:style w:type="paragraph" w:styleId="Subtitle">
    <w:name w:val="Subtitle"/>
    <w:basedOn w:val="Normal"/>
    <w:next w:val="Normal"/>
    <w:link w:val="SubtitleChar"/>
    <w:uiPriority w:val="11"/>
    <w:qFormat/>
    <w:rsid w:val="00425B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5BDE"/>
    <w:rPr>
      <w:rFonts w:eastAsiaTheme="minorEastAsia"/>
      <w:color w:val="5A5A5A" w:themeColor="text1" w:themeTint="A5"/>
      <w:spacing w:val="15"/>
    </w:rPr>
  </w:style>
  <w:style w:type="paragraph" w:styleId="ListParagraph">
    <w:name w:val="List Paragraph"/>
    <w:basedOn w:val="Normal"/>
    <w:uiPriority w:val="34"/>
    <w:qFormat/>
    <w:rsid w:val="008B01E3"/>
    <w:pPr>
      <w:ind w:left="720"/>
      <w:contextualSpacing/>
    </w:pPr>
  </w:style>
  <w:style w:type="paragraph" w:styleId="NormalWeb">
    <w:name w:val="Normal (Web)"/>
    <w:basedOn w:val="Normal"/>
    <w:uiPriority w:val="99"/>
    <w:semiHidden/>
    <w:unhideWhenUsed/>
    <w:rsid w:val="00D315F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4C0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0F"/>
    <w:rPr>
      <w:rFonts w:ascii="Tahoma" w:hAnsi="Tahoma" w:cs="Tahoma"/>
      <w:sz w:val="16"/>
      <w:szCs w:val="16"/>
    </w:rPr>
  </w:style>
  <w:style w:type="paragraph" w:styleId="Header">
    <w:name w:val="header"/>
    <w:basedOn w:val="Normal"/>
    <w:link w:val="HeaderChar"/>
    <w:uiPriority w:val="99"/>
    <w:semiHidden/>
    <w:unhideWhenUsed/>
    <w:rsid w:val="007145A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145A8"/>
  </w:style>
  <w:style w:type="paragraph" w:styleId="Footer">
    <w:name w:val="footer"/>
    <w:basedOn w:val="Normal"/>
    <w:link w:val="FooterChar"/>
    <w:uiPriority w:val="99"/>
    <w:unhideWhenUsed/>
    <w:rsid w:val="007145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906">
      <w:bodyDiv w:val="1"/>
      <w:marLeft w:val="0"/>
      <w:marRight w:val="0"/>
      <w:marTop w:val="0"/>
      <w:marBottom w:val="0"/>
      <w:divBdr>
        <w:top w:val="none" w:sz="0" w:space="0" w:color="auto"/>
        <w:left w:val="none" w:sz="0" w:space="0" w:color="auto"/>
        <w:bottom w:val="none" w:sz="0" w:space="0" w:color="auto"/>
        <w:right w:val="none" w:sz="0" w:space="0" w:color="auto"/>
      </w:divBdr>
    </w:div>
    <w:div w:id="146897729">
      <w:bodyDiv w:val="1"/>
      <w:marLeft w:val="0"/>
      <w:marRight w:val="0"/>
      <w:marTop w:val="0"/>
      <w:marBottom w:val="0"/>
      <w:divBdr>
        <w:top w:val="none" w:sz="0" w:space="0" w:color="auto"/>
        <w:left w:val="none" w:sz="0" w:space="0" w:color="auto"/>
        <w:bottom w:val="none" w:sz="0" w:space="0" w:color="auto"/>
        <w:right w:val="none" w:sz="0" w:space="0" w:color="auto"/>
      </w:divBdr>
      <w:divsChild>
        <w:div w:id="1796673090">
          <w:marLeft w:val="0"/>
          <w:marRight w:val="0"/>
          <w:marTop w:val="0"/>
          <w:marBottom w:val="0"/>
          <w:divBdr>
            <w:top w:val="none" w:sz="0" w:space="0" w:color="auto"/>
            <w:left w:val="none" w:sz="0" w:space="0" w:color="auto"/>
            <w:bottom w:val="none" w:sz="0" w:space="0" w:color="auto"/>
            <w:right w:val="none" w:sz="0" w:space="0" w:color="auto"/>
          </w:divBdr>
        </w:div>
      </w:divsChild>
    </w:div>
    <w:div w:id="532424581">
      <w:bodyDiv w:val="1"/>
      <w:marLeft w:val="0"/>
      <w:marRight w:val="0"/>
      <w:marTop w:val="0"/>
      <w:marBottom w:val="0"/>
      <w:divBdr>
        <w:top w:val="none" w:sz="0" w:space="0" w:color="auto"/>
        <w:left w:val="none" w:sz="0" w:space="0" w:color="auto"/>
        <w:bottom w:val="none" w:sz="0" w:space="0" w:color="auto"/>
        <w:right w:val="none" w:sz="0" w:space="0" w:color="auto"/>
      </w:divBdr>
    </w:div>
    <w:div w:id="976960148">
      <w:bodyDiv w:val="1"/>
      <w:marLeft w:val="0"/>
      <w:marRight w:val="0"/>
      <w:marTop w:val="0"/>
      <w:marBottom w:val="0"/>
      <w:divBdr>
        <w:top w:val="none" w:sz="0" w:space="0" w:color="auto"/>
        <w:left w:val="none" w:sz="0" w:space="0" w:color="auto"/>
        <w:bottom w:val="none" w:sz="0" w:space="0" w:color="auto"/>
        <w:right w:val="none" w:sz="0" w:space="0" w:color="auto"/>
      </w:divBdr>
    </w:div>
    <w:div w:id="1014457565">
      <w:bodyDiv w:val="1"/>
      <w:marLeft w:val="0"/>
      <w:marRight w:val="0"/>
      <w:marTop w:val="0"/>
      <w:marBottom w:val="0"/>
      <w:divBdr>
        <w:top w:val="none" w:sz="0" w:space="0" w:color="auto"/>
        <w:left w:val="none" w:sz="0" w:space="0" w:color="auto"/>
        <w:bottom w:val="none" w:sz="0" w:space="0" w:color="auto"/>
        <w:right w:val="none" w:sz="0" w:space="0" w:color="auto"/>
      </w:divBdr>
      <w:divsChild>
        <w:div w:id="1804303779">
          <w:marLeft w:val="0"/>
          <w:marRight w:val="0"/>
          <w:marTop w:val="0"/>
          <w:marBottom w:val="0"/>
          <w:divBdr>
            <w:top w:val="none" w:sz="0" w:space="0" w:color="auto"/>
            <w:left w:val="none" w:sz="0" w:space="0" w:color="auto"/>
            <w:bottom w:val="none" w:sz="0" w:space="0" w:color="auto"/>
            <w:right w:val="none" w:sz="0" w:space="0" w:color="auto"/>
          </w:divBdr>
        </w:div>
        <w:div w:id="359471816">
          <w:marLeft w:val="0"/>
          <w:marRight w:val="0"/>
          <w:marTop w:val="0"/>
          <w:marBottom w:val="0"/>
          <w:divBdr>
            <w:top w:val="none" w:sz="0" w:space="0" w:color="auto"/>
            <w:left w:val="none" w:sz="0" w:space="0" w:color="auto"/>
            <w:bottom w:val="none" w:sz="0" w:space="0" w:color="auto"/>
            <w:right w:val="none" w:sz="0" w:space="0" w:color="auto"/>
          </w:divBdr>
        </w:div>
        <w:div w:id="2026708485">
          <w:marLeft w:val="0"/>
          <w:marRight w:val="0"/>
          <w:marTop w:val="0"/>
          <w:marBottom w:val="0"/>
          <w:divBdr>
            <w:top w:val="none" w:sz="0" w:space="0" w:color="auto"/>
            <w:left w:val="none" w:sz="0" w:space="0" w:color="auto"/>
            <w:bottom w:val="none" w:sz="0" w:space="0" w:color="auto"/>
            <w:right w:val="none" w:sz="0" w:space="0" w:color="auto"/>
          </w:divBdr>
        </w:div>
        <w:div w:id="1187712493">
          <w:marLeft w:val="0"/>
          <w:marRight w:val="0"/>
          <w:marTop w:val="0"/>
          <w:marBottom w:val="0"/>
          <w:divBdr>
            <w:top w:val="none" w:sz="0" w:space="0" w:color="auto"/>
            <w:left w:val="none" w:sz="0" w:space="0" w:color="auto"/>
            <w:bottom w:val="none" w:sz="0" w:space="0" w:color="auto"/>
            <w:right w:val="none" w:sz="0" w:space="0" w:color="auto"/>
          </w:divBdr>
        </w:div>
        <w:div w:id="1412847303">
          <w:marLeft w:val="0"/>
          <w:marRight w:val="0"/>
          <w:marTop w:val="0"/>
          <w:marBottom w:val="0"/>
          <w:divBdr>
            <w:top w:val="none" w:sz="0" w:space="0" w:color="auto"/>
            <w:left w:val="none" w:sz="0" w:space="0" w:color="auto"/>
            <w:bottom w:val="none" w:sz="0" w:space="0" w:color="auto"/>
            <w:right w:val="none" w:sz="0" w:space="0" w:color="auto"/>
          </w:divBdr>
        </w:div>
        <w:div w:id="1030572370">
          <w:marLeft w:val="0"/>
          <w:marRight w:val="0"/>
          <w:marTop w:val="0"/>
          <w:marBottom w:val="0"/>
          <w:divBdr>
            <w:top w:val="none" w:sz="0" w:space="0" w:color="auto"/>
            <w:left w:val="none" w:sz="0" w:space="0" w:color="auto"/>
            <w:bottom w:val="none" w:sz="0" w:space="0" w:color="auto"/>
            <w:right w:val="none" w:sz="0" w:space="0" w:color="auto"/>
          </w:divBdr>
        </w:div>
        <w:div w:id="1830826312">
          <w:marLeft w:val="0"/>
          <w:marRight w:val="0"/>
          <w:marTop w:val="0"/>
          <w:marBottom w:val="0"/>
          <w:divBdr>
            <w:top w:val="none" w:sz="0" w:space="0" w:color="auto"/>
            <w:left w:val="none" w:sz="0" w:space="0" w:color="auto"/>
            <w:bottom w:val="none" w:sz="0" w:space="0" w:color="auto"/>
            <w:right w:val="none" w:sz="0" w:space="0" w:color="auto"/>
          </w:divBdr>
        </w:div>
        <w:div w:id="725839867">
          <w:marLeft w:val="0"/>
          <w:marRight w:val="0"/>
          <w:marTop w:val="0"/>
          <w:marBottom w:val="0"/>
          <w:divBdr>
            <w:top w:val="none" w:sz="0" w:space="0" w:color="auto"/>
            <w:left w:val="none" w:sz="0" w:space="0" w:color="auto"/>
            <w:bottom w:val="none" w:sz="0" w:space="0" w:color="auto"/>
            <w:right w:val="none" w:sz="0" w:space="0" w:color="auto"/>
          </w:divBdr>
        </w:div>
        <w:div w:id="170068819">
          <w:marLeft w:val="0"/>
          <w:marRight w:val="0"/>
          <w:marTop w:val="0"/>
          <w:marBottom w:val="0"/>
          <w:divBdr>
            <w:top w:val="none" w:sz="0" w:space="0" w:color="auto"/>
            <w:left w:val="none" w:sz="0" w:space="0" w:color="auto"/>
            <w:bottom w:val="none" w:sz="0" w:space="0" w:color="auto"/>
            <w:right w:val="none" w:sz="0" w:space="0" w:color="auto"/>
          </w:divBdr>
        </w:div>
        <w:div w:id="1783108529">
          <w:marLeft w:val="0"/>
          <w:marRight w:val="0"/>
          <w:marTop w:val="0"/>
          <w:marBottom w:val="0"/>
          <w:divBdr>
            <w:top w:val="none" w:sz="0" w:space="0" w:color="auto"/>
            <w:left w:val="none" w:sz="0" w:space="0" w:color="auto"/>
            <w:bottom w:val="none" w:sz="0" w:space="0" w:color="auto"/>
            <w:right w:val="none" w:sz="0" w:space="0" w:color="auto"/>
          </w:divBdr>
        </w:div>
        <w:div w:id="24410224">
          <w:marLeft w:val="0"/>
          <w:marRight w:val="0"/>
          <w:marTop w:val="0"/>
          <w:marBottom w:val="0"/>
          <w:divBdr>
            <w:top w:val="none" w:sz="0" w:space="0" w:color="auto"/>
            <w:left w:val="none" w:sz="0" w:space="0" w:color="auto"/>
            <w:bottom w:val="none" w:sz="0" w:space="0" w:color="auto"/>
            <w:right w:val="none" w:sz="0" w:space="0" w:color="auto"/>
          </w:divBdr>
        </w:div>
        <w:div w:id="240453288">
          <w:marLeft w:val="0"/>
          <w:marRight w:val="0"/>
          <w:marTop w:val="0"/>
          <w:marBottom w:val="0"/>
          <w:divBdr>
            <w:top w:val="none" w:sz="0" w:space="0" w:color="auto"/>
            <w:left w:val="none" w:sz="0" w:space="0" w:color="auto"/>
            <w:bottom w:val="none" w:sz="0" w:space="0" w:color="auto"/>
            <w:right w:val="none" w:sz="0" w:space="0" w:color="auto"/>
          </w:divBdr>
        </w:div>
        <w:div w:id="1776901854">
          <w:marLeft w:val="0"/>
          <w:marRight w:val="0"/>
          <w:marTop w:val="0"/>
          <w:marBottom w:val="0"/>
          <w:divBdr>
            <w:top w:val="none" w:sz="0" w:space="0" w:color="auto"/>
            <w:left w:val="none" w:sz="0" w:space="0" w:color="auto"/>
            <w:bottom w:val="none" w:sz="0" w:space="0" w:color="auto"/>
            <w:right w:val="none" w:sz="0" w:space="0" w:color="auto"/>
          </w:divBdr>
        </w:div>
        <w:div w:id="2141344083">
          <w:marLeft w:val="0"/>
          <w:marRight w:val="0"/>
          <w:marTop w:val="0"/>
          <w:marBottom w:val="0"/>
          <w:divBdr>
            <w:top w:val="none" w:sz="0" w:space="0" w:color="auto"/>
            <w:left w:val="none" w:sz="0" w:space="0" w:color="auto"/>
            <w:bottom w:val="none" w:sz="0" w:space="0" w:color="auto"/>
            <w:right w:val="none" w:sz="0" w:space="0" w:color="auto"/>
          </w:divBdr>
        </w:div>
        <w:div w:id="1868827754">
          <w:marLeft w:val="0"/>
          <w:marRight w:val="0"/>
          <w:marTop w:val="0"/>
          <w:marBottom w:val="0"/>
          <w:divBdr>
            <w:top w:val="none" w:sz="0" w:space="0" w:color="auto"/>
            <w:left w:val="none" w:sz="0" w:space="0" w:color="auto"/>
            <w:bottom w:val="none" w:sz="0" w:space="0" w:color="auto"/>
            <w:right w:val="none" w:sz="0" w:space="0" w:color="auto"/>
          </w:divBdr>
        </w:div>
        <w:div w:id="1294674443">
          <w:marLeft w:val="0"/>
          <w:marRight w:val="0"/>
          <w:marTop w:val="0"/>
          <w:marBottom w:val="0"/>
          <w:divBdr>
            <w:top w:val="none" w:sz="0" w:space="0" w:color="auto"/>
            <w:left w:val="none" w:sz="0" w:space="0" w:color="auto"/>
            <w:bottom w:val="none" w:sz="0" w:space="0" w:color="auto"/>
            <w:right w:val="none" w:sz="0" w:space="0" w:color="auto"/>
          </w:divBdr>
        </w:div>
        <w:div w:id="1769734410">
          <w:marLeft w:val="0"/>
          <w:marRight w:val="0"/>
          <w:marTop w:val="0"/>
          <w:marBottom w:val="0"/>
          <w:divBdr>
            <w:top w:val="none" w:sz="0" w:space="0" w:color="auto"/>
            <w:left w:val="none" w:sz="0" w:space="0" w:color="auto"/>
            <w:bottom w:val="none" w:sz="0" w:space="0" w:color="auto"/>
            <w:right w:val="none" w:sz="0" w:space="0" w:color="auto"/>
          </w:divBdr>
        </w:div>
        <w:div w:id="1878734318">
          <w:marLeft w:val="0"/>
          <w:marRight w:val="0"/>
          <w:marTop w:val="0"/>
          <w:marBottom w:val="0"/>
          <w:divBdr>
            <w:top w:val="none" w:sz="0" w:space="0" w:color="auto"/>
            <w:left w:val="none" w:sz="0" w:space="0" w:color="auto"/>
            <w:bottom w:val="none" w:sz="0" w:space="0" w:color="auto"/>
            <w:right w:val="none" w:sz="0" w:space="0" w:color="auto"/>
          </w:divBdr>
        </w:div>
        <w:div w:id="337539773">
          <w:marLeft w:val="0"/>
          <w:marRight w:val="0"/>
          <w:marTop w:val="0"/>
          <w:marBottom w:val="0"/>
          <w:divBdr>
            <w:top w:val="none" w:sz="0" w:space="0" w:color="auto"/>
            <w:left w:val="none" w:sz="0" w:space="0" w:color="auto"/>
            <w:bottom w:val="none" w:sz="0" w:space="0" w:color="auto"/>
            <w:right w:val="none" w:sz="0" w:space="0" w:color="auto"/>
          </w:divBdr>
        </w:div>
        <w:div w:id="1816332874">
          <w:marLeft w:val="0"/>
          <w:marRight w:val="0"/>
          <w:marTop w:val="0"/>
          <w:marBottom w:val="0"/>
          <w:divBdr>
            <w:top w:val="none" w:sz="0" w:space="0" w:color="auto"/>
            <w:left w:val="none" w:sz="0" w:space="0" w:color="auto"/>
            <w:bottom w:val="none" w:sz="0" w:space="0" w:color="auto"/>
            <w:right w:val="none" w:sz="0" w:space="0" w:color="auto"/>
          </w:divBdr>
        </w:div>
        <w:div w:id="1126120371">
          <w:marLeft w:val="0"/>
          <w:marRight w:val="0"/>
          <w:marTop w:val="0"/>
          <w:marBottom w:val="0"/>
          <w:divBdr>
            <w:top w:val="none" w:sz="0" w:space="0" w:color="auto"/>
            <w:left w:val="none" w:sz="0" w:space="0" w:color="auto"/>
            <w:bottom w:val="none" w:sz="0" w:space="0" w:color="auto"/>
            <w:right w:val="none" w:sz="0" w:space="0" w:color="auto"/>
          </w:divBdr>
        </w:div>
        <w:div w:id="1503426300">
          <w:marLeft w:val="0"/>
          <w:marRight w:val="0"/>
          <w:marTop w:val="0"/>
          <w:marBottom w:val="0"/>
          <w:divBdr>
            <w:top w:val="none" w:sz="0" w:space="0" w:color="auto"/>
            <w:left w:val="none" w:sz="0" w:space="0" w:color="auto"/>
            <w:bottom w:val="none" w:sz="0" w:space="0" w:color="auto"/>
            <w:right w:val="none" w:sz="0" w:space="0" w:color="auto"/>
          </w:divBdr>
        </w:div>
        <w:div w:id="1386832755">
          <w:marLeft w:val="0"/>
          <w:marRight w:val="0"/>
          <w:marTop w:val="0"/>
          <w:marBottom w:val="0"/>
          <w:divBdr>
            <w:top w:val="none" w:sz="0" w:space="0" w:color="auto"/>
            <w:left w:val="none" w:sz="0" w:space="0" w:color="auto"/>
            <w:bottom w:val="none" w:sz="0" w:space="0" w:color="auto"/>
            <w:right w:val="none" w:sz="0" w:space="0" w:color="auto"/>
          </w:divBdr>
        </w:div>
        <w:div w:id="1310093708">
          <w:marLeft w:val="0"/>
          <w:marRight w:val="0"/>
          <w:marTop w:val="0"/>
          <w:marBottom w:val="0"/>
          <w:divBdr>
            <w:top w:val="none" w:sz="0" w:space="0" w:color="auto"/>
            <w:left w:val="none" w:sz="0" w:space="0" w:color="auto"/>
            <w:bottom w:val="none" w:sz="0" w:space="0" w:color="auto"/>
            <w:right w:val="none" w:sz="0" w:space="0" w:color="auto"/>
          </w:divBdr>
        </w:div>
        <w:div w:id="720791152">
          <w:marLeft w:val="0"/>
          <w:marRight w:val="0"/>
          <w:marTop w:val="0"/>
          <w:marBottom w:val="0"/>
          <w:divBdr>
            <w:top w:val="none" w:sz="0" w:space="0" w:color="auto"/>
            <w:left w:val="none" w:sz="0" w:space="0" w:color="auto"/>
            <w:bottom w:val="none" w:sz="0" w:space="0" w:color="auto"/>
            <w:right w:val="none" w:sz="0" w:space="0" w:color="auto"/>
          </w:divBdr>
        </w:div>
        <w:div w:id="1896381852">
          <w:marLeft w:val="0"/>
          <w:marRight w:val="0"/>
          <w:marTop w:val="0"/>
          <w:marBottom w:val="0"/>
          <w:divBdr>
            <w:top w:val="none" w:sz="0" w:space="0" w:color="auto"/>
            <w:left w:val="none" w:sz="0" w:space="0" w:color="auto"/>
            <w:bottom w:val="none" w:sz="0" w:space="0" w:color="auto"/>
            <w:right w:val="none" w:sz="0" w:space="0" w:color="auto"/>
          </w:divBdr>
        </w:div>
        <w:div w:id="2065564787">
          <w:marLeft w:val="0"/>
          <w:marRight w:val="0"/>
          <w:marTop w:val="0"/>
          <w:marBottom w:val="0"/>
          <w:divBdr>
            <w:top w:val="none" w:sz="0" w:space="0" w:color="auto"/>
            <w:left w:val="none" w:sz="0" w:space="0" w:color="auto"/>
            <w:bottom w:val="none" w:sz="0" w:space="0" w:color="auto"/>
            <w:right w:val="none" w:sz="0" w:space="0" w:color="auto"/>
          </w:divBdr>
        </w:div>
        <w:div w:id="969020227">
          <w:marLeft w:val="0"/>
          <w:marRight w:val="0"/>
          <w:marTop w:val="0"/>
          <w:marBottom w:val="0"/>
          <w:divBdr>
            <w:top w:val="none" w:sz="0" w:space="0" w:color="auto"/>
            <w:left w:val="none" w:sz="0" w:space="0" w:color="auto"/>
            <w:bottom w:val="none" w:sz="0" w:space="0" w:color="auto"/>
            <w:right w:val="none" w:sz="0" w:space="0" w:color="auto"/>
          </w:divBdr>
        </w:div>
        <w:div w:id="59720008">
          <w:marLeft w:val="0"/>
          <w:marRight w:val="0"/>
          <w:marTop w:val="0"/>
          <w:marBottom w:val="0"/>
          <w:divBdr>
            <w:top w:val="none" w:sz="0" w:space="0" w:color="auto"/>
            <w:left w:val="none" w:sz="0" w:space="0" w:color="auto"/>
            <w:bottom w:val="none" w:sz="0" w:space="0" w:color="auto"/>
            <w:right w:val="none" w:sz="0" w:space="0" w:color="auto"/>
          </w:divBdr>
        </w:div>
        <w:div w:id="95558806">
          <w:marLeft w:val="0"/>
          <w:marRight w:val="0"/>
          <w:marTop w:val="0"/>
          <w:marBottom w:val="0"/>
          <w:divBdr>
            <w:top w:val="none" w:sz="0" w:space="0" w:color="auto"/>
            <w:left w:val="none" w:sz="0" w:space="0" w:color="auto"/>
            <w:bottom w:val="none" w:sz="0" w:space="0" w:color="auto"/>
            <w:right w:val="none" w:sz="0" w:space="0" w:color="auto"/>
          </w:divBdr>
        </w:div>
        <w:div w:id="697319108">
          <w:marLeft w:val="0"/>
          <w:marRight w:val="0"/>
          <w:marTop w:val="0"/>
          <w:marBottom w:val="0"/>
          <w:divBdr>
            <w:top w:val="none" w:sz="0" w:space="0" w:color="auto"/>
            <w:left w:val="none" w:sz="0" w:space="0" w:color="auto"/>
            <w:bottom w:val="none" w:sz="0" w:space="0" w:color="auto"/>
            <w:right w:val="none" w:sz="0" w:space="0" w:color="auto"/>
          </w:divBdr>
        </w:div>
        <w:div w:id="1888102844">
          <w:marLeft w:val="0"/>
          <w:marRight w:val="0"/>
          <w:marTop w:val="0"/>
          <w:marBottom w:val="0"/>
          <w:divBdr>
            <w:top w:val="none" w:sz="0" w:space="0" w:color="auto"/>
            <w:left w:val="none" w:sz="0" w:space="0" w:color="auto"/>
            <w:bottom w:val="none" w:sz="0" w:space="0" w:color="auto"/>
            <w:right w:val="none" w:sz="0" w:space="0" w:color="auto"/>
          </w:divBdr>
        </w:div>
        <w:div w:id="652414375">
          <w:marLeft w:val="0"/>
          <w:marRight w:val="0"/>
          <w:marTop w:val="0"/>
          <w:marBottom w:val="0"/>
          <w:divBdr>
            <w:top w:val="none" w:sz="0" w:space="0" w:color="auto"/>
            <w:left w:val="none" w:sz="0" w:space="0" w:color="auto"/>
            <w:bottom w:val="none" w:sz="0" w:space="0" w:color="auto"/>
            <w:right w:val="none" w:sz="0" w:space="0" w:color="auto"/>
          </w:divBdr>
        </w:div>
        <w:div w:id="1270040068">
          <w:marLeft w:val="0"/>
          <w:marRight w:val="0"/>
          <w:marTop w:val="0"/>
          <w:marBottom w:val="0"/>
          <w:divBdr>
            <w:top w:val="none" w:sz="0" w:space="0" w:color="auto"/>
            <w:left w:val="none" w:sz="0" w:space="0" w:color="auto"/>
            <w:bottom w:val="none" w:sz="0" w:space="0" w:color="auto"/>
            <w:right w:val="none" w:sz="0" w:space="0" w:color="auto"/>
          </w:divBdr>
        </w:div>
        <w:div w:id="703016281">
          <w:marLeft w:val="0"/>
          <w:marRight w:val="0"/>
          <w:marTop w:val="0"/>
          <w:marBottom w:val="0"/>
          <w:divBdr>
            <w:top w:val="none" w:sz="0" w:space="0" w:color="auto"/>
            <w:left w:val="none" w:sz="0" w:space="0" w:color="auto"/>
            <w:bottom w:val="none" w:sz="0" w:space="0" w:color="auto"/>
            <w:right w:val="none" w:sz="0" w:space="0" w:color="auto"/>
          </w:divBdr>
        </w:div>
        <w:div w:id="1174419137">
          <w:marLeft w:val="0"/>
          <w:marRight w:val="0"/>
          <w:marTop w:val="0"/>
          <w:marBottom w:val="0"/>
          <w:divBdr>
            <w:top w:val="none" w:sz="0" w:space="0" w:color="auto"/>
            <w:left w:val="none" w:sz="0" w:space="0" w:color="auto"/>
            <w:bottom w:val="none" w:sz="0" w:space="0" w:color="auto"/>
            <w:right w:val="none" w:sz="0" w:space="0" w:color="auto"/>
          </w:divBdr>
        </w:div>
        <w:div w:id="541987865">
          <w:marLeft w:val="0"/>
          <w:marRight w:val="0"/>
          <w:marTop w:val="0"/>
          <w:marBottom w:val="0"/>
          <w:divBdr>
            <w:top w:val="none" w:sz="0" w:space="0" w:color="auto"/>
            <w:left w:val="none" w:sz="0" w:space="0" w:color="auto"/>
            <w:bottom w:val="none" w:sz="0" w:space="0" w:color="auto"/>
            <w:right w:val="none" w:sz="0" w:space="0" w:color="auto"/>
          </w:divBdr>
        </w:div>
        <w:div w:id="131945553">
          <w:marLeft w:val="0"/>
          <w:marRight w:val="0"/>
          <w:marTop w:val="0"/>
          <w:marBottom w:val="0"/>
          <w:divBdr>
            <w:top w:val="none" w:sz="0" w:space="0" w:color="auto"/>
            <w:left w:val="none" w:sz="0" w:space="0" w:color="auto"/>
            <w:bottom w:val="none" w:sz="0" w:space="0" w:color="auto"/>
            <w:right w:val="none" w:sz="0" w:space="0" w:color="auto"/>
          </w:divBdr>
        </w:div>
        <w:div w:id="1143043446">
          <w:marLeft w:val="0"/>
          <w:marRight w:val="0"/>
          <w:marTop w:val="0"/>
          <w:marBottom w:val="0"/>
          <w:divBdr>
            <w:top w:val="none" w:sz="0" w:space="0" w:color="auto"/>
            <w:left w:val="none" w:sz="0" w:space="0" w:color="auto"/>
            <w:bottom w:val="none" w:sz="0" w:space="0" w:color="auto"/>
            <w:right w:val="none" w:sz="0" w:space="0" w:color="auto"/>
          </w:divBdr>
        </w:div>
        <w:div w:id="1358774130">
          <w:marLeft w:val="0"/>
          <w:marRight w:val="0"/>
          <w:marTop w:val="0"/>
          <w:marBottom w:val="0"/>
          <w:divBdr>
            <w:top w:val="none" w:sz="0" w:space="0" w:color="auto"/>
            <w:left w:val="none" w:sz="0" w:space="0" w:color="auto"/>
            <w:bottom w:val="none" w:sz="0" w:space="0" w:color="auto"/>
            <w:right w:val="none" w:sz="0" w:space="0" w:color="auto"/>
          </w:divBdr>
        </w:div>
        <w:div w:id="490678280">
          <w:marLeft w:val="0"/>
          <w:marRight w:val="0"/>
          <w:marTop w:val="0"/>
          <w:marBottom w:val="0"/>
          <w:divBdr>
            <w:top w:val="none" w:sz="0" w:space="0" w:color="auto"/>
            <w:left w:val="none" w:sz="0" w:space="0" w:color="auto"/>
            <w:bottom w:val="none" w:sz="0" w:space="0" w:color="auto"/>
            <w:right w:val="none" w:sz="0" w:space="0" w:color="auto"/>
          </w:divBdr>
        </w:div>
        <w:div w:id="1272517807">
          <w:marLeft w:val="0"/>
          <w:marRight w:val="0"/>
          <w:marTop w:val="0"/>
          <w:marBottom w:val="0"/>
          <w:divBdr>
            <w:top w:val="none" w:sz="0" w:space="0" w:color="auto"/>
            <w:left w:val="none" w:sz="0" w:space="0" w:color="auto"/>
            <w:bottom w:val="none" w:sz="0" w:space="0" w:color="auto"/>
            <w:right w:val="none" w:sz="0" w:space="0" w:color="auto"/>
          </w:divBdr>
        </w:div>
        <w:div w:id="215705016">
          <w:marLeft w:val="0"/>
          <w:marRight w:val="0"/>
          <w:marTop w:val="0"/>
          <w:marBottom w:val="0"/>
          <w:divBdr>
            <w:top w:val="none" w:sz="0" w:space="0" w:color="auto"/>
            <w:left w:val="none" w:sz="0" w:space="0" w:color="auto"/>
            <w:bottom w:val="none" w:sz="0" w:space="0" w:color="auto"/>
            <w:right w:val="none" w:sz="0" w:space="0" w:color="auto"/>
          </w:divBdr>
        </w:div>
        <w:div w:id="1657756081">
          <w:marLeft w:val="0"/>
          <w:marRight w:val="0"/>
          <w:marTop w:val="0"/>
          <w:marBottom w:val="0"/>
          <w:divBdr>
            <w:top w:val="none" w:sz="0" w:space="0" w:color="auto"/>
            <w:left w:val="none" w:sz="0" w:space="0" w:color="auto"/>
            <w:bottom w:val="none" w:sz="0" w:space="0" w:color="auto"/>
            <w:right w:val="none" w:sz="0" w:space="0" w:color="auto"/>
          </w:divBdr>
        </w:div>
        <w:div w:id="1905722370">
          <w:marLeft w:val="0"/>
          <w:marRight w:val="0"/>
          <w:marTop w:val="0"/>
          <w:marBottom w:val="0"/>
          <w:divBdr>
            <w:top w:val="none" w:sz="0" w:space="0" w:color="auto"/>
            <w:left w:val="none" w:sz="0" w:space="0" w:color="auto"/>
            <w:bottom w:val="none" w:sz="0" w:space="0" w:color="auto"/>
            <w:right w:val="none" w:sz="0" w:space="0" w:color="auto"/>
          </w:divBdr>
        </w:div>
        <w:div w:id="1422028713">
          <w:marLeft w:val="0"/>
          <w:marRight w:val="0"/>
          <w:marTop w:val="0"/>
          <w:marBottom w:val="0"/>
          <w:divBdr>
            <w:top w:val="none" w:sz="0" w:space="0" w:color="auto"/>
            <w:left w:val="none" w:sz="0" w:space="0" w:color="auto"/>
            <w:bottom w:val="none" w:sz="0" w:space="0" w:color="auto"/>
            <w:right w:val="none" w:sz="0" w:space="0" w:color="auto"/>
          </w:divBdr>
        </w:div>
        <w:div w:id="1053581376">
          <w:marLeft w:val="0"/>
          <w:marRight w:val="0"/>
          <w:marTop w:val="0"/>
          <w:marBottom w:val="0"/>
          <w:divBdr>
            <w:top w:val="none" w:sz="0" w:space="0" w:color="auto"/>
            <w:left w:val="none" w:sz="0" w:space="0" w:color="auto"/>
            <w:bottom w:val="none" w:sz="0" w:space="0" w:color="auto"/>
            <w:right w:val="none" w:sz="0" w:space="0" w:color="auto"/>
          </w:divBdr>
        </w:div>
        <w:div w:id="345182341">
          <w:marLeft w:val="0"/>
          <w:marRight w:val="0"/>
          <w:marTop w:val="0"/>
          <w:marBottom w:val="0"/>
          <w:divBdr>
            <w:top w:val="none" w:sz="0" w:space="0" w:color="auto"/>
            <w:left w:val="none" w:sz="0" w:space="0" w:color="auto"/>
            <w:bottom w:val="none" w:sz="0" w:space="0" w:color="auto"/>
            <w:right w:val="none" w:sz="0" w:space="0" w:color="auto"/>
          </w:divBdr>
        </w:div>
        <w:div w:id="1220046237">
          <w:marLeft w:val="0"/>
          <w:marRight w:val="0"/>
          <w:marTop w:val="0"/>
          <w:marBottom w:val="0"/>
          <w:divBdr>
            <w:top w:val="none" w:sz="0" w:space="0" w:color="auto"/>
            <w:left w:val="none" w:sz="0" w:space="0" w:color="auto"/>
            <w:bottom w:val="none" w:sz="0" w:space="0" w:color="auto"/>
            <w:right w:val="none" w:sz="0" w:space="0" w:color="auto"/>
          </w:divBdr>
        </w:div>
        <w:div w:id="902985006">
          <w:marLeft w:val="0"/>
          <w:marRight w:val="0"/>
          <w:marTop w:val="0"/>
          <w:marBottom w:val="0"/>
          <w:divBdr>
            <w:top w:val="none" w:sz="0" w:space="0" w:color="auto"/>
            <w:left w:val="none" w:sz="0" w:space="0" w:color="auto"/>
            <w:bottom w:val="none" w:sz="0" w:space="0" w:color="auto"/>
            <w:right w:val="none" w:sz="0" w:space="0" w:color="auto"/>
          </w:divBdr>
        </w:div>
        <w:div w:id="432364980">
          <w:marLeft w:val="0"/>
          <w:marRight w:val="0"/>
          <w:marTop w:val="0"/>
          <w:marBottom w:val="0"/>
          <w:divBdr>
            <w:top w:val="none" w:sz="0" w:space="0" w:color="auto"/>
            <w:left w:val="none" w:sz="0" w:space="0" w:color="auto"/>
            <w:bottom w:val="none" w:sz="0" w:space="0" w:color="auto"/>
            <w:right w:val="none" w:sz="0" w:space="0" w:color="auto"/>
          </w:divBdr>
        </w:div>
        <w:div w:id="1962036100">
          <w:marLeft w:val="0"/>
          <w:marRight w:val="0"/>
          <w:marTop w:val="0"/>
          <w:marBottom w:val="0"/>
          <w:divBdr>
            <w:top w:val="none" w:sz="0" w:space="0" w:color="auto"/>
            <w:left w:val="none" w:sz="0" w:space="0" w:color="auto"/>
            <w:bottom w:val="none" w:sz="0" w:space="0" w:color="auto"/>
            <w:right w:val="none" w:sz="0" w:space="0" w:color="auto"/>
          </w:divBdr>
        </w:div>
        <w:div w:id="673414068">
          <w:marLeft w:val="0"/>
          <w:marRight w:val="0"/>
          <w:marTop w:val="0"/>
          <w:marBottom w:val="0"/>
          <w:divBdr>
            <w:top w:val="none" w:sz="0" w:space="0" w:color="auto"/>
            <w:left w:val="none" w:sz="0" w:space="0" w:color="auto"/>
            <w:bottom w:val="none" w:sz="0" w:space="0" w:color="auto"/>
            <w:right w:val="none" w:sz="0" w:space="0" w:color="auto"/>
          </w:divBdr>
        </w:div>
        <w:div w:id="1378117032">
          <w:marLeft w:val="0"/>
          <w:marRight w:val="0"/>
          <w:marTop w:val="0"/>
          <w:marBottom w:val="0"/>
          <w:divBdr>
            <w:top w:val="none" w:sz="0" w:space="0" w:color="auto"/>
            <w:left w:val="none" w:sz="0" w:space="0" w:color="auto"/>
            <w:bottom w:val="none" w:sz="0" w:space="0" w:color="auto"/>
            <w:right w:val="none" w:sz="0" w:space="0" w:color="auto"/>
          </w:divBdr>
        </w:div>
        <w:div w:id="2001929137">
          <w:marLeft w:val="0"/>
          <w:marRight w:val="0"/>
          <w:marTop w:val="0"/>
          <w:marBottom w:val="0"/>
          <w:divBdr>
            <w:top w:val="none" w:sz="0" w:space="0" w:color="auto"/>
            <w:left w:val="none" w:sz="0" w:space="0" w:color="auto"/>
            <w:bottom w:val="none" w:sz="0" w:space="0" w:color="auto"/>
            <w:right w:val="none" w:sz="0" w:space="0" w:color="auto"/>
          </w:divBdr>
        </w:div>
        <w:div w:id="410857767">
          <w:marLeft w:val="0"/>
          <w:marRight w:val="0"/>
          <w:marTop w:val="0"/>
          <w:marBottom w:val="0"/>
          <w:divBdr>
            <w:top w:val="none" w:sz="0" w:space="0" w:color="auto"/>
            <w:left w:val="none" w:sz="0" w:space="0" w:color="auto"/>
            <w:bottom w:val="none" w:sz="0" w:space="0" w:color="auto"/>
            <w:right w:val="none" w:sz="0" w:space="0" w:color="auto"/>
          </w:divBdr>
        </w:div>
        <w:div w:id="1235555202">
          <w:marLeft w:val="0"/>
          <w:marRight w:val="0"/>
          <w:marTop w:val="0"/>
          <w:marBottom w:val="0"/>
          <w:divBdr>
            <w:top w:val="none" w:sz="0" w:space="0" w:color="auto"/>
            <w:left w:val="none" w:sz="0" w:space="0" w:color="auto"/>
            <w:bottom w:val="none" w:sz="0" w:space="0" w:color="auto"/>
            <w:right w:val="none" w:sz="0" w:space="0" w:color="auto"/>
          </w:divBdr>
        </w:div>
        <w:div w:id="1585990490">
          <w:marLeft w:val="0"/>
          <w:marRight w:val="0"/>
          <w:marTop w:val="0"/>
          <w:marBottom w:val="0"/>
          <w:divBdr>
            <w:top w:val="none" w:sz="0" w:space="0" w:color="auto"/>
            <w:left w:val="none" w:sz="0" w:space="0" w:color="auto"/>
            <w:bottom w:val="none" w:sz="0" w:space="0" w:color="auto"/>
            <w:right w:val="none" w:sz="0" w:space="0" w:color="auto"/>
          </w:divBdr>
        </w:div>
        <w:div w:id="1347320659">
          <w:marLeft w:val="0"/>
          <w:marRight w:val="0"/>
          <w:marTop w:val="0"/>
          <w:marBottom w:val="0"/>
          <w:divBdr>
            <w:top w:val="none" w:sz="0" w:space="0" w:color="auto"/>
            <w:left w:val="none" w:sz="0" w:space="0" w:color="auto"/>
            <w:bottom w:val="none" w:sz="0" w:space="0" w:color="auto"/>
            <w:right w:val="none" w:sz="0" w:space="0" w:color="auto"/>
          </w:divBdr>
        </w:div>
        <w:div w:id="1518427456">
          <w:marLeft w:val="0"/>
          <w:marRight w:val="0"/>
          <w:marTop w:val="0"/>
          <w:marBottom w:val="0"/>
          <w:divBdr>
            <w:top w:val="none" w:sz="0" w:space="0" w:color="auto"/>
            <w:left w:val="none" w:sz="0" w:space="0" w:color="auto"/>
            <w:bottom w:val="none" w:sz="0" w:space="0" w:color="auto"/>
            <w:right w:val="none" w:sz="0" w:space="0" w:color="auto"/>
          </w:divBdr>
        </w:div>
        <w:div w:id="2028870377">
          <w:marLeft w:val="0"/>
          <w:marRight w:val="0"/>
          <w:marTop w:val="0"/>
          <w:marBottom w:val="0"/>
          <w:divBdr>
            <w:top w:val="none" w:sz="0" w:space="0" w:color="auto"/>
            <w:left w:val="none" w:sz="0" w:space="0" w:color="auto"/>
            <w:bottom w:val="none" w:sz="0" w:space="0" w:color="auto"/>
            <w:right w:val="none" w:sz="0" w:space="0" w:color="auto"/>
          </w:divBdr>
        </w:div>
        <w:div w:id="1946763745">
          <w:marLeft w:val="0"/>
          <w:marRight w:val="0"/>
          <w:marTop w:val="0"/>
          <w:marBottom w:val="0"/>
          <w:divBdr>
            <w:top w:val="none" w:sz="0" w:space="0" w:color="auto"/>
            <w:left w:val="none" w:sz="0" w:space="0" w:color="auto"/>
            <w:bottom w:val="none" w:sz="0" w:space="0" w:color="auto"/>
            <w:right w:val="none" w:sz="0" w:space="0" w:color="auto"/>
          </w:divBdr>
        </w:div>
        <w:div w:id="1875922505">
          <w:marLeft w:val="0"/>
          <w:marRight w:val="0"/>
          <w:marTop w:val="0"/>
          <w:marBottom w:val="0"/>
          <w:divBdr>
            <w:top w:val="none" w:sz="0" w:space="0" w:color="auto"/>
            <w:left w:val="none" w:sz="0" w:space="0" w:color="auto"/>
            <w:bottom w:val="none" w:sz="0" w:space="0" w:color="auto"/>
            <w:right w:val="none" w:sz="0" w:space="0" w:color="auto"/>
          </w:divBdr>
        </w:div>
        <w:div w:id="1886023852">
          <w:marLeft w:val="0"/>
          <w:marRight w:val="0"/>
          <w:marTop w:val="0"/>
          <w:marBottom w:val="0"/>
          <w:divBdr>
            <w:top w:val="none" w:sz="0" w:space="0" w:color="auto"/>
            <w:left w:val="none" w:sz="0" w:space="0" w:color="auto"/>
            <w:bottom w:val="none" w:sz="0" w:space="0" w:color="auto"/>
            <w:right w:val="none" w:sz="0" w:space="0" w:color="auto"/>
          </w:divBdr>
        </w:div>
        <w:div w:id="816217865">
          <w:marLeft w:val="0"/>
          <w:marRight w:val="0"/>
          <w:marTop w:val="0"/>
          <w:marBottom w:val="0"/>
          <w:divBdr>
            <w:top w:val="none" w:sz="0" w:space="0" w:color="auto"/>
            <w:left w:val="none" w:sz="0" w:space="0" w:color="auto"/>
            <w:bottom w:val="none" w:sz="0" w:space="0" w:color="auto"/>
            <w:right w:val="none" w:sz="0" w:space="0" w:color="auto"/>
          </w:divBdr>
        </w:div>
        <w:div w:id="825631120">
          <w:marLeft w:val="0"/>
          <w:marRight w:val="0"/>
          <w:marTop w:val="0"/>
          <w:marBottom w:val="0"/>
          <w:divBdr>
            <w:top w:val="none" w:sz="0" w:space="0" w:color="auto"/>
            <w:left w:val="none" w:sz="0" w:space="0" w:color="auto"/>
            <w:bottom w:val="none" w:sz="0" w:space="0" w:color="auto"/>
            <w:right w:val="none" w:sz="0" w:space="0" w:color="auto"/>
          </w:divBdr>
        </w:div>
        <w:div w:id="626205016">
          <w:marLeft w:val="0"/>
          <w:marRight w:val="0"/>
          <w:marTop w:val="0"/>
          <w:marBottom w:val="0"/>
          <w:divBdr>
            <w:top w:val="none" w:sz="0" w:space="0" w:color="auto"/>
            <w:left w:val="none" w:sz="0" w:space="0" w:color="auto"/>
            <w:bottom w:val="none" w:sz="0" w:space="0" w:color="auto"/>
            <w:right w:val="none" w:sz="0" w:space="0" w:color="auto"/>
          </w:divBdr>
        </w:div>
        <w:div w:id="764502064">
          <w:marLeft w:val="0"/>
          <w:marRight w:val="0"/>
          <w:marTop w:val="0"/>
          <w:marBottom w:val="0"/>
          <w:divBdr>
            <w:top w:val="none" w:sz="0" w:space="0" w:color="auto"/>
            <w:left w:val="none" w:sz="0" w:space="0" w:color="auto"/>
            <w:bottom w:val="none" w:sz="0" w:space="0" w:color="auto"/>
            <w:right w:val="none" w:sz="0" w:space="0" w:color="auto"/>
          </w:divBdr>
        </w:div>
        <w:div w:id="1198660600">
          <w:marLeft w:val="0"/>
          <w:marRight w:val="0"/>
          <w:marTop w:val="0"/>
          <w:marBottom w:val="0"/>
          <w:divBdr>
            <w:top w:val="none" w:sz="0" w:space="0" w:color="auto"/>
            <w:left w:val="none" w:sz="0" w:space="0" w:color="auto"/>
            <w:bottom w:val="none" w:sz="0" w:space="0" w:color="auto"/>
            <w:right w:val="none" w:sz="0" w:space="0" w:color="auto"/>
          </w:divBdr>
        </w:div>
        <w:div w:id="133185524">
          <w:marLeft w:val="0"/>
          <w:marRight w:val="0"/>
          <w:marTop w:val="0"/>
          <w:marBottom w:val="0"/>
          <w:divBdr>
            <w:top w:val="none" w:sz="0" w:space="0" w:color="auto"/>
            <w:left w:val="none" w:sz="0" w:space="0" w:color="auto"/>
            <w:bottom w:val="none" w:sz="0" w:space="0" w:color="auto"/>
            <w:right w:val="none" w:sz="0" w:space="0" w:color="auto"/>
          </w:divBdr>
        </w:div>
        <w:div w:id="350304730">
          <w:marLeft w:val="0"/>
          <w:marRight w:val="0"/>
          <w:marTop w:val="0"/>
          <w:marBottom w:val="0"/>
          <w:divBdr>
            <w:top w:val="none" w:sz="0" w:space="0" w:color="auto"/>
            <w:left w:val="none" w:sz="0" w:space="0" w:color="auto"/>
            <w:bottom w:val="none" w:sz="0" w:space="0" w:color="auto"/>
            <w:right w:val="none" w:sz="0" w:space="0" w:color="auto"/>
          </w:divBdr>
        </w:div>
        <w:div w:id="38484252">
          <w:marLeft w:val="0"/>
          <w:marRight w:val="0"/>
          <w:marTop w:val="0"/>
          <w:marBottom w:val="0"/>
          <w:divBdr>
            <w:top w:val="none" w:sz="0" w:space="0" w:color="auto"/>
            <w:left w:val="none" w:sz="0" w:space="0" w:color="auto"/>
            <w:bottom w:val="none" w:sz="0" w:space="0" w:color="auto"/>
            <w:right w:val="none" w:sz="0" w:space="0" w:color="auto"/>
          </w:divBdr>
        </w:div>
        <w:div w:id="66995201">
          <w:marLeft w:val="0"/>
          <w:marRight w:val="0"/>
          <w:marTop w:val="0"/>
          <w:marBottom w:val="0"/>
          <w:divBdr>
            <w:top w:val="none" w:sz="0" w:space="0" w:color="auto"/>
            <w:left w:val="none" w:sz="0" w:space="0" w:color="auto"/>
            <w:bottom w:val="none" w:sz="0" w:space="0" w:color="auto"/>
            <w:right w:val="none" w:sz="0" w:space="0" w:color="auto"/>
          </w:divBdr>
        </w:div>
        <w:div w:id="64568586">
          <w:marLeft w:val="0"/>
          <w:marRight w:val="0"/>
          <w:marTop w:val="0"/>
          <w:marBottom w:val="0"/>
          <w:divBdr>
            <w:top w:val="none" w:sz="0" w:space="0" w:color="auto"/>
            <w:left w:val="none" w:sz="0" w:space="0" w:color="auto"/>
            <w:bottom w:val="none" w:sz="0" w:space="0" w:color="auto"/>
            <w:right w:val="none" w:sz="0" w:space="0" w:color="auto"/>
          </w:divBdr>
        </w:div>
        <w:div w:id="1317760767">
          <w:marLeft w:val="0"/>
          <w:marRight w:val="0"/>
          <w:marTop w:val="0"/>
          <w:marBottom w:val="0"/>
          <w:divBdr>
            <w:top w:val="none" w:sz="0" w:space="0" w:color="auto"/>
            <w:left w:val="none" w:sz="0" w:space="0" w:color="auto"/>
            <w:bottom w:val="none" w:sz="0" w:space="0" w:color="auto"/>
            <w:right w:val="none" w:sz="0" w:space="0" w:color="auto"/>
          </w:divBdr>
        </w:div>
        <w:div w:id="1673071640">
          <w:marLeft w:val="0"/>
          <w:marRight w:val="0"/>
          <w:marTop w:val="0"/>
          <w:marBottom w:val="0"/>
          <w:divBdr>
            <w:top w:val="none" w:sz="0" w:space="0" w:color="auto"/>
            <w:left w:val="none" w:sz="0" w:space="0" w:color="auto"/>
            <w:bottom w:val="none" w:sz="0" w:space="0" w:color="auto"/>
            <w:right w:val="none" w:sz="0" w:space="0" w:color="auto"/>
          </w:divBdr>
        </w:div>
        <w:div w:id="1915045184">
          <w:marLeft w:val="0"/>
          <w:marRight w:val="0"/>
          <w:marTop w:val="0"/>
          <w:marBottom w:val="0"/>
          <w:divBdr>
            <w:top w:val="none" w:sz="0" w:space="0" w:color="auto"/>
            <w:left w:val="none" w:sz="0" w:space="0" w:color="auto"/>
            <w:bottom w:val="none" w:sz="0" w:space="0" w:color="auto"/>
            <w:right w:val="none" w:sz="0" w:space="0" w:color="auto"/>
          </w:divBdr>
        </w:div>
        <w:div w:id="1330328279">
          <w:marLeft w:val="0"/>
          <w:marRight w:val="0"/>
          <w:marTop w:val="0"/>
          <w:marBottom w:val="0"/>
          <w:divBdr>
            <w:top w:val="none" w:sz="0" w:space="0" w:color="auto"/>
            <w:left w:val="none" w:sz="0" w:space="0" w:color="auto"/>
            <w:bottom w:val="none" w:sz="0" w:space="0" w:color="auto"/>
            <w:right w:val="none" w:sz="0" w:space="0" w:color="auto"/>
          </w:divBdr>
        </w:div>
        <w:div w:id="1956979702">
          <w:marLeft w:val="0"/>
          <w:marRight w:val="0"/>
          <w:marTop w:val="0"/>
          <w:marBottom w:val="0"/>
          <w:divBdr>
            <w:top w:val="none" w:sz="0" w:space="0" w:color="auto"/>
            <w:left w:val="none" w:sz="0" w:space="0" w:color="auto"/>
            <w:bottom w:val="none" w:sz="0" w:space="0" w:color="auto"/>
            <w:right w:val="none" w:sz="0" w:space="0" w:color="auto"/>
          </w:divBdr>
        </w:div>
        <w:div w:id="874999129">
          <w:marLeft w:val="0"/>
          <w:marRight w:val="0"/>
          <w:marTop w:val="0"/>
          <w:marBottom w:val="0"/>
          <w:divBdr>
            <w:top w:val="none" w:sz="0" w:space="0" w:color="auto"/>
            <w:left w:val="none" w:sz="0" w:space="0" w:color="auto"/>
            <w:bottom w:val="none" w:sz="0" w:space="0" w:color="auto"/>
            <w:right w:val="none" w:sz="0" w:space="0" w:color="auto"/>
          </w:divBdr>
        </w:div>
        <w:div w:id="631643191">
          <w:marLeft w:val="0"/>
          <w:marRight w:val="0"/>
          <w:marTop w:val="0"/>
          <w:marBottom w:val="0"/>
          <w:divBdr>
            <w:top w:val="none" w:sz="0" w:space="0" w:color="auto"/>
            <w:left w:val="none" w:sz="0" w:space="0" w:color="auto"/>
            <w:bottom w:val="none" w:sz="0" w:space="0" w:color="auto"/>
            <w:right w:val="none" w:sz="0" w:space="0" w:color="auto"/>
          </w:divBdr>
        </w:div>
        <w:div w:id="2079087781">
          <w:marLeft w:val="0"/>
          <w:marRight w:val="0"/>
          <w:marTop w:val="0"/>
          <w:marBottom w:val="0"/>
          <w:divBdr>
            <w:top w:val="none" w:sz="0" w:space="0" w:color="auto"/>
            <w:left w:val="none" w:sz="0" w:space="0" w:color="auto"/>
            <w:bottom w:val="none" w:sz="0" w:space="0" w:color="auto"/>
            <w:right w:val="none" w:sz="0" w:space="0" w:color="auto"/>
          </w:divBdr>
        </w:div>
        <w:div w:id="1174494764">
          <w:marLeft w:val="0"/>
          <w:marRight w:val="0"/>
          <w:marTop w:val="0"/>
          <w:marBottom w:val="0"/>
          <w:divBdr>
            <w:top w:val="none" w:sz="0" w:space="0" w:color="auto"/>
            <w:left w:val="none" w:sz="0" w:space="0" w:color="auto"/>
            <w:bottom w:val="none" w:sz="0" w:space="0" w:color="auto"/>
            <w:right w:val="none" w:sz="0" w:space="0" w:color="auto"/>
          </w:divBdr>
        </w:div>
        <w:div w:id="1852259923">
          <w:marLeft w:val="0"/>
          <w:marRight w:val="0"/>
          <w:marTop w:val="0"/>
          <w:marBottom w:val="0"/>
          <w:divBdr>
            <w:top w:val="none" w:sz="0" w:space="0" w:color="auto"/>
            <w:left w:val="none" w:sz="0" w:space="0" w:color="auto"/>
            <w:bottom w:val="none" w:sz="0" w:space="0" w:color="auto"/>
            <w:right w:val="none" w:sz="0" w:space="0" w:color="auto"/>
          </w:divBdr>
        </w:div>
        <w:div w:id="214972338">
          <w:marLeft w:val="0"/>
          <w:marRight w:val="0"/>
          <w:marTop w:val="0"/>
          <w:marBottom w:val="0"/>
          <w:divBdr>
            <w:top w:val="none" w:sz="0" w:space="0" w:color="auto"/>
            <w:left w:val="none" w:sz="0" w:space="0" w:color="auto"/>
            <w:bottom w:val="none" w:sz="0" w:space="0" w:color="auto"/>
            <w:right w:val="none" w:sz="0" w:space="0" w:color="auto"/>
          </w:divBdr>
        </w:div>
        <w:div w:id="915357071">
          <w:marLeft w:val="0"/>
          <w:marRight w:val="0"/>
          <w:marTop w:val="0"/>
          <w:marBottom w:val="0"/>
          <w:divBdr>
            <w:top w:val="none" w:sz="0" w:space="0" w:color="auto"/>
            <w:left w:val="none" w:sz="0" w:space="0" w:color="auto"/>
            <w:bottom w:val="none" w:sz="0" w:space="0" w:color="auto"/>
            <w:right w:val="none" w:sz="0" w:space="0" w:color="auto"/>
          </w:divBdr>
        </w:div>
        <w:div w:id="610629432">
          <w:marLeft w:val="0"/>
          <w:marRight w:val="0"/>
          <w:marTop w:val="0"/>
          <w:marBottom w:val="0"/>
          <w:divBdr>
            <w:top w:val="none" w:sz="0" w:space="0" w:color="auto"/>
            <w:left w:val="none" w:sz="0" w:space="0" w:color="auto"/>
            <w:bottom w:val="none" w:sz="0" w:space="0" w:color="auto"/>
            <w:right w:val="none" w:sz="0" w:space="0" w:color="auto"/>
          </w:divBdr>
        </w:div>
        <w:div w:id="1023677442">
          <w:marLeft w:val="0"/>
          <w:marRight w:val="0"/>
          <w:marTop w:val="0"/>
          <w:marBottom w:val="0"/>
          <w:divBdr>
            <w:top w:val="none" w:sz="0" w:space="0" w:color="auto"/>
            <w:left w:val="none" w:sz="0" w:space="0" w:color="auto"/>
            <w:bottom w:val="none" w:sz="0" w:space="0" w:color="auto"/>
            <w:right w:val="none" w:sz="0" w:space="0" w:color="auto"/>
          </w:divBdr>
        </w:div>
        <w:div w:id="263464612">
          <w:marLeft w:val="0"/>
          <w:marRight w:val="0"/>
          <w:marTop w:val="0"/>
          <w:marBottom w:val="0"/>
          <w:divBdr>
            <w:top w:val="none" w:sz="0" w:space="0" w:color="auto"/>
            <w:left w:val="none" w:sz="0" w:space="0" w:color="auto"/>
            <w:bottom w:val="none" w:sz="0" w:space="0" w:color="auto"/>
            <w:right w:val="none" w:sz="0" w:space="0" w:color="auto"/>
          </w:divBdr>
        </w:div>
        <w:div w:id="1648506559">
          <w:marLeft w:val="0"/>
          <w:marRight w:val="0"/>
          <w:marTop w:val="0"/>
          <w:marBottom w:val="0"/>
          <w:divBdr>
            <w:top w:val="none" w:sz="0" w:space="0" w:color="auto"/>
            <w:left w:val="none" w:sz="0" w:space="0" w:color="auto"/>
            <w:bottom w:val="none" w:sz="0" w:space="0" w:color="auto"/>
            <w:right w:val="none" w:sz="0" w:space="0" w:color="auto"/>
          </w:divBdr>
        </w:div>
        <w:div w:id="1223177459">
          <w:marLeft w:val="0"/>
          <w:marRight w:val="0"/>
          <w:marTop w:val="0"/>
          <w:marBottom w:val="0"/>
          <w:divBdr>
            <w:top w:val="none" w:sz="0" w:space="0" w:color="auto"/>
            <w:left w:val="none" w:sz="0" w:space="0" w:color="auto"/>
            <w:bottom w:val="none" w:sz="0" w:space="0" w:color="auto"/>
            <w:right w:val="none" w:sz="0" w:space="0" w:color="auto"/>
          </w:divBdr>
        </w:div>
        <w:div w:id="1762486904">
          <w:marLeft w:val="0"/>
          <w:marRight w:val="0"/>
          <w:marTop w:val="0"/>
          <w:marBottom w:val="0"/>
          <w:divBdr>
            <w:top w:val="none" w:sz="0" w:space="0" w:color="auto"/>
            <w:left w:val="none" w:sz="0" w:space="0" w:color="auto"/>
            <w:bottom w:val="none" w:sz="0" w:space="0" w:color="auto"/>
            <w:right w:val="none" w:sz="0" w:space="0" w:color="auto"/>
          </w:divBdr>
        </w:div>
        <w:div w:id="592203341">
          <w:marLeft w:val="0"/>
          <w:marRight w:val="0"/>
          <w:marTop w:val="0"/>
          <w:marBottom w:val="0"/>
          <w:divBdr>
            <w:top w:val="none" w:sz="0" w:space="0" w:color="auto"/>
            <w:left w:val="none" w:sz="0" w:space="0" w:color="auto"/>
            <w:bottom w:val="none" w:sz="0" w:space="0" w:color="auto"/>
            <w:right w:val="none" w:sz="0" w:space="0" w:color="auto"/>
          </w:divBdr>
        </w:div>
        <w:div w:id="2121873385">
          <w:marLeft w:val="0"/>
          <w:marRight w:val="0"/>
          <w:marTop w:val="0"/>
          <w:marBottom w:val="0"/>
          <w:divBdr>
            <w:top w:val="none" w:sz="0" w:space="0" w:color="auto"/>
            <w:left w:val="none" w:sz="0" w:space="0" w:color="auto"/>
            <w:bottom w:val="none" w:sz="0" w:space="0" w:color="auto"/>
            <w:right w:val="none" w:sz="0" w:space="0" w:color="auto"/>
          </w:divBdr>
        </w:div>
        <w:div w:id="207256271">
          <w:marLeft w:val="0"/>
          <w:marRight w:val="0"/>
          <w:marTop w:val="0"/>
          <w:marBottom w:val="0"/>
          <w:divBdr>
            <w:top w:val="none" w:sz="0" w:space="0" w:color="auto"/>
            <w:left w:val="none" w:sz="0" w:space="0" w:color="auto"/>
            <w:bottom w:val="none" w:sz="0" w:space="0" w:color="auto"/>
            <w:right w:val="none" w:sz="0" w:space="0" w:color="auto"/>
          </w:divBdr>
        </w:div>
        <w:div w:id="203754256">
          <w:marLeft w:val="0"/>
          <w:marRight w:val="0"/>
          <w:marTop w:val="0"/>
          <w:marBottom w:val="0"/>
          <w:divBdr>
            <w:top w:val="none" w:sz="0" w:space="0" w:color="auto"/>
            <w:left w:val="none" w:sz="0" w:space="0" w:color="auto"/>
            <w:bottom w:val="none" w:sz="0" w:space="0" w:color="auto"/>
            <w:right w:val="none" w:sz="0" w:space="0" w:color="auto"/>
          </w:divBdr>
        </w:div>
        <w:div w:id="1568956110">
          <w:marLeft w:val="0"/>
          <w:marRight w:val="0"/>
          <w:marTop w:val="0"/>
          <w:marBottom w:val="0"/>
          <w:divBdr>
            <w:top w:val="none" w:sz="0" w:space="0" w:color="auto"/>
            <w:left w:val="none" w:sz="0" w:space="0" w:color="auto"/>
            <w:bottom w:val="none" w:sz="0" w:space="0" w:color="auto"/>
            <w:right w:val="none" w:sz="0" w:space="0" w:color="auto"/>
          </w:divBdr>
        </w:div>
        <w:div w:id="939796395">
          <w:marLeft w:val="0"/>
          <w:marRight w:val="0"/>
          <w:marTop w:val="0"/>
          <w:marBottom w:val="0"/>
          <w:divBdr>
            <w:top w:val="none" w:sz="0" w:space="0" w:color="auto"/>
            <w:left w:val="none" w:sz="0" w:space="0" w:color="auto"/>
            <w:bottom w:val="none" w:sz="0" w:space="0" w:color="auto"/>
            <w:right w:val="none" w:sz="0" w:space="0" w:color="auto"/>
          </w:divBdr>
        </w:div>
        <w:div w:id="1902473856">
          <w:marLeft w:val="0"/>
          <w:marRight w:val="0"/>
          <w:marTop w:val="0"/>
          <w:marBottom w:val="0"/>
          <w:divBdr>
            <w:top w:val="none" w:sz="0" w:space="0" w:color="auto"/>
            <w:left w:val="none" w:sz="0" w:space="0" w:color="auto"/>
            <w:bottom w:val="none" w:sz="0" w:space="0" w:color="auto"/>
            <w:right w:val="none" w:sz="0" w:space="0" w:color="auto"/>
          </w:divBdr>
        </w:div>
        <w:div w:id="970751394">
          <w:marLeft w:val="0"/>
          <w:marRight w:val="0"/>
          <w:marTop w:val="0"/>
          <w:marBottom w:val="0"/>
          <w:divBdr>
            <w:top w:val="none" w:sz="0" w:space="0" w:color="auto"/>
            <w:left w:val="none" w:sz="0" w:space="0" w:color="auto"/>
            <w:bottom w:val="none" w:sz="0" w:space="0" w:color="auto"/>
            <w:right w:val="none" w:sz="0" w:space="0" w:color="auto"/>
          </w:divBdr>
        </w:div>
        <w:div w:id="1556814712">
          <w:marLeft w:val="0"/>
          <w:marRight w:val="0"/>
          <w:marTop w:val="0"/>
          <w:marBottom w:val="0"/>
          <w:divBdr>
            <w:top w:val="none" w:sz="0" w:space="0" w:color="auto"/>
            <w:left w:val="none" w:sz="0" w:space="0" w:color="auto"/>
            <w:bottom w:val="none" w:sz="0" w:space="0" w:color="auto"/>
            <w:right w:val="none" w:sz="0" w:space="0" w:color="auto"/>
          </w:divBdr>
        </w:div>
        <w:div w:id="1447505010">
          <w:marLeft w:val="0"/>
          <w:marRight w:val="0"/>
          <w:marTop w:val="0"/>
          <w:marBottom w:val="0"/>
          <w:divBdr>
            <w:top w:val="none" w:sz="0" w:space="0" w:color="auto"/>
            <w:left w:val="none" w:sz="0" w:space="0" w:color="auto"/>
            <w:bottom w:val="none" w:sz="0" w:space="0" w:color="auto"/>
            <w:right w:val="none" w:sz="0" w:space="0" w:color="auto"/>
          </w:divBdr>
        </w:div>
        <w:div w:id="850071438">
          <w:marLeft w:val="0"/>
          <w:marRight w:val="0"/>
          <w:marTop w:val="0"/>
          <w:marBottom w:val="0"/>
          <w:divBdr>
            <w:top w:val="none" w:sz="0" w:space="0" w:color="auto"/>
            <w:left w:val="none" w:sz="0" w:space="0" w:color="auto"/>
            <w:bottom w:val="none" w:sz="0" w:space="0" w:color="auto"/>
            <w:right w:val="none" w:sz="0" w:space="0" w:color="auto"/>
          </w:divBdr>
        </w:div>
        <w:div w:id="922252327">
          <w:marLeft w:val="0"/>
          <w:marRight w:val="0"/>
          <w:marTop w:val="0"/>
          <w:marBottom w:val="0"/>
          <w:divBdr>
            <w:top w:val="none" w:sz="0" w:space="0" w:color="auto"/>
            <w:left w:val="none" w:sz="0" w:space="0" w:color="auto"/>
            <w:bottom w:val="none" w:sz="0" w:space="0" w:color="auto"/>
            <w:right w:val="none" w:sz="0" w:space="0" w:color="auto"/>
          </w:divBdr>
        </w:div>
        <w:div w:id="879821762">
          <w:marLeft w:val="0"/>
          <w:marRight w:val="0"/>
          <w:marTop w:val="0"/>
          <w:marBottom w:val="0"/>
          <w:divBdr>
            <w:top w:val="none" w:sz="0" w:space="0" w:color="auto"/>
            <w:left w:val="none" w:sz="0" w:space="0" w:color="auto"/>
            <w:bottom w:val="none" w:sz="0" w:space="0" w:color="auto"/>
            <w:right w:val="none" w:sz="0" w:space="0" w:color="auto"/>
          </w:divBdr>
        </w:div>
        <w:div w:id="726610065">
          <w:marLeft w:val="0"/>
          <w:marRight w:val="0"/>
          <w:marTop w:val="0"/>
          <w:marBottom w:val="0"/>
          <w:divBdr>
            <w:top w:val="none" w:sz="0" w:space="0" w:color="auto"/>
            <w:left w:val="none" w:sz="0" w:space="0" w:color="auto"/>
            <w:bottom w:val="none" w:sz="0" w:space="0" w:color="auto"/>
            <w:right w:val="none" w:sz="0" w:space="0" w:color="auto"/>
          </w:divBdr>
        </w:div>
        <w:div w:id="1061758226">
          <w:marLeft w:val="0"/>
          <w:marRight w:val="0"/>
          <w:marTop w:val="0"/>
          <w:marBottom w:val="0"/>
          <w:divBdr>
            <w:top w:val="none" w:sz="0" w:space="0" w:color="auto"/>
            <w:left w:val="none" w:sz="0" w:space="0" w:color="auto"/>
            <w:bottom w:val="none" w:sz="0" w:space="0" w:color="auto"/>
            <w:right w:val="none" w:sz="0" w:space="0" w:color="auto"/>
          </w:divBdr>
        </w:div>
        <w:div w:id="858391049">
          <w:marLeft w:val="0"/>
          <w:marRight w:val="0"/>
          <w:marTop w:val="0"/>
          <w:marBottom w:val="0"/>
          <w:divBdr>
            <w:top w:val="none" w:sz="0" w:space="0" w:color="auto"/>
            <w:left w:val="none" w:sz="0" w:space="0" w:color="auto"/>
            <w:bottom w:val="none" w:sz="0" w:space="0" w:color="auto"/>
            <w:right w:val="none" w:sz="0" w:space="0" w:color="auto"/>
          </w:divBdr>
        </w:div>
        <w:div w:id="353462660">
          <w:marLeft w:val="0"/>
          <w:marRight w:val="0"/>
          <w:marTop w:val="0"/>
          <w:marBottom w:val="0"/>
          <w:divBdr>
            <w:top w:val="none" w:sz="0" w:space="0" w:color="auto"/>
            <w:left w:val="none" w:sz="0" w:space="0" w:color="auto"/>
            <w:bottom w:val="none" w:sz="0" w:space="0" w:color="auto"/>
            <w:right w:val="none" w:sz="0" w:space="0" w:color="auto"/>
          </w:divBdr>
        </w:div>
        <w:div w:id="488135755">
          <w:marLeft w:val="0"/>
          <w:marRight w:val="0"/>
          <w:marTop w:val="0"/>
          <w:marBottom w:val="0"/>
          <w:divBdr>
            <w:top w:val="none" w:sz="0" w:space="0" w:color="auto"/>
            <w:left w:val="none" w:sz="0" w:space="0" w:color="auto"/>
            <w:bottom w:val="none" w:sz="0" w:space="0" w:color="auto"/>
            <w:right w:val="none" w:sz="0" w:space="0" w:color="auto"/>
          </w:divBdr>
        </w:div>
      </w:divsChild>
    </w:div>
    <w:div w:id="154293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793F7-D664-46EA-9246-E7029F70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1857</Words>
  <Characters>10586</Characters>
  <Application>Microsoft Office Word</Application>
  <DocSecurity>0</DocSecurity>
  <Lines>88</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LENOVO</cp:lastModifiedBy>
  <cp:revision>2</cp:revision>
  <cp:lastPrinted>2022-10-31T16:41:00Z</cp:lastPrinted>
  <dcterms:created xsi:type="dcterms:W3CDTF">2022-11-02T14:45:00Z</dcterms:created>
  <dcterms:modified xsi:type="dcterms:W3CDTF">2022-11-02T14:45:00Z</dcterms:modified>
</cp:coreProperties>
</file>