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32" w:rsidRDefault="00D060CD">
      <w:pPr>
        <w:spacing w:after="0" w:line="360" w:lineRule="auto"/>
        <w:jc w:val="center"/>
        <w:rPr>
          <w:sz w:val="24"/>
          <w:szCs w:val="24"/>
        </w:rPr>
      </w:pPr>
      <w:bookmarkStart w:id="0" w:name="_heading=h.1fob9te" w:colFirst="0" w:colLast="0"/>
      <w:bookmarkStart w:id="1" w:name="_GoBack"/>
      <w:bookmarkEnd w:id="0"/>
      <w:bookmarkEnd w:id="1"/>
      <w:r>
        <w:rPr>
          <w:noProof/>
          <w:sz w:val="24"/>
          <w:szCs w:val="24"/>
          <w:lang w:val="en-US"/>
        </w:rPr>
        <w:drawing>
          <wp:inline distT="0" distB="0" distL="0" distR="0">
            <wp:extent cx="1790700" cy="828675"/>
            <wp:effectExtent l="0" t="0" r="0" b="0"/>
            <wp:docPr id="3" name="image1.png" descr="Περιγραφή: Περιγραφή: Περιγραφή: https://lh6.googleusercontent.com/3tPxgv7Rt0Altzuk-xmltvjfP8SRDViDMDdIiiFEXfdNQmbHzPK6ypGAH71jUtIq6kmFQl7CSBXknysBJJBXr8RSKGwJ0h27hVTimK_VySqssGA8ynZUkmHhritTB7eQXC0hX0rYHc9w0sT8cQ"/>
            <wp:cNvGraphicFramePr/>
            <a:graphic xmlns:a="http://schemas.openxmlformats.org/drawingml/2006/main">
              <a:graphicData uri="http://schemas.openxmlformats.org/drawingml/2006/picture">
                <pic:pic xmlns:pic="http://schemas.openxmlformats.org/drawingml/2006/picture">
                  <pic:nvPicPr>
                    <pic:cNvPr id="0" name="image1.png" descr="Περιγραφή: Περιγραφή: Περιγραφή: https://lh6.googleusercontent.com/3tPxgv7Rt0Altzuk-xmltvjfP8SRDViDMDdIiiFEXfdNQmbHzPK6ypGAH71jUtIq6kmFQl7CSBXknysBJJBXr8RSKGwJ0h27hVTimK_VySqssGA8ynZUkmHhritTB7eQXC0hX0rYHc9w0sT8cQ"/>
                    <pic:cNvPicPr preferRelativeResize="0"/>
                  </pic:nvPicPr>
                  <pic:blipFill>
                    <a:blip r:embed="rId5"/>
                    <a:srcRect/>
                    <a:stretch>
                      <a:fillRect/>
                    </a:stretch>
                  </pic:blipFill>
                  <pic:spPr>
                    <a:xfrm>
                      <a:off x="0" y="0"/>
                      <a:ext cx="1790700" cy="828675"/>
                    </a:xfrm>
                    <a:prstGeom prst="rect">
                      <a:avLst/>
                    </a:prstGeom>
                    <a:ln/>
                  </pic:spPr>
                </pic:pic>
              </a:graphicData>
            </a:graphic>
          </wp:inline>
        </w:drawing>
      </w:r>
    </w:p>
    <w:p w:rsidR="003E7532" w:rsidRDefault="003E7532">
      <w:pPr>
        <w:spacing w:after="0" w:line="360" w:lineRule="auto"/>
        <w:jc w:val="center"/>
        <w:rPr>
          <w:sz w:val="24"/>
          <w:szCs w:val="24"/>
        </w:rPr>
      </w:pPr>
    </w:p>
    <w:p w:rsidR="003E7532" w:rsidRDefault="00D060CD">
      <w:pPr>
        <w:widowControl w:val="0"/>
        <w:spacing w:after="0" w:line="360" w:lineRule="auto"/>
        <w:jc w:val="center"/>
        <w:rPr>
          <w:b/>
          <w:sz w:val="24"/>
          <w:szCs w:val="24"/>
        </w:rPr>
      </w:pPr>
      <w:r>
        <w:rPr>
          <w:b/>
          <w:sz w:val="24"/>
          <w:szCs w:val="24"/>
        </w:rPr>
        <w:t>Προς το Προεδρείο της Βουλής των Ελλήνων</w:t>
      </w:r>
    </w:p>
    <w:p w:rsidR="003E7532" w:rsidRDefault="003E7532">
      <w:pPr>
        <w:widowControl w:val="0"/>
        <w:spacing w:after="0" w:line="360" w:lineRule="auto"/>
        <w:jc w:val="center"/>
        <w:rPr>
          <w:sz w:val="24"/>
          <w:szCs w:val="24"/>
        </w:rPr>
      </w:pPr>
    </w:p>
    <w:p w:rsidR="003E7532" w:rsidRDefault="00D060CD">
      <w:pPr>
        <w:widowControl w:val="0"/>
        <w:spacing w:after="0" w:line="360" w:lineRule="auto"/>
        <w:jc w:val="center"/>
        <w:rPr>
          <w:b/>
          <w:sz w:val="24"/>
          <w:szCs w:val="24"/>
          <w:u w:val="single"/>
        </w:rPr>
      </w:pPr>
      <w:r>
        <w:rPr>
          <w:b/>
          <w:sz w:val="24"/>
          <w:szCs w:val="24"/>
          <w:u w:val="single"/>
        </w:rPr>
        <w:t>ΑΝΑΦΟΡΑ</w:t>
      </w:r>
    </w:p>
    <w:p w:rsidR="003E7532" w:rsidRDefault="00D060CD">
      <w:pPr>
        <w:widowControl w:val="0"/>
        <w:spacing w:after="0" w:line="360" w:lineRule="auto"/>
        <w:jc w:val="center"/>
        <w:rPr>
          <w:b/>
          <w:sz w:val="24"/>
          <w:szCs w:val="24"/>
        </w:rPr>
      </w:pPr>
      <w:r>
        <w:rPr>
          <w:b/>
          <w:sz w:val="24"/>
          <w:szCs w:val="24"/>
        </w:rPr>
        <w:t>Για τους κ. κ. Υπουργούς</w:t>
      </w:r>
    </w:p>
    <w:p w:rsidR="003E7532" w:rsidRDefault="00D060CD">
      <w:pPr>
        <w:widowControl w:val="0"/>
        <w:spacing w:after="0" w:line="360" w:lineRule="auto"/>
        <w:jc w:val="center"/>
        <w:rPr>
          <w:b/>
          <w:sz w:val="24"/>
          <w:szCs w:val="24"/>
        </w:rPr>
      </w:pPr>
      <w:r>
        <w:rPr>
          <w:b/>
          <w:sz w:val="24"/>
          <w:szCs w:val="24"/>
        </w:rPr>
        <w:t xml:space="preserve"> Παιδείας και Θρησκευμάτων</w:t>
      </w:r>
    </w:p>
    <w:p w:rsidR="003E7532" w:rsidRDefault="00D060CD">
      <w:pPr>
        <w:widowControl w:val="0"/>
        <w:spacing w:after="0" w:line="360" w:lineRule="auto"/>
        <w:jc w:val="center"/>
        <w:rPr>
          <w:b/>
          <w:sz w:val="24"/>
          <w:szCs w:val="24"/>
        </w:rPr>
      </w:pPr>
      <w:r>
        <w:rPr>
          <w:b/>
          <w:sz w:val="24"/>
          <w:szCs w:val="24"/>
        </w:rPr>
        <w:t>Υποδομών και Μεταφορών</w:t>
      </w:r>
    </w:p>
    <w:p w:rsidR="003E7532" w:rsidRDefault="00D060CD">
      <w:pPr>
        <w:widowControl w:val="0"/>
        <w:spacing w:after="0" w:line="360" w:lineRule="auto"/>
        <w:jc w:val="center"/>
        <w:rPr>
          <w:b/>
          <w:sz w:val="24"/>
          <w:szCs w:val="24"/>
        </w:rPr>
      </w:pPr>
      <w:r>
        <w:rPr>
          <w:b/>
          <w:sz w:val="24"/>
          <w:szCs w:val="24"/>
        </w:rPr>
        <w:t>Εσωτερικών</w:t>
      </w:r>
    </w:p>
    <w:p w:rsidR="003E7532" w:rsidRDefault="003E7532">
      <w:pPr>
        <w:widowControl w:val="0"/>
        <w:spacing w:after="0" w:line="360" w:lineRule="auto"/>
        <w:jc w:val="center"/>
        <w:rPr>
          <w:b/>
          <w:sz w:val="24"/>
          <w:szCs w:val="24"/>
        </w:rPr>
      </w:pPr>
    </w:p>
    <w:p w:rsidR="003E7532" w:rsidRDefault="00D060CD">
      <w:pPr>
        <w:widowControl w:val="0"/>
        <w:spacing w:after="0" w:line="360" w:lineRule="auto"/>
        <w:jc w:val="center"/>
        <w:rPr>
          <w:b/>
          <w:sz w:val="24"/>
          <w:szCs w:val="24"/>
        </w:rPr>
      </w:pPr>
      <w:r>
        <w:rPr>
          <w:b/>
          <w:sz w:val="24"/>
          <w:szCs w:val="24"/>
        </w:rPr>
        <w:t>Θέμα: «Αιτήματα μαθητών Καλλιτεχνικού Σχολείου Ηρακλείου»</w:t>
      </w:r>
    </w:p>
    <w:p w:rsidR="003E7532" w:rsidRDefault="003E7532">
      <w:pPr>
        <w:widowControl w:val="0"/>
        <w:spacing w:after="0" w:line="360" w:lineRule="auto"/>
        <w:jc w:val="center"/>
        <w:rPr>
          <w:b/>
          <w:sz w:val="24"/>
          <w:szCs w:val="24"/>
        </w:rPr>
      </w:pPr>
    </w:p>
    <w:p w:rsidR="003E7532" w:rsidRDefault="00D060CD">
      <w:pPr>
        <w:spacing w:after="0" w:line="360" w:lineRule="auto"/>
        <w:ind w:firstLine="720"/>
        <w:jc w:val="both"/>
        <w:rPr>
          <w:sz w:val="24"/>
          <w:szCs w:val="24"/>
        </w:rPr>
      </w:pPr>
      <w:r>
        <w:rPr>
          <w:color w:val="000000"/>
          <w:sz w:val="24"/>
          <w:szCs w:val="24"/>
        </w:rPr>
        <w:t xml:space="preserve">Καταθέτουμε αναφορά, την επιστολή </w:t>
      </w:r>
      <w:r>
        <w:rPr>
          <w:sz w:val="24"/>
          <w:szCs w:val="24"/>
        </w:rPr>
        <w:t xml:space="preserve">των μαθητών του Καλλιτεχνικού Σχολείου </w:t>
      </w:r>
      <w:proofErr w:type="spellStart"/>
      <w:r>
        <w:rPr>
          <w:sz w:val="24"/>
          <w:szCs w:val="24"/>
        </w:rPr>
        <w:t>Σχολείου</w:t>
      </w:r>
      <w:proofErr w:type="spellEnd"/>
      <w:r>
        <w:rPr>
          <w:sz w:val="24"/>
          <w:szCs w:val="24"/>
        </w:rPr>
        <w:t xml:space="preserve"> Ηρακλείου με την οποία αιτούνται να υλοποιηθούν άμεσα τα σχέδια για μελέτη/ ανέγερση νέου Καλλιτεχνικού Σχολείου, μονιμοποίηση σίτισης σε κατάλληλο χώρο και πρόβλεψη για τραπεζοκόμους-προσωπικό σίτισης, ασφαλ</w:t>
      </w:r>
      <w:r>
        <w:rPr>
          <w:sz w:val="24"/>
          <w:szCs w:val="24"/>
        </w:rPr>
        <w:t>ή και δωρεάν μεταφορά μαθητών χωρίς χιλιομετρικούς περιορισμούς.</w:t>
      </w:r>
    </w:p>
    <w:p w:rsidR="003E7532" w:rsidRDefault="00D060CD">
      <w:pPr>
        <w:spacing w:after="0" w:line="360" w:lineRule="auto"/>
        <w:ind w:firstLine="720"/>
        <w:jc w:val="both"/>
        <w:rPr>
          <w:sz w:val="24"/>
          <w:szCs w:val="24"/>
        </w:rPr>
      </w:pPr>
      <w:r>
        <w:rPr>
          <w:sz w:val="24"/>
          <w:szCs w:val="24"/>
        </w:rPr>
        <w:t xml:space="preserve">Επιπρόσθετα, ζητούν την ολοκλήρωση της κατασκευής του στεγάστρου, την τσιμεντόστρωση μπροστά από τις </w:t>
      </w:r>
      <w:proofErr w:type="spellStart"/>
      <w:r>
        <w:rPr>
          <w:sz w:val="24"/>
          <w:szCs w:val="24"/>
        </w:rPr>
        <w:t>λυόμενες</w:t>
      </w:r>
      <w:proofErr w:type="spellEnd"/>
      <w:r>
        <w:rPr>
          <w:sz w:val="24"/>
          <w:szCs w:val="24"/>
        </w:rPr>
        <w:t xml:space="preserve"> αίθουσες του γυμνασίου και την τοποθέτηση δύο επιπλέον </w:t>
      </w:r>
      <w:proofErr w:type="spellStart"/>
      <w:r>
        <w:rPr>
          <w:sz w:val="24"/>
          <w:szCs w:val="24"/>
        </w:rPr>
        <w:t>λυόμενων</w:t>
      </w:r>
      <w:proofErr w:type="spellEnd"/>
      <w:r>
        <w:rPr>
          <w:sz w:val="24"/>
          <w:szCs w:val="24"/>
        </w:rPr>
        <w:t xml:space="preserve"> αιθουσών για τα ε</w:t>
      </w:r>
      <w:r>
        <w:rPr>
          <w:sz w:val="24"/>
          <w:szCs w:val="24"/>
        </w:rPr>
        <w:t xml:space="preserve">ργαστήρια φυσικών επιστημών και δωρεάν παροχή του αναγκαίου επιστημονικού εξοπλισμού για τη διεξαγωγή καλλιτεχνικών μαθημάτων. </w:t>
      </w:r>
    </w:p>
    <w:p w:rsidR="003E7532" w:rsidRDefault="00D060CD">
      <w:pPr>
        <w:spacing w:after="0" w:line="360" w:lineRule="auto"/>
        <w:ind w:firstLine="720"/>
        <w:jc w:val="both"/>
        <w:rPr>
          <w:color w:val="000000"/>
          <w:sz w:val="24"/>
          <w:szCs w:val="24"/>
        </w:rPr>
      </w:pPr>
      <w:r>
        <w:rPr>
          <w:sz w:val="24"/>
          <w:szCs w:val="24"/>
        </w:rPr>
        <w:t>Τέλος, ζητούν μόνιμο διορισμό καθηγητών καλλιτεχνικών μαθημάτων και έγκαιρη τοποθέτησή τους στις σχολικές μονάδες, τοποθέτηση πρ</w:t>
      </w:r>
      <w:r>
        <w:rPr>
          <w:sz w:val="24"/>
          <w:szCs w:val="24"/>
        </w:rPr>
        <w:t xml:space="preserve">οσωπικού συντήρησης, </w:t>
      </w:r>
      <w:proofErr w:type="spellStart"/>
      <w:r>
        <w:rPr>
          <w:sz w:val="24"/>
          <w:szCs w:val="24"/>
        </w:rPr>
        <w:t>μοριοδότηση</w:t>
      </w:r>
      <w:proofErr w:type="spellEnd"/>
      <w:r>
        <w:rPr>
          <w:sz w:val="24"/>
          <w:szCs w:val="24"/>
        </w:rPr>
        <w:t xml:space="preserve"> αποφοίτων για την εισαγωγή τους σε καλλιτεχνικές σχολές στις πανελλήνιες εξετάσεις, πιστοποίηση του επιπέδου σπουδών στα καλλιτεχνικά μαθήματα και αναγνώρισή της και τέλος απόσυρση του ΠΔ 85 αναφορικά με την πιστοποίηση των</w:t>
      </w:r>
      <w:r>
        <w:rPr>
          <w:sz w:val="24"/>
          <w:szCs w:val="24"/>
        </w:rPr>
        <w:t xml:space="preserve"> πτυχίων των καλλιτεχνικών σχολών.</w:t>
      </w:r>
    </w:p>
    <w:p w:rsidR="003E7532" w:rsidRDefault="003E7532">
      <w:pPr>
        <w:spacing w:after="0" w:line="360" w:lineRule="auto"/>
        <w:ind w:firstLine="720"/>
        <w:jc w:val="both"/>
        <w:rPr>
          <w:color w:val="000000"/>
          <w:sz w:val="24"/>
          <w:szCs w:val="24"/>
        </w:rPr>
      </w:pPr>
      <w:bookmarkStart w:id="2" w:name="_heading=h.gjdgxs" w:colFirst="0" w:colLast="0"/>
      <w:bookmarkEnd w:id="2"/>
    </w:p>
    <w:p w:rsidR="003E7532" w:rsidRDefault="00D060CD">
      <w:pPr>
        <w:widowControl w:val="0"/>
        <w:spacing w:after="0" w:line="360" w:lineRule="auto"/>
        <w:jc w:val="both"/>
        <w:rPr>
          <w:b/>
          <w:sz w:val="24"/>
          <w:szCs w:val="24"/>
        </w:rPr>
      </w:pPr>
      <w:r>
        <w:rPr>
          <w:b/>
          <w:sz w:val="24"/>
          <w:szCs w:val="24"/>
        </w:rPr>
        <w:lastRenderedPageBreak/>
        <w:t xml:space="preserve">Επισυνάπτεται η σχετική επιστολή. </w:t>
      </w:r>
    </w:p>
    <w:p w:rsidR="003E7532" w:rsidRDefault="003E7532">
      <w:pPr>
        <w:widowControl w:val="0"/>
        <w:spacing w:after="0" w:line="360" w:lineRule="auto"/>
        <w:jc w:val="both"/>
        <w:rPr>
          <w:sz w:val="24"/>
          <w:szCs w:val="24"/>
        </w:rPr>
      </w:pPr>
    </w:p>
    <w:p w:rsidR="003E7532" w:rsidRDefault="00D060CD">
      <w:pPr>
        <w:widowControl w:val="0"/>
        <w:spacing w:after="0" w:line="360" w:lineRule="auto"/>
        <w:jc w:val="both"/>
        <w:rPr>
          <w:sz w:val="24"/>
          <w:szCs w:val="24"/>
        </w:rPr>
      </w:pPr>
      <w:bookmarkStart w:id="3" w:name="_heading=h.30j0zll" w:colFirst="0" w:colLast="0"/>
      <w:bookmarkEnd w:id="3"/>
      <w:r>
        <w:rPr>
          <w:b/>
          <w:sz w:val="24"/>
          <w:szCs w:val="24"/>
        </w:rPr>
        <w:t>Παρακαλούμε για την εξέταση της επιστολής και να ενημερωθούμε σχετικά με τις ενέργειες στις οποίες θα προβείτε.</w:t>
      </w:r>
    </w:p>
    <w:p w:rsidR="003E7532" w:rsidRDefault="003E7532">
      <w:pPr>
        <w:widowControl w:val="0"/>
        <w:spacing w:after="0" w:line="360" w:lineRule="auto"/>
        <w:jc w:val="both"/>
        <w:rPr>
          <w:sz w:val="24"/>
          <w:szCs w:val="24"/>
        </w:rPr>
      </w:pPr>
      <w:bookmarkStart w:id="4" w:name="_heading=h.w697bwyg0udy" w:colFirst="0" w:colLast="0"/>
      <w:bookmarkEnd w:id="4"/>
    </w:p>
    <w:p w:rsidR="003E7532" w:rsidRDefault="00D060CD">
      <w:pPr>
        <w:widowControl w:val="0"/>
        <w:spacing w:after="0" w:line="360" w:lineRule="auto"/>
        <w:jc w:val="center"/>
        <w:rPr>
          <w:sz w:val="24"/>
          <w:szCs w:val="24"/>
        </w:rPr>
      </w:pPr>
      <w:proofErr w:type="spellStart"/>
      <w:r>
        <w:rPr>
          <w:b/>
          <w:sz w:val="24"/>
          <w:szCs w:val="24"/>
        </w:rPr>
        <w:t>Αθήνα</w:t>
      </w:r>
      <w:proofErr w:type="spellEnd"/>
      <w:r>
        <w:rPr>
          <w:b/>
          <w:sz w:val="24"/>
          <w:szCs w:val="24"/>
        </w:rPr>
        <w:t>, 26/01/2023</w:t>
      </w:r>
    </w:p>
    <w:p w:rsidR="003E7532" w:rsidRDefault="00D060CD">
      <w:pPr>
        <w:widowControl w:val="0"/>
        <w:spacing w:after="0" w:line="360" w:lineRule="auto"/>
        <w:jc w:val="center"/>
        <w:rPr>
          <w:b/>
          <w:sz w:val="24"/>
          <w:szCs w:val="24"/>
        </w:rPr>
      </w:pPr>
      <w:r>
        <w:rPr>
          <w:b/>
          <w:sz w:val="24"/>
          <w:szCs w:val="24"/>
        </w:rPr>
        <w:t xml:space="preserve">Οι </w:t>
      </w:r>
      <w:proofErr w:type="spellStart"/>
      <w:r>
        <w:rPr>
          <w:b/>
          <w:sz w:val="24"/>
          <w:szCs w:val="24"/>
        </w:rPr>
        <w:t>καταθέτοντες</w:t>
      </w:r>
      <w:proofErr w:type="spellEnd"/>
      <w:r>
        <w:rPr>
          <w:b/>
          <w:sz w:val="24"/>
          <w:szCs w:val="24"/>
        </w:rPr>
        <w:t xml:space="preserve"> Βουλευτές</w:t>
      </w:r>
    </w:p>
    <w:p w:rsidR="003E7532" w:rsidRDefault="00D060CD">
      <w:pPr>
        <w:widowControl w:val="0"/>
        <w:spacing w:after="0" w:line="360" w:lineRule="auto"/>
        <w:jc w:val="center"/>
        <w:rPr>
          <w:b/>
          <w:sz w:val="24"/>
          <w:szCs w:val="24"/>
        </w:rPr>
      </w:pPr>
      <w:proofErr w:type="spellStart"/>
      <w:r>
        <w:rPr>
          <w:b/>
          <w:sz w:val="24"/>
          <w:szCs w:val="24"/>
        </w:rPr>
        <w:t>Βαρδάκης</w:t>
      </w:r>
      <w:proofErr w:type="spellEnd"/>
      <w:r>
        <w:rPr>
          <w:b/>
          <w:sz w:val="24"/>
          <w:szCs w:val="24"/>
        </w:rPr>
        <w:t xml:space="preserve"> </w:t>
      </w:r>
      <w:proofErr w:type="spellStart"/>
      <w:r>
        <w:rPr>
          <w:b/>
          <w:sz w:val="24"/>
          <w:szCs w:val="24"/>
        </w:rPr>
        <w:t>Σωκράτης</w:t>
      </w:r>
      <w:proofErr w:type="spellEnd"/>
    </w:p>
    <w:p w:rsidR="003E7532" w:rsidRDefault="00D060CD">
      <w:pPr>
        <w:widowControl w:val="0"/>
        <w:spacing w:after="0" w:line="360" w:lineRule="auto"/>
        <w:jc w:val="center"/>
        <w:rPr>
          <w:b/>
          <w:sz w:val="24"/>
          <w:szCs w:val="24"/>
        </w:rPr>
      </w:pPr>
      <w:proofErr w:type="spellStart"/>
      <w:r>
        <w:rPr>
          <w:b/>
          <w:sz w:val="24"/>
          <w:szCs w:val="24"/>
        </w:rPr>
        <w:t>Ηγουμε</w:t>
      </w:r>
      <w:r>
        <w:rPr>
          <w:b/>
          <w:sz w:val="24"/>
          <w:szCs w:val="24"/>
        </w:rPr>
        <w:t>νίδης</w:t>
      </w:r>
      <w:proofErr w:type="spellEnd"/>
      <w:r>
        <w:rPr>
          <w:b/>
          <w:sz w:val="24"/>
          <w:szCs w:val="24"/>
        </w:rPr>
        <w:t xml:space="preserve"> Νικόλαος</w:t>
      </w:r>
    </w:p>
    <w:p w:rsidR="003E7532" w:rsidRDefault="00D060CD">
      <w:pPr>
        <w:widowControl w:val="0"/>
        <w:spacing w:after="0" w:line="360" w:lineRule="auto"/>
        <w:jc w:val="center"/>
        <w:rPr>
          <w:b/>
          <w:sz w:val="24"/>
          <w:szCs w:val="24"/>
        </w:rPr>
      </w:pPr>
      <w:proofErr w:type="spellStart"/>
      <w:r>
        <w:rPr>
          <w:b/>
          <w:sz w:val="24"/>
          <w:szCs w:val="24"/>
        </w:rPr>
        <w:t>Μαμουλάκης</w:t>
      </w:r>
      <w:proofErr w:type="spellEnd"/>
      <w:r>
        <w:rPr>
          <w:b/>
          <w:sz w:val="24"/>
          <w:szCs w:val="24"/>
        </w:rPr>
        <w:t xml:space="preserve"> Χαράλαμπος (Χάρης)</w:t>
      </w:r>
    </w:p>
    <w:sectPr w:rsidR="003E753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32"/>
    <w:rsid w:val="003E7532"/>
    <w:rsid w:val="00D0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C3DAC-8D32-40A6-BB3E-53823D51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CBA"/>
    <w:rPr>
      <w:rFonts w:eastAsia="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link w:val="Char"/>
    <w:uiPriority w:val="99"/>
    <w:semiHidden/>
    <w:unhideWhenUsed/>
    <w:rsid w:val="00883CB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83CBA"/>
    <w:rPr>
      <w:rFonts w:ascii="Tahoma" w:eastAsia="Times New Roman" w:hAnsi="Tahoma" w:cs="Tahoma"/>
      <w:sz w:val="16"/>
      <w:szCs w:val="16"/>
      <w:lang w:eastAsia="el-GR"/>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9K19eEcUbQnDvLnilK5uOdsNKg==">AMUW2mU61vU/B+MPIVXpfp6LrlUhiHwbK5NXUfYkjXwwYPrczi2tThRaJZJLuYvNBTLCcoOrC7qIWNHM1uWCvEUIDscLlhXGOxS8cxze43VZI+U92UD0SFyTvQdjwmFvnOtF0jR3xrv7ASa4xA7lvsGFLhmH+3vn1QikZmO6gE8PCCPNmsUdwn4=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Χρύσα Τρέντσιου</cp:lastModifiedBy>
  <cp:revision>2</cp:revision>
  <dcterms:created xsi:type="dcterms:W3CDTF">2023-01-26T07:46:00Z</dcterms:created>
  <dcterms:modified xsi:type="dcterms:W3CDTF">2023-01-26T07:46:00Z</dcterms:modified>
</cp:coreProperties>
</file>