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390775" cy="1078230"/>
            <wp:effectExtent l="0" t="0" r="0" b="0"/>
            <wp:docPr id="1" name="Εικόνα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31/03/2023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ΔΕΛΤΙΟ ΤΥΠΟΥ</w:t>
      </w:r>
    </w:p>
    <w:p>
      <w:pPr>
        <w:pStyle w:val="TextBody"/>
        <w:tabs>
          <w:tab w:val="clear" w:pos="720"/>
          <w:tab w:val="left" w:pos="4995" w:leader="none"/>
        </w:tabs>
        <w:spacing w:lineRule="auto" w:line="252"/>
        <w:ind w:right="111" w:hanging="0"/>
        <w:jc w:val="both"/>
        <w:rPr>
          <w:rFonts w:cs="Calibri" w:cstheme="minorHAnsi"/>
          <w:b/>
          <w:b/>
        </w:rPr>
      </w:pPr>
      <w:r>
        <w:rPr>
          <w:rFonts w:eastAsia="Calibri" w:cs="Calibri" w:cstheme="minorHAnsi"/>
          <w:b/>
          <w:bCs/>
          <w:color w:val="000000"/>
          <w:sz w:val="24"/>
          <w:szCs w:val="24"/>
        </w:rPr>
        <w:t xml:space="preserve">Αναφορά </w:t>
      </w:r>
      <w:r>
        <w:rPr>
          <w:rFonts w:eastAsia="Calibri" w:cs="Calibri" w:cstheme="minorHAnsi"/>
          <w:b/>
          <w:bCs/>
          <w:color w:val="000000"/>
          <w:sz w:val="24"/>
          <w:szCs w:val="24"/>
        </w:rPr>
        <w:t>36</w:t>
      </w:r>
      <w:r>
        <w:rPr>
          <w:rFonts w:eastAsia="Calibri" w:cs="Calibri" w:cstheme="minorHAnsi"/>
          <w:b/>
          <w:bCs/>
          <w:color w:val="000000"/>
          <w:sz w:val="24"/>
          <w:szCs w:val="24"/>
        </w:rPr>
        <w:t xml:space="preserve"> Βουλευτών του ΣΥΡΙΖΑ Προοδευτική Συμμαχία με πρωτοβουλία της Μαριλίζας Ξενογιαννακοπούλου, Τομεάρχη Εργασίας και Κοινωνικών Υποθέσεων της Κ.Ο., σχετικά με</w:t>
      </w:r>
      <w:r>
        <w:rPr>
          <w:rFonts w:eastAsia="SimSun;宋体" w:cs="Calibri"/>
          <w:b/>
          <w:bCs/>
          <w:color w:val="222222"/>
          <w:sz w:val="24"/>
          <w:szCs w:val="24"/>
        </w:rPr>
        <w:t xml:space="preserve"> το εξώδικο της ΠΟΣΕ ΕΦΚΑ ενάντια στην διαδικασία πλήρωσης θέσεων Γενικών Διευθυντών στον e-ΕΦΚΑ.</w:t>
      </w:r>
    </w:p>
    <w:p>
      <w:pPr>
        <w:pStyle w:val="Normal"/>
        <w:jc w:val="both"/>
        <w:rPr>
          <w:rFonts w:cs="Calibri" w:cstheme="minorHAnsi"/>
          <w:spacing w:val="1"/>
          <w:sz w:val="24"/>
          <w:szCs w:val="24"/>
        </w:rPr>
      </w:pPr>
      <w:r>
        <w:rPr>
          <w:rFonts w:cs="Calibri" w:cstheme="minorHAnsi"/>
          <w:sz w:val="24"/>
          <w:szCs w:val="24"/>
        </w:rPr>
        <w:t>Όπως αναφέρουν οι βουλευτές, με το ε</w:t>
      </w:r>
      <w:r>
        <w:rPr>
          <w:rFonts w:eastAsia="SimSun;宋体" w:cs="Calibri"/>
          <w:color w:val="000000"/>
          <w:spacing w:val="1"/>
          <w:sz w:val="24"/>
          <w:szCs w:val="24"/>
          <w:lang w:eastAsia="el-GR"/>
        </w:rPr>
        <w:t>ξώδικό της η Πανελλήνια Ομοσπονδία Συλλόγων Εργαζομένων Εθνικού Φορέα Κοινωνικής Ασφάλισης (ΠΟΣΕ ΕΦΚΑ) προς τον e-ΕΦΚΑ, όπως νόμιμα εκπροσωπείται από τον Διοικητή του, ζητά, μετά την εξαγγελία του Πρωθυπουργού για τη διεξαγωγή των εθνικών εκλογών στις 21/05/2023, να απέχει η Διοίκηση από περαιτέρω ενέργειες για την ολοκλήρωση των ήδη προσβαλλόμενων στο ΣτΕ διαδικασιών επιλογής Γενικών Διευθυντών και ιδιώς να απέχει από την έκδοση πράξεων τοποθέτησης Γενικών Διευθυντών.</w:t>
      </w:r>
    </w:p>
    <w:p>
      <w:pPr>
        <w:pStyle w:val="Normal"/>
        <w:jc w:val="both"/>
        <w:rPr>
          <w:rFonts w:cs="Calibri" w:cstheme="minorHAnsi"/>
          <w:spacing w:val="1"/>
          <w:sz w:val="24"/>
          <w:szCs w:val="24"/>
        </w:rPr>
      </w:pPr>
      <w:r>
        <w:rPr>
          <w:rFonts w:eastAsia="SimSun;宋体" w:cs="Calibri"/>
          <w:color w:val="000000"/>
          <w:spacing w:val="1"/>
          <w:sz w:val="24"/>
          <w:szCs w:val="24"/>
          <w:lang w:val="el-GR" w:eastAsia="el-GR"/>
        </w:rPr>
        <w:t>Η</w:t>
      </w:r>
      <w:r>
        <w:rPr>
          <w:rFonts w:eastAsia="SimSun;宋体" w:cs="Calibri"/>
          <w:color w:val="000000"/>
          <w:spacing w:val="1"/>
          <w:sz w:val="24"/>
          <w:szCs w:val="24"/>
          <w:lang w:eastAsia="el-GR"/>
        </w:rPr>
        <w:t xml:space="preserve"> δημιουργία τετελεσμένων πραγματικών καταστάσεων, μετά την εξαγγελία της ημερομηνίας των εκλογών και ενώ έχει προσδιοριστεί δικάσιμος για το θέμα στην Ολομέλεια του ΣτΕ, αντίκειται στην αρχή της χρηστής διοίκησης.</w:t>
      </w:r>
    </w:p>
    <w:p>
      <w:pPr>
        <w:pStyle w:val="Normal"/>
        <w:tabs>
          <w:tab w:val="clear" w:pos="720"/>
          <w:tab w:val="left" w:pos="1965" w:leader="none"/>
        </w:tabs>
        <w:spacing w:lineRule="auto" w:line="2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Επισυνάπτεται το πλήρες κείμενο της αναφοράς</w:t>
      </w:r>
      <w:r>
        <w:rPr>
          <w:rFonts w:cs="Calibri" w:cstheme="minorHAnsi"/>
          <w:b/>
          <w:sz w:val="24"/>
          <w:szCs w:val="24"/>
        </w:rPr>
        <w:t xml:space="preserve"> των βουλευτών και </w:t>
      </w:r>
      <w:r>
        <w:rPr>
          <w:rFonts w:eastAsia="SimSun;宋体" w:cs="Calibri" w:cstheme="minorHAnsi"/>
          <w:b/>
          <w:sz w:val="24"/>
          <w:szCs w:val="24"/>
        </w:rPr>
        <w:t xml:space="preserve">το εξώδικο </w:t>
      </w:r>
      <w:r>
        <w:rPr>
          <w:rFonts w:eastAsia="SimSun;宋体" w:cs="Calibri"/>
          <w:b/>
          <w:bCs/>
          <w:color w:val="222222"/>
          <w:sz w:val="24"/>
          <w:szCs w:val="24"/>
        </w:rPr>
        <w:t>της ΠΟΣΕ ΕΦΚΑ</w:t>
      </w:r>
      <w:r>
        <w:rPr>
          <w:rFonts w:cs="Calibri" w:cstheme="minorHAnsi"/>
          <w:b/>
          <w:sz w:val="24"/>
          <w:szCs w:val="24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34945423"/>
    </w:sdtPr>
    <w:sdtContent>
      <w:p>
        <w:pPr>
          <w:pStyle w:val="Footer"/>
          <w:jc w:val="center"/>
          <w:rPr/>
        </w:pPr>
        <w:bookmarkStart w:id="0" w:name="_GoBack"/>
        <w:bookmarkEnd w:id="0"/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f1c7f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c450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c4507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5de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f1c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c4507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c4507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LibreOffice/7.0.4.2$Windows_X86_64 LibreOffice_project/dcf040e67528d9187c66b2379df5ea4407429775</Application>
  <AppVersion>15.0000</AppVersion>
  <Pages>1</Pages>
  <Words>156</Words>
  <Characters>947</Characters>
  <CharactersWithSpaces>1200</CharactersWithSpaces>
  <Paragraphs>10</Paragraphs>
  <Company>Hellenic Parliament BTE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2020-12-21T10:26:00Z</dcterms:created>
  <dc:creator>Μεταλινός Διονύσιος</dc:creator>
  <dc:description/>
  <dc:language>en-US</dc:language>
  <cp:lastModifiedBy/>
  <cp:lastPrinted>2020-12-21T10:26:00Z</cp:lastPrinted>
  <dcterms:modified xsi:type="dcterms:W3CDTF">2023-03-31T20:09:36Z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