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260" w:right="84" w:hanging="0"/>
        <w:jc w:val="both"/>
        <w:rPr>
          <w:rFonts w:ascii="Garamond" w:hAnsi="Garamond" w:cs="Times New Roman"/>
          <w:b/>
          <w:b/>
          <w:sz w:val="24"/>
          <w:szCs w:val="24"/>
          <w:u w:val="single"/>
        </w:rPr>
      </w:pPr>
      <w:r>
        <w:rPr>
          <w:rFonts w:cs="Times New Roman" w:ascii="Garamond" w:hAnsi="Garamond"/>
          <w:b/>
          <w:sz w:val="24"/>
          <w:szCs w:val="24"/>
          <w:u w:val="single"/>
        </w:rPr>
        <w:t>Συμφιλίωση στα Βαλκάνια: Κάλεσμα για υποστήριξη της Συμφωνίας των Πρεσπών</w:t>
      </w:r>
    </w:p>
    <w:p>
      <w:pPr>
        <w:pStyle w:val="Normal"/>
        <w:spacing w:lineRule="auto" w:line="240"/>
        <w:ind w:left="-1260" w:right="84" w:hanging="0"/>
        <w:rPr>
          <w:rFonts w:ascii="Garamond" w:hAnsi="Garamond" w:cs="Times New Roman"/>
          <w:sz w:val="24"/>
          <w:szCs w:val="24"/>
        </w:rPr>
      </w:pPr>
      <w:r>
        <w:rPr>
          <w:rFonts w:cs="Times New Roman" w:ascii="Garamond" w:hAnsi="Garamond"/>
          <w:sz w:val="24"/>
          <w:szCs w:val="24"/>
          <w:lang w:val="en-US"/>
        </w:rPr>
        <w:t>H</w:t>
      </w:r>
      <w:r>
        <w:rPr>
          <w:rFonts w:cs="Times New Roman" w:ascii="Garamond" w:hAnsi="Garamond"/>
          <w:sz w:val="24"/>
          <w:szCs w:val="24"/>
        </w:rPr>
        <w:t xml:space="preserve"> ιστορική Συμφωνία των Πρεσπών της 17ης Ιουνίου 2018, μεταξύ της Ελλάδας και της ΠΓΔΜ σηματοδοτεί το τέλος μιας διαφωνίας διεθνούς ενδιαφέροντος που εκκρεμούσε τα τελευταία 25 χρόνια. Προσδιορίζει τα πολιτικά, ιστορικά και πολιτισμικά σύνορα ανάμεσα στην Ελληνική Μακεδονία της κλασσικής περιόδου και την, αποκαλούμενη με βάση τη Συμφωνία, Βόρεια Μακεδονία, καθιστώντας σαφές ότι η μακεδονική ταυτότητα είναι δυνατόν να μοιράζεται από λαούς που της αποδίδουν διαφορετικά νοήματα. Σέβεται την αξιοπρέπεια και το δικαίωμα στον αυτοπροσδιορισμό των δύο λαών και επιβεβαιώνει την επιθυμία των δύο χωρών για ειρηνική συνύπαρξη. </w:t>
      </w:r>
    </w:p>
    <w:p>
      <w:pPr>
        <w:pStyle w:val="Normal"/>
        <w:spacing w:lineRule="auto" w:line="240"/>
        <w:ind w:left="-1260" w:right="84" w:hanging="0"/>
        <w:rPr/>
      </w:pPr>
      <w:r>
        <w:rPr>
          <w:rFonts w:cs="Times New Roman" w:ascii="Garamond" w:hAnsi="Garamond"/>
          <w:sz w:val="24"/>
          <w:szCs w:val="24"/>
        </w:rPr>
        <w:t>Προς επίτευξη αυτού του στόχου, η κάθε μία πλευρά όφειλε να λάβει υπόψη τις ανησυχίες της άλλης. Για την Ελλάδα, τα κρίσιμα σημεία είναι ο γεωγραφικός προσδιορισμός στη σύνθετη νέα ονομασία, η εφαρμογή της στο εσωτερικό  και διεθνώς (</w:t>
      </w:r>
      <w:r>
        <w:rPr>
          <w:rFonts w:cs="Times New Roman" w:ascii="Garamond" w:hAnsi="Garamond"/>
          <w:i/>
          <w:sz w:val="24"/>
          <w:szCs w:val="24"/>
          <w:lang w:val="en-US"/>
        </w:rPr>
        <w:t>erga</w:t>
      </w:r>
      <w:r>
        <w:rPr>
          <w:rFonts w:cs="Times New Roman" w:ascii="Garamond" w:hAnsi="Garamond"/>
          <w:i/>
          <w:sz w:val="24"/>
          <w:szCs w:val="24"/>
        </w:rPr>
        <w:t xml:space="preserve"> </w:t>
      </w:r>
      <w:r>
        <w:rPr>
          <w:rFonts w:cs="Times New Roman" w:ascii="Garamond" w:hAnsi="Garamond"/>
          <w:i/>
          <w:sz w:val="24"/>
          <w:szCs w:val="24"/>
          <w:lang w:val="en-US"/>
        </w:rPr>
        <w:t>omnes</w:t>
      </w:r>
      <w:r>
        <w:rPr>
          <w:rFonts w:cs="Times New Roman" w:ascii="Garamond" w:hAnsi="Garamond"/>
          <w:sz w:val="24"/>
          <w:szCs w:val="24"/>
        </w:rPr>
        <w:t xml:space="preserve">) και το αίτημα ανάλογης αναθεώρησης του Συντάγματος της ΠΓΔΜ. Για τη Βόρεια Μακεδονία, τα κρίσιμα σημεία είναι η αποδοχή της ύπαρξης της μακεδονικής γλώσσας ως μέρος της σλαβικής οικογένειας γλωσσών (ένα γεγονός που έχουν από καιρό αναγνωρίζει τα Ηνωμένα Έθνη και η Ελλάδα), ο χαρακτηρισμός της ιθαγένειας ως Μακεδονικής/Πολίτες της Βόρειας Μακεδονίας, και η </w:t>
      </w:r>
      <w:r>
        <w:rPr>
          <w:rFonts w:cs="Times New Roman" w:ascii="Garamond" w:hAnsi="Garamond"/>
          <w:sz w:val="24"/>
          <w:szCs w:val="24"/>
        </w:rPr>
        <w:t>υπόσχεση</w:t>
      </w:r>
      <w:r>
        <w:rPr>
          <w:rFonts w:cs="Times New Roman" w:ascii="Garamond" w:hAnsi="Garamond"/>
          <w:sz w:val="24"/>
          <w:szCs w:val="24"/>
        </w:rPr>
        <w:t xml:space="preserve"> για την έναρξη των διαπραγματεύσεων προσχώρησης στο ΝΑΤΟ και την ΕΕ. </w:t>
      </w:r>
    </w:p>
    <w:p>
      <w:pPr>
        <w:pStyle w:val="Normal"/>
        <w:spacing w:lineRule="auto" w:line="240"/>
        <w:ind w:left="-1260" w:right="84" w:hanging="0"/>
        <w:rPr>
          <w:rFonts w:ascii="Garamond" w:hAnsi="Garamond" w:cs="Times New Roman"/>
          <w:sz w:val="24"/>
          <w:szCs w:val="24"/>
        </w:rPr>
      </w:pPr>
      <w:r>
        <w:rPr>
          <w:rFonts w:cs="Times New Roman" w:ascii="Garamond" w:hAnsi="Garamond"/>
          <w:sz w:val="24"/>
          <w:szCs w:val="24"/>
        </w:rPr>
        <w:t xml:space="preserve">Όταν ολοκληρωθεί, αυτή η νομικά δεσμευτική διεθνής συμφωνία θα έχει επιλύσει ένα ζήτημα αμφισβητούμενης πολιτικής ταυτότητας, πολύ συνηθισμένο στις πολυπολιτισμικές κοινωνίες, και θα προσφέρει ένα πρότυπο για τη μελλοντική επίλυση άλλων παρόμοιων διαφωνιών με διάρκεια στον χρόνο. </w:t>
      </w:r>
    </w:p>
    <w:p>
      <w:pPr>
        <w:pStyle w:val="Normal"/>
        <w:spacing w:lineRule="auto" w:line="240"/>
        <w:ind w:left="-1260" w:right="84" w:hanging="0"/>
        <w:rPr>
          <w:rFonts w:ascii="Garamond" w:hAnsi="Garamond" w:cs="Times New Roman"/>
          <w:sz w:val="24"/>
          <w:szCs w:val="24"/>
        </w:rPr>
      </w:pPr>
      <w:r>
        <w:rPr>
          <w:rFonts w:cs="Times New Roman" w:ascii="Garamond" w:hAnsi="Garamond"/>
          <w:sz w:val="24"/>
          <w:szCs w:val="24"/>
        </w:rPr>
        <w:t xml:space="preserve">Όμως η συμφωνία αντιμετωπίζει ακόμα σοβαρά εμπόδια και στις δύο χώρες όπου σκληροπυρηνικοί και ακραίοι κύκλοι κινητοποιούνται εναντίον της. Ειδικότερα για την κυβέρνηση της Βόρειας Μακεδονίας είναι κρίσιμο και αναγκαίο όλα τα μέρη να τηρήσουν την υπόσχεσή τους, αν πρόκειται να κερδίσει το δημοψήφισμα επικύρωσης που θα λάβει χώρα το φθινόπωρο. </w:t>
      </w:r>
    </w:p>
    <w:p>
      <w:pPr>
        <w:pStyle w:val="Normal"/>
        <w:spacing w:lineRule="auto" w:line="240"/>
        <w:ind w:left="-1260" w:right="84" w:hanging="0"/>
        <w:rPr>
          <w:rFonts w:ascii="Garamond" w:hAnsi="Garamond" w:cs="Times New Roman"/>
          <w:sz w:val="24"/>
          <w:szCs w:val="24"/>
        </w:rPr>
      </w:pPr>
      <w:r>
        <w:rPr>
          <w:rFonts w:cs="Times New Roman" w:ascii="Garamond" w:hAnsi="Garamond"/>
          <w:sz w:val="24"/>
          <w:szCs w:val="24"/>
        </w:rPr>
        <w:t>Σε αυτές τις κρίσιμες στιγμές, όταν στην Ευρώπη παρατηρείται η άνοδος του ακροδεξιού εθνικισμού και ρατσισμού και όταν επικίνδυνοι αναθεωρητισμοί επανεμφανίζονται στα Βαλκάνια και την Ευρώπη διχάζοντας τους λαούς σε «προδότες» και «πατριώτες», είναι περισσότερο σημαντικό από ποτέ να υποστηρίξουμε εκείνους που αναλαμβάνουν το ρίσκο της συμφιλίωσης. Υποστηρίζουμε αυτή τη δίκαιη Συμφωνία και καλούμε όλα τα μέρη να τηρήσουν τις δεσμεύσεις τους για την υλοποίησή της:</w:t>
      </w:r>
    </w:p>
    <w:p>
      <w:pPr>
        <w:pStyle w:val="Normal"/>
        <w:spacing w:lineRule="auto" w:line="240"/>
        <w:ind w:left="-1260" w:right="84" w:hanging="0"/>
        <w:rPr>
          <w:rFonts w:ascii="Garamond" w:hAnsi="Garamond" w:cs="Times New Roman"/>
          <w:sz w:val="24"/>
          <w:szCs w:val="24"/>
        </w:rPr>
      </w:pPr>
      <w:r>
        <w:rPr>
          <w:rFonts w:cs="Times New Roman" w:ascii="Garamond" w:hAnsi="Garamond"/>
          <w:sz w:val="24"/>
          <w:szCs w:val="24"/>
        </w:rPr>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Kalypso Nicolaïdis, Πανεπιστήμιο της Οξφόρδης</w:t>
      </w:r>
    </w:p>
    <w:p>
      <w:pPr>
        <w:pStyle w:val="ListParagraph"/>
        <w:numPr>
          <w:ilvl w:val="0"/>
          <w:numId w:val="1"/>
        </w:numPr>
        <w:spacing w:lineRule="auto" w:line="240" w:before="0" w:after="160"/>
        <w:rPr>
          <w:rFonts w:ascii="Garamond" w:hAnsi="Garamond" w:cs="Calibri" w:cstheme="minorHAnsi"/>
          <w:sz w:val="24"/>
          <w:szCs w:val="24"/>
          <w:highlight w:val="white"/>
        </w:rPr>
      </w:pPr>
      <w:r>
        <w:rPr>
          <w:rFonts w:cs="Calibri" w:ascii="Garamond" w:hAnsi="Garamond" w:cstheme="minorHAnsi"/>
          <w:sz w:val="24"/>
          <w:szCs w:val="24"/>
          <w:shd w:fill="FFFFFF" w:val="clear"/>
        </w:rPr>
        <w:t xml:space="preserve">Costas Douzinas, Birkbeck, Πανεπιστήμιο του Λονδίνου </w:t>
      </w:r>
    </w:p>
    <w:p>
      <w:pPr>
        <w:pStyle w:val="ListParagraph"/>
        <w:numPr>
          <w:ilvl w:val="0"/>
          <w:numId w:val="1"/>
        </w:numPr>
        <w:spacing w:lineRule="auto" w:line="240" w:before="0" w:after="160"/>
        <w:rPr>
          <w:rFonts w:ascii="Garamond" w:hAnsi="Garamond" w:cs="Calibri" w:cstheme="minorHAnsi"/>
          <w:sz w:val="24"/>
          <w:szCs w:val="24"/>
          <w:highlight w:val="white"/>
          <w:lang w:val="en-US"/>
        </w:rPr>
      </w:pPr>
      <w:r>
        <w:rPr>
          <w:rFonts w:cs="Calibri" w:ascii="Garamond" w:hAnsi="Garamond" w:cstheme="minorHAnsi"/>
          <w:color w:val="26282A"/>
          <w:sz w:val="24"/>
          <w:szCs w:val="24"/>
          <w:shd w:fill="FFFFFF" w:val="clear"/>
          <w:lang w:val="en-US"/>
        </w:rPr>
        <w:t xml:space="preserve">Rowan Williams, Magdalene College, </w:t>
      </w:r>
      <w:r>
        <w:rPr>
          <w:rFonts w:cs="Calibri" w:ascii="Garamond" w:hAnsi="Garamond" w:cstheme="minorHAnsi"/>
          <w:color w:val="26282A"/>
          <w:sz w:val="24"/>
          <w:szCs w:val="24"/>
          <w:shd w:fill="FFFFFF" w:val="clear"/>
        </w:rPr>
        <w:t>Πανεπιστήμιο</w:t>
      </w:r>
      <w:r>
        <w:rPr>
          <w:rFonts w:cs="Calibri" w:ascii="Garamond" w:hAnsi="Garamond" w:cstheme="minorHAnsi"/>
          <w:color w:val="26282A"/>
          <w:sz w:val="24"/>
          <w:szCs w:val="24"/>
          <w:shd w:fill="FFFFFF" w:val="clear"/>
          <w:lang w:val="en-US"/>
        </w:rPr>
        <w:t xml:space="preserve"> </w:t>
      </w:r>
      <w:r>
        <w:rPr>
          <w:rFonts w:cs="Calibri" w:ascii="Garamond" w:hAnsi="Garamond" w:cstheme="minorHAnsi"/>
          <w:color w:val="26282A"/>
          <w:sz w:val="24"/>
          <w:szCs w:val="24"/>
          <w:shd w:fill="FFFFFF" w:val="clear"/>
        </w:rPr>
        <w:t>Κέιμπριτζ</w:t>
      </w:r>
      <w:r>
        <w:rPr>
          <w:rFonts w:cs="Calibri" w:ascii="Garamond" w:hAnsi="Garamond" w:cstheme="minorHAnsi"/>
          <w:color w:val="26282A"/>
          <w:sz w:val="24"/>
          <w:szCs w:val="24"/>
          <w:shd w:fill="FFFFFF" w:val="clear"/>
          <w:lang w:val="en-US"/>
        </w:rPr>
        <w:t xml:space="preserve"> </w:t>
      </w:r>
    </w:p>
    <w:p>
      <w:pPr>
        <w:pStyle w:val="ListParagraph"/>
        <w:numPr>
          <w:ilvl w:val="0"/>
          <w:numId w:val="1"/>
        </w:numPr>
        <w:spacing w:lineRule="auto" w:line="240" w:before="0" w:after="160"/>
        <w:rPr>
          <w:rFonts w:ascii="Garamond" w:hAnsi="Garamond" w:cs="Calibri" w:cstheme="minorHAnsi"/>
          <w:sz w:val="24"/>
          <w:szCs w:val="24"/>
          <w:highlight w:val="white"/>
          <w:lang w:val="en-US"/>
        </w:rPr>
      </w:pPr>
      <w:r>
        <w:rPr>
          <w:rFonts w:cs="Calibri" w:ascii="Garamond" w:hAnsi="Garamond" w:cstheme="minorHAnsi"/>
          <w:color w:val="26282A"/>
          <w:sz w:val="24"/>
          <w:szCs w:val="24"/>
          <w:shd w:fill="FFFFFF" w:val="clear"/>
          <w:lang w:val="en-US"/>
        </w:rPr>
        <w:t xml:space="preserve">Saskia Sassen, </w:t>
      </w:r>
      <w:r>
        <w:rPr>
          <w:rFonts w:cs="Calibri" w:ascii="Garamond" w:hAnsi="Garamond" w:cstheme="minorHAnsi"/>
          <w:color w:val="26282A"/>
          <w:sz w:val="24"/>
          <w:szCs w:val="24"/>
          <w:shd w:fill="FFFFFF" w:val="clear"/>
        </w:rPr>
        <w:t>Πανεπιστήμιο</w:t>
      </w:r>
      <w:r>
        <w:rPr>
          <w:rFonts w:cs="Calibri" w:ascii="Garamond" w:hAnsi="Garamond" w:cstheme="minorHAnsi"/>
          <w:color w:val="26282A"/>
          <w:sz w:val="24"/>
          <w:szCs w:val="24"/>
          <w:shd w:fill="FFFFFF" w:val="clear"/>
          <w:lang w:val="en-US"/>
        </w:rPr>
        <w:t xml:space="preserve"> </w:t>
      </w:r>
      <w:r>
        <w:rPr>
          <w:rFonts w:cs="Calibri" w:ascii="Garamond" w:hAnsi="Garamond" w:cstheme="minorHAnsi"/>
          <w:color w:val="26282A"/>
          <w:sz w:val="24"/>
          <w:szCs w:val="24"/>
          <w:shd w:fill="FFFFFF" w:val="clear"/>
        </w:rPr>
        <w:t>Κολούμπια</w:t>
      </w:r>
    </w:p>
    <w:p>
      <w:pPr>
        <w:pStyle w:val="ListParagraph"/>
        <w:numPr>
          <w:ilvl w:val="0"/>
          <w:numId w:val="1"/>
        </w:numPr>
        <w:spacing w:lineRule="auto" w:line="240" w:before="0" w:after="160"/>
        <w:rPr>
          <w:rFonts w:ascii="Garamond" w:hAnsi="Garamond" w:cs="Calibri" w:cstheme="minorHAnsi"/>
          <w:sz w:val="24"/>
          <w:szCs w:val="24"/>
          <w:highlight w:val="white"/>
          <w:lang w:val="en-US"/>
        </w:rPr>
      </w:pPr>
      <w:r>
        <w:rPr>
          <w:rFonts w:cs="Calibri" w:ascii="Garamond" w:hAnsi="Garamond" w:cstheme="minorHAnsi"/>
          <w:sz w:val="24"/>
          <w:szCs w:val="24"/>
          <w:shd w:fill="FFFFFF" w:val="clear"/>
          <w:lang w:val="en-US"/>
        </w:rPr>
        <w:t xml:space="preserve">Etienne Balibar, </w:t>
      </w:r>
      <w:r>
        <w:rPr>
          <w:rFonts w:cs="Calibri" w:ascii="Garamond" w:hAnsi="Garamond" w:cstheme="minorHAnsi"/>
          <w:sz w:val="24"/>
          <w:szCs w:val="24"/>
          <w:shd w:fill="FFFFFF" w:val="clear"/>
        </w:rPr>
        <w:t>Πανεπιστήμιο</w:t>
      </w:r>
      <w:r>
        <w:rPr>
          <w:rFonts w:cs="Calibri" w:ascii="Garamond" w:hAnsi="Garamond" w:cstheme="minorHAnsi"/>
          <w:sz w:val="24"/>
          <w:szCs w:val="24"/>
          <w:shd w:fill="FFFFFF" w:val="clear"/>
          <w:lang w:val="en-US"/>
        </w:rPr>
        <w:t xml:space="preserve"> </w:t>
      </w:r>
      <w:r>
        <w:rPr>
          <w:rFonts w:cs="Calibri" w:ascii="Garamond" w:hAnsi="Garamond" w:cstheme="minorHAnsi"/>
          <w:sz w:val="24"/>
          <w:szCs w:val="24"/>
          <w:shd w:fill="FFFFFF" w:val="clear"/>
        </w:rPr>
        <w:t>Δυτικού</w:t>
      </w:r>
      <w:r>
        <w:rPr>
          <w:rFonts w:cs="Calibri" w:ascii="Garamond" w:hAnsi="Garamond" w:cstheme="minorHAnsi"/>
          <w:sz w:val="24"/>
          <w:szCs w:val="24"/>
          <w:shd w:fill="FFFFFF" w:val="clear"/>
          <w:lang w:val="en-US"/>
        </w:rPr>
        <w:t xml:space="preserve"> </w:t>
      </w:r>
      <w:r>
        <w:rPr>
          <w:rFonts w:cs="Calibri" w:ascii="Garamond" w:hAnsi="Garamond" w:cstheme="minorHAnsi"/>
          <w:sz w:val="24"/>
          <w:szCs w:val="24"/>
          <w:shd w:fill="FFFFFF" w:val="clear"/>
        </w:rPr>
        <w:t>Παρισιού</w:t>
      </w:r>
      <w:r>
        <w:rPr>
          <w:rFonts w:cs="Calibri" w:ascii="Garamond" w:hAnsi="Garamond" w:cstheme="minorHAnsi"/>
          <w:sz w:val="24"/>
          <w:szCs w:val="24"/>
          <w:shd w:fill="FFFFFF" w:val="clear"/>
          <w:lang w:val="en-US"/>
        </w:rPr>
        <w:t xml:space="preserve"> (Paris-Ouest), </w:t>
      </w:r>
      <w:r>
        <w:rPr>
          <w:rFonts w:cs="Calibri" w:ascii="Garamond" w:hAnsi="Garamond" w:cstheme="minorHAnsi"/>
          <w:sz w:val="24"/>
          <w:szCs w:val="24"/>
          <w:shd w:fill="FFFFFF" w:val="clear"/>
        </w:rPr>
        <w:t>Πανεπιστήμιο</w:t>
      </w:r>
      <w:r>
        <w:rPr>
          <w:rFonts w:cs="Calibri" w:ascii="Garamond" w:hAnsi="Garamond" w:cstheme="minorHAnsi"/>
          <w:sz w:val="24"/>
          <w:szCs w:val="24"/>
          <w:shd w:fill="FFFFFF" w:val="clear"/>
          <w:lang w:val="en-US"/>
        </w:rPr>
        <w:t xml:space="preserve"> </w:t>
      </w:r>
      <w:r>
        <w:rPr>
          <w:rFonts w:cs="Calibri" w:ascii="Garamond" w:hAnsi="Garamond" w:cstheme="minorHAnsi"/>
          <w:sz w:val="24"/>
          <w:szCs w:val="24"/>
          <w:shd w:fill="FFFFFF" w:val="clear"/>
        </w:rPr>
        <w:t>Κίνγκστον</w:t>
      </w:r>
    </w:p>
    <w:p>
      <w:pPr>
        <w:pStyle w:val="ListParagraph"/>
        <w:numPr>
          <w:ilvl w:val="0"/>
          <w:numId w:val="1"/>
        </w:numPr>
        <w:spacing w:lineRule="auto" w:line="240" w:before="0" w:after="160"/>
        <w:rPr>
          <w:rFonts w:ascii="Garamond" w:hAnsi="Garamond" w:cs="Calibri" w:cstheme="minorHAnsi"/>
          <w:sz w:val="24"/>
          <w:szCs w:val="24"/>
          <w:highlight w:val="white"/>
        </w:rPr>
      </w:pPr>
      <w:r>
        <w:rPr>
          <w:rFonts w:cs="Calibri" w:ascii="Garamond" w:hAnsi="Garamond" w:cstheme="minorHAnsi"/>
          <w:sz w:val="24"/>
          <w:szCs w:val="24"/>
          <w:shd w:fill="FFFFFF" w:val="clear"/>
        </w:rPr>
        <w:t>Judith Butler, Πανεπιστήμιο της Καλιφόρνιας, Μπέρκλεϋ</w:t>
      </w:r>
    </w:p>
    <w:p>
      <w:pPr>
        <w:pStyle w:val="ListParagraph"/>
        <w:numPr>
          <w:ilvl w:val="0"/>
          <w:numId w:val="1"/>
        </w:numPr>
        <w:spacing w:lineRule="auto" w:line="240" w:before="0" w:after="160"/>
        <w:rPr>
          <w:rFonts w:ascii="Garamond" w:hAnsi="Garamond" w:cs="Calibri" w:cstheme="minorHAnsi"/>
          <w:sz w:val="24"/>
          <w:szCs w:val="24"/>
          <w:highlight w:val="white"/>
        </w:rPr>
      </w:pPr>
      <w:r>
        <w:rPr>
          <w:rFonts w:cs="Calibri" w:ascii="Garamond" w:hAnsi="Garamond" w:cstheme="minorHAnsi"/>
          <w:sz w:val="24"/>
          <w:szCs w:val="24"/>
          <w:shd w:fill="FFFFFF" w:val="clear"/>
        </w:rPr>
        <w:t xml:space="preserve">Jean Luc Nancy, Φιλόσοφος, </w:t>
      </w:r>
      <w:bookmarkStart w:id="0" w:name="_GoBack"/>
      <w:bookmarkEnd w:id="0"/>
      <w:r>
        <w:rPr>
          <w:rFonts w:cs="Calibri" w:ascii="Garamond" w:hAnsi="Garamond" w:cstheme="minorHAnsi"/>
          <w:sz w:val="24"/>
          <w:szCs w:val="24"/>
          <w:shd w:fill="FFFFFF" w:val="clear"/>
        </w:rPr>
        <w:t>Στρασβούργο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Toni Negri, Φιλόσοφος,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Barbara Spinelli, Μέρος της Ευρωπαϊκού Κοινοβουλίου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Wendy Brown, Πανεπιστήμιο της Καλιφόρνιας, Μπέρκλεϋ</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Joanna Bourke, Birkbeck, Πανεπιστήμιου του Λονδίνου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Mary Kaldor, Πανεπιστήμιου του Λονδίνου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Luciana Castellina, Ρώμη</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Frieder Otto Wolf, Πανεπιστήμιο Freie, Βερολίνο</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Catherine Malabou, Πανεπιστήμιο Κίνγκστον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Claude Calame, Σχολή Ανώτατων Σπουδών στις Κοινωνικές Επιστήμες,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Bo Stråth, Πανεπιστήμιο του Ελσίνκι</w:t>
      </w:r>
    </w:p>
    <w:p>
      <w:pPr>
        <w:pStyle w:val="ListParagraph"/>
        <w:numPr>
          <w:ilvl w:val="0"/>
          <w:numId w:val="1"/>
        </w:numPr>
        <w:spacing w:lineRule="auto" w:line="240" w:before="0" w:after="160"/>
        <w:rPr>
          <w:rFonts w:ascii="Garamond" w:hAnsi="Garamond" w:cs="Times New Roman"/>
          <w:sz w:val="24"/>
          <w:szCs w:val="24"/>
          <w:highlight w:val="white"/>
        </w:rPr>
      </w:pPr>
      <w:r>
        <w:rPr>
          <w:rFonts w:cs="Helvetica" w:ascii="Garamond" w:hAnsi="Garamond"/>
          <w:color w:val="26282A"/>
          <w:sz w:val="24"/>
          <w:szCs w:val="24"/>
          <w:shd w:fill="FFFFFF" w:val="clear"/>
        </w:rPr>
        <w:t>Francisco Ortega, Κρατικό Πανεπιστήμιο του Ρίο ντε Τζανέιρο</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Susan Buck-Morss, Πανεπιστήμιο City, Νέα Υόρκη</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Sandro Mezzadra, Πανεπιστήμιο της Μπολόνια</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Patrice Maniglier, Πανεπιστήμιο Ναντέρ, Παρίσι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Elsa Stamatopoulou, Πανεπιστήμιο Κολούμπια</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Niccolo Milanese, European Alternatives</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Giacomo Marramao, Πανεπιστήμιο Roma Tre, Ρώμη</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Edouard Delruelle, Πανεπιστήμιο Λιέγης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Peter Schöttler, Πανεπιστήμιο Freie, Βερολίνο</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Ulrike Guérot, Πανεπιστήμιο Δούναβη (Κρεμς)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Ahmet Insel, Πανεπιστήμιο Σορβόννης, Παρίσι, και Πανεπιστήμιο Γαλατάσαραϊ</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Philippe Büttgen, Πανεπιστήμιο Σορβόννης,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Yves Sintomer, Πανεπιστήμιο Σαιν-Ντενί,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Emily Apter, Πανεπιστήμιο της Νέας Υόρκης</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Oscar Guardiola-Rivera, Birkbeck, Πανεπιστήμιο του Λονδίνου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Albena Azmanova, Πανεπιστήμιο του Κεντ</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Louis Wolcher, Πανεπιστήμιο της Ουάσιγκτον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Jean-Numa Ducange, Πανεπιστήμιο της Ρουέν</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Michal Kozlowski, Πανεπιστήμιο της Βαρσοβίας</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José luis Villacañas, Πανεπιστήμιο Κομπλουτένσε, Μαδρίτη</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Gilles Manceron, Ιστορικός,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Diogo Sardinia, Πανεπιστήμιο του Παρισιού</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Bertrand Ogilvie, Πανεπιστήμιο Σαιν-Ντενί,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Yves Sintomer, Πανεπιστήμιο Σαιν-Ντενί, Παρίσι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Franck Fischbach, Πανεπιστήμιο του Στρασβούργου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Teresa Pullano, Πανεπιστήμιο της Βασιλείας</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lang w:val="fr-FR"/>
        </w:rPr>
        <w:t>Matthieu</w:t>
      </w:r>
      <w:r>
        <w:rPr>
          <w:rFonts w:cs="Times New Roman" w:ascii="Garamond" w:hAnsi="Garamond"/>
          <w:sz w:val="24"/>
          <w:szCs w:val="24"/>
          <w:shd w:fill="FFFFFF" w:val="clear"/>
        </w:rPr>
        <w:t xml:space="preserve"> </w:t>
      </w:r>
      <w:r>
        <w:rPr>
          <w:rFonts w:cs="Times New Roman" w:ascii="Garamond" w:hAnsi="Garamond"/>
          <w:sz w:val="24"/>
          <w:szCs w:val="24"/>
          <w:shd w:fill="FFFFFF" w:val="clear"/>
          <w:lang w:val="fr-FR"/>
        </w:rPr>
        <w:t>de</w:t>
      </w:r>
      <w:r>
        <w:rPr>
          <w:rFonts w:cs="Times New Roman" w:ascii="Garamond" w:hAnsi="Garamond"/>
          <w:sz w:val="24"/>
          <w:szCs w:val="24"/>
          <w:shd w:fill="FFFFFF" w:val="clear"/>
        </w:rPr>
        <w:t xml:space="preserve"> </w:t>
      </w:r>
      <w:r>
        <w:rPr>
          <w:rFonts w:cs="Times New Roman" w:ascii="Garamond" w:hAnsi="Garamond"/>
          <w:sz w:val="24"/>
          <w:szCs w:val="24"/>
          <w:shd w:fill="FFFFFF" w:val="clear"/>
          <w:lang w:val="fr-FR"/>
        </w:rPr>
        <w:t>Nanteuil</w:t>
      </w:r>
      <w:r>
        <w:rPr>
          <w:rFonts w:cs="Times New Roman" w:ascii="Garamond" w:hAnsi="Garamond"/>
          <w:sz w:val="24"/>
          <w:szCs w:val="24"/>
          <w:shd w:fill="FFFFFF" w:val="clear"/>
        </w:rPr>
        <w:t xml:space="preserve">, Πανεπιστήμιο Λουβαίνης </w:t>
      </w:r>
    </w:p>
    <w:p>
      <w:pPr>
        <w:pStyle w:val="ListParagraph"/>
        <w:numPr>
          <w:ilvl w:val="0"/>
          <w:numId w:val="1"/>
        </w:numPr>
        <w:spacing w:lineRule="auto" w:line="240" w:before="0" w:after="160"/>
        <w:rPr>
          <w:rFonts w:ascii="Garamond" w:hAnsi="Garamond" w:cs="Times New Roman"/>
          <w:sz w:val="24"/>
          <w:szCs w:val="24"/>
          <w:highlight w:val="white"/>
          <w:lang w:val="en-US"/>
        </w:rPr>
      </w:pPr>
      <w:r>
        <w:rPr>
          <w:rFonts w:cs="Times New Roman" w:ascii="Garamond" w:hAnsi="Garamond"/>
          <w:color w:val="000000"/>
          <w:sz w:val="24"/>
          <w:szCs w:val="24"/>
          <w:shd w:fill="FFFFFF" w:val="clear"/>
          <w:lang w:val="en-US"/>
        </w:rPr>
        <w:t xml:space="preserve">Lynne Segal, Birkbeck, </w:t>
      </w:r>
      <w:r>
        <w:rPr>
          <w:rFonts w:cs="Times New Roman" w:ascii="Garamond" w:hAnsi="Garamond"/>
          <w:color w:val="000000"/>
          <w:sz w:val="24"/>
          <w:szCs w:val="24"/>
          <w:shd w:fill="FFFFFF" w:val="clear"/>
        </w:rPr>
        <w:t>Πανεπιστήμιο</w:t>
      </w:r>
      <w:r>
        <w:rPr>
          <w:rFonts w:cs="Times New Roman" w:ascii="Garamond" w:hAnsi="Garamond"/>
          <w:color w:val="000000"/>
          <w:sz w:val="24"/>
          <w:szCs w:val="24"/>
          <w:shd w:fill="FFFFFF" w:val="clear"/>
          <w:lang w:val="en-US"/>
        </w:rPr>
        <w:t xml:space="preserve"> </w:t>
      </w:r>
      <w:r>
        <w:rPr>
          <w:rFonts w:cs="Times New Roman" w:ascii="Garamond" w:hAnsi="Garamond"/>
          <w:color w:val="000000"/>
          <w:sz w:val="24"/>
          <w:szCs w:val="24"/>
          <w:shd w:fill="FFFFFF" w:val="clear"/>
        </w:rPr>
        <w:t>Λονδίνου</w:t>
      </w:r>
      <w:r>
        <w:rPr>
          <w:rFonts w:cs="Times New Roman" w:ascii="Garamond" w:hAnsi="Garamond"/>
          <w:color w:val="000000"/>
          <w:sz w:val="24"/>
          <w:szCs w:val="24"/>
          <w:shd w:fill="FFFFFF" w:val="clear"/>
          <w:lang w:val="en-US"/>
        </w:rPr>
        <w:t xml:space="preserve">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lang w:val="en-US"/>
        </w:rPr>
        <w:t>Pietro</w:t>
      </w:r>
      <w:r>
        <w:rPr>
          <w:rFonts w:cs="Times New Roman" w:ascii="Garamond" w:hAnsi="Garamond"/>
          <w:sz w:val="24"/>
          <w:szCs w:val="24"/>
          <w:shd w:fill="FFFFFF" w:val="clear"/>
        </w:rPr>
        <w:t xml:space="preserve"> </w:t>
      </w:r>
      <w:r>
        <w:rPr>
          <w:rFonts w:cs="Times New Roman" w:ascii="Garamond" w:hAnsi="Garamond"/>
          <w:sz w:val="24"/>
          <w:szCs w:val="24"/>
          <w:shd w:fill="FFFFFF" w:val="clear"/>
          <w:lang w:val="en-US"/>
        </w:rPr>
        <w:t>de</w:t>
      </w:r>
      <w:r>
        <w:rPr>
          <w:rFonts w:cs="Times New Roman" w:ascii="Garamond" w:hAnsi="Garamond"/>
          <w:sz w:val="24"/>
          <w:szCs w:val="24"/>
          <w:shd w:fill="FFFFFF" w:val="clear"/>
        </w:rPr>
        <w:t xml:space="preserve"> </w:t>
      </w:r>
      <w:r>
        <w:rPr>
          <w:rFonts w:cs="Times New Roman" w:ascii="Garamond" w:hAnsi="Garamond"/>
          <w:sz w:val="24"/>
          <w:szCs w:val="24"/>
          <w:shd w:fill="FFFFFF" w:val="clear"/>
          <w:lang w:val="en-US"/>
        </w:rPr>
        <w:t>Matteis</w:t>
      </w:r>
      <w:r>
        <w:rPr>
          <w:rFonts w:cs="Times New Roman" w:ascii="Garamond" w:hAnsi="Garamond"/>
          <w:sz w:val="24"/>
          <w:szCs w:val="24"/>
          <w:shd w:fill="FFFFFF" w:val="clear"/>
        </w:rPr>
        <w:t>, Πανεπιστήμιο του Κέιμπριτζ</w:t>
      </w:r>
    </w:p>
    <w:p>
      <w:pPr>
        <w:pStyle w:val="ListParagraph"/>
        <w:numPr>
          <w:ilvl w:val="0"/>
          <w:numId w:val="1"/>
        </w:numPr>
        <w:spacing w:lineRule="auto" w:line="240" w:before="0" w:after="160"/>
        <w:rPr>
          <w:rFonts w:ascii="Garamond" w:hAnsi="Garamond" w:cs="Times New Roman"/>
          <w:sz w:val="24"/>
          <w:szCs w:val="24"/>
          <w:highlight w:val="white"/>
          <w:lang w:val="en-US"/>
        </w:rPr>
      </w:pPr>
      <w:r>
        <w:rPr>
          <w:rFonts w:cs="Times New Roman" w:ascii="Garamond" w:hAnsi="Garamond"/>
          <w:color w:val="000000"/>
          <w:sz w:val="24"/>
          <w:szCs w:val="24"/>
          <w:shd w:fill="FFFFFF" w:val="clear"/>
          <w:lang w:val="en-US"/>
        </w:rPr>
        <w:t>Bruce Robbins, Columbia University</w:t>
      </w:r>
    </w:p>
    <w:p>
      <w:pPr>
        <w:pStyle w:val="ListParagraph"/>
        <w:numPr>
          <w:ilvl w:val="0"/>
          <w:numId w:val="1"/>
        </w:numPr>
        <w:spacing w:lineRule="auto" w:line="240" w:before="0" w:after="160"/>
        <w:rPr>
          <w:rFonts w:ascii="Garamond" w:hAnsi="Garamond" w:cs="Times New Roman"/>
          <w:sz w:val="24"/>
          <w:szCs w:val="24"/>
          <w:highlight w:val="white"/>
          <w:lang w:val="en-US"/>
        </w:rPr>
      </w:pPr>
      <w:r>
        <w:rPr>
          <w:rFonts w:cs="Times New Roman" w:ascii="Garamond" w:hAnsi="Garamond"/>
          <w:sz w:val="24"/>
          <w:szCs w:val="24"/>
          <w:shd w:fill="FFFFFF" w:val="clear"/>
          <w:lang w:val="en-US"/>
        </w:rPr>
        <w:t xml:space="preserve">Guillaume Sibertin-Blanc, </w:t>
      </w:r>
      <w:r>
        <w:rPr>
          <w:rFonts w:cs="Times New Roman" w:ascii="Garamond" w:hAnsi="Garamond"/>
          <w:sz w:val="24"/>
          <w:szCs w:val="24"/>
          <w:shd w:fill="FFFFFF" w:val="clear"/>
        </w:rPr>
        <w:t>Πανεπιστήμιο</w:t>
      </w:r>
      <w:r>
        <w:rPr>
          <w:rFonts w:cs="Times New Roman" w:ascii="Garamond" w:hAnsi="Garamond"/>
          <w:sz w:val="24"/>
          <w:szCs w:val="24"/>
          <w:shd w:fill="FFFFFF" w:val="clear"/>
          <w:lang w:val="en-US"/>
        </w:rPr>
        <w:t xml:space="preserve"> </w:t>
      </w:r>
      <w:r>
        <w:rPr>
          <w:rFonts w:cs="Times New Roman" w:ascii="Garamond" w:hAnsi="Garamond"/>
          <w:sz w:val="24"/>
          <w:szCs w:val="24"/>
          <w:shd w:fill="FFFFFF" w:val="clear"/>
        </w:rPr>
        <w:t>Σαιν</w:t>
      </w:r>
      <w:r>
        <w:rPr>
          <w:rFonts w:cs="Times New Roman" w:ascii="Garamond" w:hAnsi="Garamond"/>
          <w:sz w:val="24"/>
          <w:szCs w:val="24"/>
          <w:shd w:fill="FFFFFF" w:val="clear"/>
          <w:lang w:val="en-US"/>
        </w:rPr>
        <w:t>-</w:t>
      </w:r>
      <w:r>
        <w:rPr>
          <w:rFonts w:cs="Times New Roman" w:ascii="Garamond" w:hAnsi="Garamond"/>
          <w:sz w:val="24"/>
          <w:szCs w:val="24"/>
          <w:shd w:fill="FFFFFF" w:val="clear"/>
        </w:rPr>
        <w:t>Ντενί</w:t>
      </w:r>
      <w:r>
        <w:rPr>
          <w:rFonts w:cs="Times New Roman" w:ascii="Garamond" w:hAnsi="Garamond"/>
          <w:sz w:val="24"/>
          <w:szCs w:val="24"/>
          <w:shd w:fill="FFFFFF" w:val="clear"/>
          <w:lang w:val="en-US"/>
        </w:rPr>
        <w:t xml:space="preserve">, </w:t>
      </w:r>
      <w:r>
        <w:rPr>
          <w:rFonts w:cs="Times New Roman" w:ascii="Garamond" w:hAnsi="Garamond"/>
          <w:sz w:val="24"/>
          <w:szCs w:val="24"/>
          <w:shd w:fill="FFFFFF" w:val="clear"/>
        </w:rPr>
        <w:t>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 xml:space="preserve">Stefan Jonsson Πανεπιστήμιο Linköping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Manuela Bojadzijev, Πανεπιστήμιο Βερολίνου</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color w:val="000000"/>
          <w:sz w:val="24"/>
          <w:szCs w:val="24"/>
          <w:shd w:fill="FFFFFF" w:val="clear"/>
          <w:lang w:val="fr-FR"/>
        </w:rPr>
        <w:t>Genevi</w:t>
      </w:r>
      <w:r>
        <w:rPr>
          <w:rFonts w:cs="Times New Roman" w:ascii="Garamond" w:hAnsi="Garamond"/>
          <w:color w:val="000000"/>
          <w:sz w:val="24"/>
          <w:szCs w:val="24"/>
          <w:shd w:fill="FFFFFF" w:val="clear"/>
        </w:rPr>
        <w:t>è</w:t>
      </w:r>
      <w:r>
        <w:rPr>
          <w:rFonts w:cs="Times New Roman" w:ascii="Garamond" w:hAnsi="Garamond"/>
          <w:color w:val="000000"/>
          <w:sz w:val="24"/>
          <w:szCs w:val="24"/>
          <w:shd w:fill="FFFFFF" w:val="clear"/>
          <w:lang w:val="fr-FR"/>
        </w:rPr>
        <w:t>ve</w:t>
      </w:r>
      <w:r>
        <w:rPr>
          <w:rFonts w:cs="Times New Roman" w:ascii="Garamond" w:hAnsi="Garamond"/>
          <w:color w:val="000000"/>
          <w:sz w:val="24"/>
          <w:szCs w:val="24"/>
          <w:shd w:fill="FFFFFF" w:val="clear"/>
        </w:rPr>
        <w:t xml:space="preserve"> </w:t>
      </w:r>
      <w:r>
        <w:rPr>
          <w:rFonts w:cs="Times New Roman" w:ascii="Garamond" w:hAnsi="Garamond"/>
          <w:color w:val="000000"/>
          <w:sz w:val="24"/>
          <w:szCs w:val="24"/>
          <w:shd w:fill="FFFFFF" w:val="clear"/>
          <w:lang w:val="fr-FR"/>
        </w:rPr>
        <w:t>Fraisse</w:t>
      </w:r>
      <w:r>
        <w:rPr>
          <w:rFonts w:cs="Times New Roman" w:ascii="Garamond" w:hAnsi="Garamond"/>
          <w:color w:val="000000"/>
          <w:sz w:val="24"/>
          <w:szCs w:val="24"/>
        </w:rPr>
        <w:t xml:space="preserve">, </w:t>
      </w:r>
      <w:r>
        <w:rPr>
          <w:rFonts w:cs="Times New Roman" w:ascii="Garamond" w:hAnsi="Garamond"/>
          <w:color w:val="000000"/>
          <w:sz w:val="24"/>
          <w:szCs w:val="24"/>
          <w:shd w:fill="FFFFFF" w:val="clear"/>
          <w:lang w:val="fr-FR"/>
        </w:rPr>
        <w:t>CNRS</w:t>
      </w:r>
      <w:r>
        <w:rPr>
          <w:rFonts w:cs="Times New Roman" w:ascii="Garamond" w:hAnsi="Garamond"/>
          <w:color w:val="000000"/>
          <w:sz w:val="24"/>
          <w:szCs w:val="24"/>
          <w:shd w:fill="FFFFFF" w:val="clear"/>
        </w:rPr>
        <w:t>/φιλοσοφία</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sz w:val="24"/>
          <w:szCs w:val="24"/>
          <w:shd w:fill="FFFFFF" w:val="clear"/>
        </w:rPr>
        <w:t>Rada Ivekovic, Διεθνές Κολέγιο Φιλοσοφίας, Παρίσι</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bCs/>
          <w:color w:val="000000"/>
          <w:sz w:val="24"/>
          <w:szCs w:val="24"/>
          <w:shd w:fill="FFFFFF" w:val="clear"/>
          <w:lang w:val="en-GB"/>
        </w:rPr>
        <w:t xml:space="preserve">François Denuit, </w:t>
      </w:r>
      <w:r>
        <w:rPr>
          <w:rFonts w:cs="Times New Roman" w:ascii="Garamond" w:hAnsi="Garamond"/>
          <w:bCs/>
          <w:color w:val="000000"/>
          <w:sz w:val="24"/>
          <w:szCs w:val="24"/>
          <w:shd w:fill="FFFFFF" w:val="clear"/>
        </w:rPr>
        <w:t>Πανεπιστήμιο</w:t>
      </w:r>
      <w:r>
        <w:rPr>
          <w:rFonts w:cs="Times New Roman" w:ascii="Garamond" w:hAnsi="Garamond"/>
          <w:bCs/>
          <w:color w:val="000000"/>
          <w:sz w:val="24"/>
          <w:szCs w:val="24"/>
          <w:shd w:fill="FFFFFF" w:val="clear"/>
          <w:lang w:val="en-US"/>
        </w:rPr>
        <w:t xml:space="preserve"> </w:t>
      </w:r>
      <w:r>
        <w:rPr>
          <w:rFonts w:cs="Times New Roman" w:ascii="Garamond" w:hAnsi="Garamond"/>
          <w:bCs/>
          <w:color w:val="000000"/>
          <w:sz w:val="24"/>
          <w:szCs w:val="24"/>
          <w:shd w:fill="FFFFFF" w:val="clear"/>
        </w:rPr>
        <w:t>Γουόρικ</w:t>
      </w:r>
      <w:r>
        <w:rPr>
          <w:rFonts w:cs="Times New Roman" w:ascii="Garamond" w:hAnsi="Garamond"/>
          <w:bCs/>
          <w:color w:val="000000"/>
          <w:sz w:val="24"/>
          <w:szCs w:val="24"/>
          <w:shd w:fill="FFFFFF" w:val="clear"/>
          <w:lang w:val="en-US"/>
        </w:rPr>
        <w:t xml:space="preserve"> </w:t>
      </w:r>
    </w:p>
    <w:p>
      <w:pPr>
        <w:pStyle w:val="ListParagraph"/>
        <w:numPr>
          <w:ilvl w:val="0"/>
          <w:numId w:val="1"/>
        </w:numPr>
        <w:spacing w:lineRule="auto" w:line="240" w:before="0" w:after="160"/>
        <w:rPr>
          <w:rFonts w:ascii="Garamond" w:hAnsi="Garamond" w:cs="Times New Roman"/>
          <w:sz w:val="24"/>
          <w:szCs w:val="24"/>
          <w:highlight w:val="white"/>
        </w:rPr>
      </w:pPr>
      <w:r>
        <w:rPr>
          <w:rFonts w:cs="Times New Roman" w:ascii="Garamond" w:hAnsi="Garamond"/>
          <w:color w:val="000000"/>
          <w:sz w:val="24"/>
          <w:szCs w:val="24"/>
          <w:shd w:fill="FFFFFF" w:val="clear"/>
        </w:rPr>
        <w:t>Philippe Marlière</w:t>
      </w:r>
      <w:r>
        <w:rPr>
          <w:rFonts w:cs="Times New Roman" w:ascii="Garamond" w:hAnsi="Garamond"/>
          <w:color w:val="000000"/>
          <w:sz w:val="24"/>
          <w:szCs w:val="24"/>
          <w:shd w:fill="FFFFFF" w:val="clear"/>
          <w:lang w:val="en-US"/>
        </w:rPr>
        <w:t xml:space="preserve">, </w:t>
      </w:r>
      <w:r>
        <w:rPr>
          <w:rFonts w:cs="Times New Roman" w:ascii="Garamond" w:hAnsi="Garamond"/>
          <w:color w:val="000000"/>
          <w:sz w:val="24"/>
          <w:szCs w:val="24"/>
          <w:shd w:fill="FFFFFF" w:val="clear"/>
        </w:rPr>
        <w:t>University College London</w:t>
      </w:r>
    </w:p>
    <w:p>
      <w:pPr>
        <w:pStyle w:val="ListParagraph"/>
        <w:spacing w:lineRule="auto" w:line="240" w:before="0" w:after="160"/>
        <w:ind w:left="0" w:hanging="0"/>
        <w:rPr/>
      </w:pPr>
      <w:r>
        <w:rPr/>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ucida Grande">
    <w:charset w:val="a1"/>
    <w:family w:val="roman"/>
    <w:pitch w:val="variable"/>
  </w:font>
  <w:font w:name="Times New Roman">
    <w:charset w:val="a1"/>
    <w:family w:val="roman"/>
    <w:pitch w:val="variable"/>
  </w:font>
  <w:font w:name="Garamond">
    <w:charset w:val="a1"/>
    <w:family w:val="roman"/>
    <w:pitch w:val="variable"/>
  </w:font>
  <w:font w:name="Liberation Sans">
    <w:altName w:val="Arial"/>
    <w:charset w:val="a1"/>
    <w:family w:val="swiss"/>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mc:AlternateContent>
        <mc:Choice Requires="wps">
          <w:drawing>
            <wp:anchor behindDoc="1" distT="0" distB="0" distL="0" distR="0" simplePos="0" locked="0" layoutInCell="1" allowOverlap="1" relativeHeight="4" wp14:anchorId="5A7A21CD">
              <wp:simplePos x="0" y="0"/>
              <wp:positionH relativeFrom="column">
                <wp:posOffset>5185410</wp:posOffset>
              </wp:positionH>
              <wp:positionV relativeFrom="paragraph">
                <wp:posOffset>635</wp:posOffset>
              </wp:positionV>
              <wp:extent cx="90170" cy="163195"/>
              <wp:effectExtent l="13335" t="10160" r="11430" b="8255"/>
              <wp:wrapSquare wrapText="bothSides"/>
              <wp:docPr id="1" name="Rectangle 1"/>
              <a:graphic xmlns:a="http://schemas.openxmlformats.org/drawingml/2006/main">
                <a:graphicData uri="http://schemas.microsoft.com/office/word/2010/wordprocessingShape">
                  <wps:wsp>
                    <wps:cNvSpPr/>
                    <wps:spPr>
                      <a:xfrm>
                        <a:off x="0" y="0"/>
                        <a:ext cx="89640" cy="162720"/>
                      </a:xfrm>
                      <a:prstGeom prst="rect">
                        <a:avLst/>
                      </a:prstGeom>
                      <a:noFill/>
                      <a:ln>
                        <a:solidFill>
                          <a:srgbClr val="000000"/>
                        </a:solidFill>
                      </a:ln>
                    </wps:spPr>
                    <wps:style>
                      <a:lnRef idx="0"/>
                      <a:fillRef idx="0"/>
                      <a:effectRef idx="0"/>
                      <a:fontRef idx="minor"/>
                    </wps:style>
                    <wps:txbx>
                      <w:txbxContent>
                        <w:p>
                          <w:pPr>
                            <w:pStyle w:val="Style21"/>
                            <w:pBdr/>
                            <w:rPr>
                              <w:color w:val="auto"/>
                            </w:rPr>
                          </w:pPr>
                          <w:r>
                            <w:rPr>
                              <w:color w:val="auto"/>
                            </w:rPr>
                            <w:fldChar w:fldCharType="begin"/>
                          </w:r>
                          <w:r>
                            <w:instrText> PAGE </w:instrText>
                          </w:r>
                          <w:r>
                            <w:fldChar w:fldCharType="separate"/>
                          </w:r>
                          <w:r>
                            <w:t>3</w:t>
                          </w:r>
                          <w:r>
                            <w:fldChar w:fldCharType="end"/>
                          </w:r>
                        </w:p>
                      </w:txbxContent>
                    </wps:txbx>
                    <wps:bodyPr lIns="0" rIns="0" tIns="0" bIns="0">
                      <a:noAutofit/>
                    </wps:bodyPr>
                  </wps:wsp>
                </a:graphicData>
              </a:graphic>
            </wp:anchor>
          </w:drawing>
        </mc:Choice>
        <mc:Fallback>
          <w:pict>
            <v:rect id="shape_0" ID="Rectangle 1" fillcolor="white" stroked="t" style="position:absolute;margin-left:408.3pt;margin-top:0.05pt;width:7pt;height:12.75pt" wp14:anchorId="5A7A21CD">
              <w10:wrap type="square"/>
              <v:fill o:detectmouseclick="t" type="solid" color2="black" opacity="0"/>
              <v:stroke color="black" joinstyle="miter" endcap="flat"/>
              <v:textbox>
                <w:txbxContent>
                  <w:p>
                    <w:pPr>
                      <w:pStyle w:val="Style21"/>
                      <w:pBdr/>
                      <w:rPr>
                        <w:color w:val="auto"/>
                      </w:rPr>
                    </w:pPr>
                    <w:r>
                      <w:rPr>
                        <w:color w:val="auto"/>
                      </w:rPr>
                      <w:fldChar w:fldCharType="begin"/>
                    </w:r>
                    <w:r>
                      <w:instrText> PAGE </w:instrText>
                    </w:r>
                    <w:r>
                      <w:fldChar w:fldCharType="separate"/>
                    </w:r>
                    <w:r>
                      <w:t>3</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360"/>
      </w:pPr>
      <w:rPr>
        <w:rFonts w:ascii="Symbol" w:hAnsi="Symbol" w:cs="Symbol" w:hint="default"/>
        <w:sz w:val="24"/>
        <w:rFonts w:cs="Symbol"/>
      </w:r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a3177"/>
    <w:pPr>
      <w:widowControl/>
      <w:suppressAutoHyphens w:val="true"/>
      <w:bidi w:val="0"/>
      <w:spacing w:lineRule="auto" w:line="276" w:before="0" w:after="200"/>
      <w:jc w:val="left"/>
    </w:pPr>
    <w:rPr>
      <w:rFonts w:ascii="Calibri" w:hAnsi="Calibri" w:eastAsia="Droid Sans Fallback" w:cs="Calibr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101cf"/>
    <w:rPr>
      <w:rFonts w:ascii="Lucida Grande" w:hAnsi="Lucida Grande" w:cs="Lucida Grande"/>
      <w:sz w:val="18"/>
      <w:szCs w:val="18"/>
      <w:lang w:val="el-GR"/>
    </w:rPr>
  </w:style>
  <w:style w:type="character" w:styleId="Style14" w:customStyle="1">
    <w:name w:val="Έμφαση"/>
    <w:basedOn w:val="DefaultParagraphFont"/>
    <w:uiPriority w:val="20"/>
    <w:qFormat/>
    <w:rsid w:val="00566f03"/>
    <w:rPr>
      <w:i/>
      <w:iCs/>
    </w:rPr>
  </w:style>
  <w:style w:type="character" w:styleId="Gd" w:customStyle="1">
    <w:name w:val="gd"/>
    <w:basedOn w:val="DefaultParagraphFont"/>
    <w:qFormat/>
    <w:rsid w:val="0022017a"/>
    <w:rPr/>
  </w:style>
  <w:style w:type="character" w:styleId="Heading3Char" w:customStyle="1">
    <w:name w:val="Heading 3 Char"/>
    <w:basedOn w:val="DefaultParagraphFont"/>
    <w:link w:val="3"/>
    <w:uiPriority w:val="9"/>
    <w:qFormat/>
    <w:rsid w:val="00633553"/>
    <w:rPr>
      <w:rFonts w:ascii="Times New Roman" w:hAnsi="Times New Roman"/>
      <w:b/>
      <w:bCs/>
      <w:sz w:val="27"/>
      <w:szCs w:val="27"/>
      <w:lang w:val="en-GB"/>
    </w:rPr>
  </w:style>
  <w:style w:type="character" w:styleId="Appleconvertedspace" w:customStyle="1">
    <w:name w:val="apple-converted-space"/>
    <w:basedOn w:val="DefaultParagraphFont"/>
    <w:qFormat/>
    <w:rsid w:val="000026d8"/>
    <w:rPr/>
  </w:style>
  <w:style w:type="character" w:styleId="FooterChar" w:customStyle="1">
    <w:name w:val="Footer Char"/>
    <w:basedOn w:val="DefaultParagraphFont"/>
    <w:link w:val="a0"/>
    <w:uiPriority w:val="99"/>
    <w:qFormat/>
    <w:rsid w:val="000026d8"/>
    <w:rPr>
      <w:lang w:val="el-GR"/>
    </w:rPr>
  </w:style>
  <w:style w:type="character" w:styleId="Pagenumber">
    <w:name w:val="page number"/>
    <w:basedOn w:val="DefaultParagraphFont"/>
    <w:uiPriority w:val="99"/>
    <w:semiHidden/>
    <w:unhideWhenUsed/>
    <w:qFormat/>
    <w:rsid w:val="000026d8"/>
    <w:rPr/>
  </w:style>
  <w:style w:type="character" w:styleId="Style15" w:customStyle="1">
    <w:name w:val="Σύνδεσμος διαδικτύου"/>
    <w:basedOn w:val="DefaultParagraphFont"/>
    <w:uiPriority w:val="99"/>
    <w:unhideWhenUsed/>
    <w:qFormat/>
    <w:rsid w:val="00e576c3"/>
    <w:rPr>
      <w:color w:val="0000FF"/>
      <w:u w:val="single"/>
    </w:rPr>
  </w:style>
  <w:style w:type="character" w:styleId="ListLabel1" w:customStyle="1">
    <w:name w:val="ListLabel 1"/>
    <w:qFormat/>
    <w:rPr>
      <w:rFonts w:cs="Symbol"/>
    </w:rPr>
  </w:style>
  <w:style w:type="character" w:styleId="ListLabel2" w:customStyle="1">
    <w:name w:val="ListLabel 2"/>
    <w:qFormat/>
    <w:rPr>
      <w:rFonts w:cs="Symbol"/>
    </w:rPr>
  </w:style>
  <w:style w:type="character" w:styleId="ListLabel3">
    <w:name w:val="ListLabel 3"/>
    <w:qFormat/>
    <w:rPr>
      <w:rFonts w:ascii="Garamond" w:hAnsi="Garamond" w:cs="Symbol"/>
      <w:sz w:val="24"/>
    </w:rPr>
  </w:style>
  <w:style w:type="character" w:styleId="ListLabel4">
    <w:name w:val="ListLabel 4"/>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3" w:customStyle="1">
    <w:name w:val="Επικεφαλίδα 3"/>
    <w:basedOn w:val="Normal"/>
    <w:link w:val="Heading3Char"/>
    <w:uiPriority w:val="9"/>
    <w:qFormat/>
    <w:rsid w:val="00633553"/>
    <w:pPr>
      <w:outlineLvl w:val="2"/>
    </w:pPr>
    <w:rPr/>
  </w:style>
  <w:style w:type="paragraph" w:styleId="Style16" w:customStyle="1">
    <w:name w:val="Επικεφαλίδα"/>
    <w:basedOn w:val="Normal"/>
    <w:qFormat/>
    <w:pPr>
      <w:keepNext/>
      <w:spacing w:before="240" w:after="120"/>
    </w:pPr>
    <w:rPr>
      <w:rFonts w:ascii="Liberation Sans" w:hAnsi="Liberation Sans" w:cs="FreeSans"/>
      <w:sz w:val="28"/>
      <w:szCs w:val="28"/>
    </w:rPr>
  </w:style>
  <w:style w:type="paragraph" w:styleId="Style17" w:customStyle="1">
    <w:name w:val="Σώμα κειμένου"/>
    <w:basedOn w:val="Normal"/>
    <w:qFormat/>
    <w:pPr>
      <w:spacing w:lineRule="auto" w:line="288" w:before="0" w:after="140"/>
    </w:pPr>
    <w:rPr/>
  </w:style>
  <w:style w:type="paragraph" w:styleId="Style18" w:customStyle="1">
    <w:name w:val="Λίστα"/>
    <w:basedOn w:val="Style17"/>
    <w:qFormat/>
    <w:pPr/>
    <w:rPr>
      <w:rFonts w:cs="FreeSans"/>
    </w:rPr>
  </w:style>
  <w:style w:type="paragraph" w:styleId="Style19" w:customStyle="1">
    <w:name w:val="Υπόμνημα"/>
    <w:basedOn w:val="Normal"/>
    <w:qFormat/>
    <w:pPr>
      <w:suppressLineNumbers/>
      <w:spacing w:before="120" w:after="120"/>
    </w:pPr>
    <w:rPr>
      <w:rFonts w:cs="FreeSans"/>
      <w:i/>
      <w:iCs/>
      <w:sz w:val="24"/>
      <w:szCs w:val="24"/>
    </w:rPr>
  </w:style>
  <w:style w:type="paragraph" w:styleId="Style20" w:customStyle="1">
    <w:name w:val="Ευρετήριο"/>
    <w:basedOn w:val="Normal"/>
    <w:qFormat/>
    <w:pPr>
      <w:suppressLineNumbers/>
    </w:pPr>
    <w:rPr>
      <w:rFonts w:cs="FreeSans"/>
    </w:rPr>
  </w:style>
  <w:style w:type="paragraph" w:styleId="BalloonText">
    <w:name w:val="Balloon Text"/>
    <w:basedOn w:val="Normal"/>
    <w:link w:val="BalloonTextChar"/>
    <w:uiPriority w:val="99"/>
    <w:semiHidden/>
    <w:unhideWhenUsed/>
    <w:qFormat/>
    <w:rsid w:val="001101cf"/>
    <w:pPr>
      <w:spacing w:lineRule="auto" w:line="240" w:before="0" w:after="0"/>
    </w:pPr>
    <w:rPr>
      <w:rFonts w:ascii="Lucida Grande" w:hAnsi="Lucida Grande" w:cs="Lucida Grande"/>
      <w:sz w:val="18"/>
      <w:szCs w:val="18"/>
    </w:rPr>
  </w:style>
  <w:style w:type="paragraph" w:styleId="NormalWeb">
    <w:name w:val="Normal (Web)"/>
    <w:basedOn w:val="Normal"/>
    <w:uiPriority w:val="99"/>
    <w:unhideWhenUsed/>
    <w:qFormat/>
    <w:rsid w:val="006b7d0b"/>
    <w:pPr>
      <w:spacing w:before="0" w:after="280"/>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0026d8"/>
    <w:pPr>
      <w:spacing w:before="0" w:after="200"/>
      <w:ind w:left="720" w:hanging="0"/>
      <w:contextualSpacing/>
    </w:pPr>
    <w:rPr/>
  </w:style>
  <w:style w:type="paragraph" w:styleId="Style21" w:customStyle="1">
    <w:name w:val="Υποσέλιδο"/>
    <w:basedOn w:val="Normal"/>
    <w:link w:val="FooterChar"/>
    <w:uiPriority w:val="99"/>
    <w:unhideWhenUsed/>
    <w:qFormat/>
    <w:rsid w:val="000026d8"/>
    <w:pPr>
      <w:tabs>
        <w:tab w:val="center" w:pos="4320" w:leader="none"/>
        <w:tab w:val="right" w:pos="8640" w:leader="none"/>
      </w:tabs>
      <w:spacing w:lineRule="auto" w:line="240" w:before="0" w:after="0"/>
    </w:pPr>
    <w:rPr/>
  </w:style>
  <w:style w:type="paragraph" w:styleId="Style22" w:customStyle="1">
    <w:name w:val="Περιεχόμενα πλαισίου"/>
    <w:basedOn w:val="Normal"/>
    <w:qFormat/>
    <w:pPr/>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LibreOffice/5.1.3.2$Windows_X86_64 LibreOffice_project/644e4637d1d8544fd9f56425bd6cec110e49301b</Application>
  <Pages>3</Pages>
  <Words>696</Words>
  <Characters>4403</Characters>
  <CharactersWithSpaces>5003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2018-07-23T08:39:00Z</dcterms:created>
  <dc:creator>Mike</dc:creator>
  <dc:description/>
  <dc:language>el-GR</dc:language>
  <cp:lastModifiedBy/>
  <dcterms:modified xsi:type="dcterms:W3CDTF">2018-07-23T14:54:06Z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