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cs="Arial"/>
          <w:lang w:val="el-GR"/>
        </w:rPr>
      </w:pPr>
      <w:r>
        <w:rPr>
          <w:rFonts w:cs="Arial" w:ascii="Arial" w:hAnsi="Arial"/>
          <w:lang w:val="el-GR"/>
        </w:rPr>
      </w:r>
    </w:p>
    <w:p>
      <w:pPr>
        <w:pStyle w:val="Normal"/>
        <w:spacing w:lineRule="auto" w:line="276" w:before="0" w:after="160"/>
        <w:jc w:val="center"/>
        <w:rPr>
          <w:rFonts w:ascii="Arial" w:hAnsi="Arial" w:eastAsia="Calibri" w:cs="Arial"/>
          <w:sz w:val="28"/>
          <w:szCs w:val="28"/>
          <w:lang w:val="el-GR"/>
        </w:rPr>
      </w:pPr>
      <w:r>
        <w:rPr/>
        <w:drawing>
          <wp:inline distT="0" distB="0" distL="0" distR="0">
            <wp:extent cx="1047750" cy="7239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47750" cy="723900"/>
                    </a:xfrm>
                    <a:prstGeom prst="rect">
                      <a:avLst/>
                    </a:prstGeom>
                  </pic:spPr>
                </pic:pic>
              </a:graphicData>
            </a:graphic>
          </wp:inline>
        </w:drawing>
      </w:r>
    </w:p>
    <w:p>
      <w:pPr>
        <w:pStyle w:val="Normal"/>
        <w:spacing w:lineRule="auto" w:line="276" w:before="0" w:after="160"/>
        <w:rPr>
          <w:rFonts w:ascii="Arial" w:hAnsi="Arial" w:eastAsia="Calibri" w:cs="Arial"/>
          <w:sz w:val="16"/>
          <w:szCs w:val="16"/>
          <w:lang w:val="el-GR"/>
        </w:rPr>
      </w:pPr>
      <w:r>
        <w:rPr>
          <w:rFonts w:eastAsia="Calibri" w:cs="Arial" w:ascii="Arial" w:hAnsi="Arial"/>
          <w:sz w:val="16"/>
          <w:szCs w:val="16"/>
          <w:lang w:val="el-GR"/>
        </w:rPr>
      </w:r>
    </w:p>
    <w:p>
      <w:pPr>
        <w:pStyle w:val="Normal"/>
        <w:spacing w:lineRule="auto" w:line="360"/>
        <w:jc w:val="both"/>
        <w:rPr>
          <w:rFonts w:ascii="Arial" w:hAnsi="Arial" w:cs="Arial"/>
          <w:sz w:val="16"/>
          <w:szCs w:val="16"/>
          <w:lang w:val="el-GR"/>
        </w:rPr>
      </w:pPr>
      <w:r>
        <w:rPr>
          <w:rFonts w:cs="Arial" w:ascii="Arial" w:hAnsi="Arial"/>
          <w:sz w:val="16"/>
          <w:szCs w:val="16"/>
          <w:lang w:val="el-GR"/>
        </w:rPr>
      </w:r>
    </w:p>
    <w:p>
      <w:pPr>
        <w:pStyle w:val="ListParagraph"/>
        <w:numPr>
          <w:ilvl w:val="0"/>
          <w:numId w:val="0"/>
        </w:numPr>
        <w:spacing w:lineRule="auto" w:line="360"/>
        <w:ind w:left="1440" w:hanging="0"/>
        <w:jc w:val="both"/>
        <w:rPr>
          <w:rFonts w:ascii="Arial" w:hAnsi="Arial" w:cs="Arial"/>
          <w:b/>
          <w:b/>
          <w:bCs/>
          <w:i/>
          <w:i/>
          <w:iCs/>
          <w:sz w:val="28"/>
          <w:szCs w:val="28"/>
          <w:lang w:val="el-GR"/>
        </w:rPr>
      </w:pPr>
      <w: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rFonts w:ascii="Arial" w:hAnsi="Arial" w:cs="Arial"/>
          <w:b/>
          <w:b/>
          <w:bCs/>
          <w:i/>
          <w:i/>
          <w:iCs/>
          <w:u w:val="single"/>
          <w:lang w:val="el-GR"/>
        </w:rPr>
      </w:pPr>
      <w:r>
        <w:rPr>
          <w:rFonts w:cs="Arial" w:ascii="Arial" w:hAnsi="Arial"/>
          <w:b/>
          <w:bCs/>
          <w:i/>
          <w:iCs/>
          <w:u w:val="single"/>
          <w:lang w:val="el-GR"/>
        </w:rPr>
        <w:t>Οι τροπολογίες που υπερψηφίστηκαν:</w:t>
      </w:r>
    </w:p>
    <w:p>
      <w:pPr>
        <w:pStyle w:val="Normal"/>
        <w:spacing w:lineRule="auto" w:line="360"/>
        <w:jc w:val="both"/>
        <w:rPr>
          <w:rFonts w:ascii="Arial" w:hAnsi="Arial" w:cs="Arial"/>
          <w:lang w:val="el-GR"/>
        </w:rPr>
      </w:pPr>
      <w:r>
        <w:rPr>
          <w:rFonts w:cs="Arial" w:ascii="Arial" w:hAnsi="Arial"/>
          <w:lang w:val="el-GR"/>
        </w:rPr>
      </w:r>
    </w:p>
    <w:p>
      <w:pPr>
        <w:pStyle w:val="AmNumberTabs"/>
        <w:spacing w:lineRule="auto" w:line="360" w:before="0" w:after="0"/>
        <w:rPr>
          <w:rFonts w:ascii="Arial" w:hAnsi="Arial" w:cs="Arial"/>
          <w:szCs w:val="24"/>
        </w:rPr>
      </w:pPr>
      <w:r>
        <w:rPr>
          <w:rFonts w:cs="Arial" w:ascii="Arial" w:hAnsi="Arial"/>
          <w:szCs w:val="24"/>
        </w:rPr>
        <w:t>Τροπολογία</w:t>
        <w:tab/>
        <w:tab/>
      </w:r>
      <w:r>
        <w:rPr>
          <w:rStyle w:val="HideTWBExt"/>
          <w:b w:val="false"/>
          <w:sz w:val="24"/>
          <w:szCs w:val="24"/>
        </w:rPr>
        <w:t>&lt;NumAm&gt;</w:t>
      </w:r>
      <w:r>
        <w:rPr>
          <w:rFonts w:cs="Arial" w:ascii="Arial" w:hAnsi="Arial"/>
          <w:szCs w:val="24"/>
        </w:rPr>
        <w:t>1</w:t>
      </w:r>
      <w:r>
        <w:rPr>
          <w:rStyle w:val="HideTWBExt"/>
          <w:b w:val="false"/>
          <w:sz w:val="24"/>
          <w:szCs w:val="24"/>
        </w:rPr>
        <w:t>&lt;/NumAm&gt;</w:t>
      </w:r>
    </w:p>
    <w:p>
      <w:pPr>
        <w:pStyle w:val="NormalBold"/>
        <w:spacing w:lineRule="auto" w:line="360"/>
        <w:rPr>
          <w:rFonts w:ascii="Arial" w:hAnsi="Arial" w:cs="Arial"/>
          <w:szCs w:val="24"/>
        </w:rPr>
      </w:pPr>
      <w:r>
        <w:rPr>
          <w:rStyle w:val="HideTWBExt"/>
          <w:b w:val="false"/>
          <w:sz w:val="24"/>
          <w:szCs w:val="24"/>
        </w:rPr>
        <w:t>&lt;RepeatBlock-By&gt;</w:t>
      </w:r>
      <w:bookmarkStart w:id="0" w:name="By"/>
      <w:r>
        <w:rPr>
          <w:rStyle w:val="HideTWBExt"/>
          <w:b w:val="false"/>
          <w:sz w:val="24"/>
          <w:szCs w:val="24"/>
        </w:rPr>
        <w:t>&lt;By&gt;&lt;Members&gt;</w:t>
      </w:r>
      <w:r>
        <w:rPr>
          <w:rFonts w:cs="Arial" w:ascii="Arial" w:hAnsi="Arial"/>
          <w:szCs w:val="24"/>
        </w:rPr>
        <w:t>Δημήτριος Παπαδημούλης</w:t>
      </w:r>
      <w:r>
        <w:rPr>
          <w:rStyle w:val="HideTWBExt"/>
          <w:b w:val="false"/>
          <w:sz w:val="24"/>
          <w:szCs w:val="24"/>
        </w:rPr>
        <w:t>&lt;/Members&gt;</w:t>
      </w:r>
    </w:p>
    <w:p>
      <w:pPr>
        <w:pStyle w:val="Normal"/>
        <w:spacing w:lineRule="auto" w:line="360"/>
        <w:rPr>
          <w:rFonts w:ascii="Arial" w:hAnsi="Arial" w:cs="Arial"/>
          <w:lang w:val="el-GR"/>
        </w:rPr>
      </w:pPr>
      <w:r>
        <w:rPr>
          <w:rStyle w:val="HideTWBExt"/>
          <w:sz w:val="24"/>
          <w:lang w:val="el-GR"/>
        </w:rPr>
        <w:t>&lt;</w:t>
      </w:r>
      <w:r>
        <w:rPr>
          <w:rStyle w:val="HideTWBExt"/>
          <w:sz w:val="24"/>
        </w:rPr>
        <w:t>AuNomDe</w:t>
      </w:r>
      <w:r>
        <w:rPr>
          <w:rStyle w:val="HideTWBExt"/>
          <w:sz w:val="24"/>
          <w:lang w:val="el-GR"/>
        </w:rPr>
        <w:t>&gt;</w:t>
      </w:r>
      <w:r>
        <w:rPr>
          <w:rStyle w:val="HideTWBInt"/>
          <w:sz w:val="24"/>
          <w:lang w:val="el-GR"/>
        </w:rPr>
        <w:t>{</w:t>
      </w:r>
      <w:r>
        <w:rPr>
          <w:rStyle w:val="HideTWBInt"/>
          <w:sz w:val="24"/>
        </w:rPr>
        <w:t>GUE</w:t>
      </w:r>
      <w:r>
        <w:rPr>
          <w:rStyle w:val="HideTWBInt"/>
          <w:sz w:val="24"/>
          <w:lang w:val="el-GR"/>
        </w:rPr>
        <w:t>/</w:t>
      </w:r>
      <w:r>
        <w:rPr>
          <w:rStyle w:val="HideTWBInt"/>
          <w:sz w:val="24"/>
        </w:rPr>
        <w:t>NGL</w:t>
      </w:r>
      <w:r>
        <w:rPr>
          <w:rStyle w:val="HideTWBInt"/>
          <w:sz w:val="24"/>
          <w:lang w:val="el-GR"/>
        </w:rPr>
        <w:t>}</w:t>
      </w:r>
      <w:r>
        <w:rPr>
          <w:rFonts w:cs="Arial" w:ascii="Arial" w:hAnsi="Arial"/>
          <w:lang w:val="el-GR"/>
        </w:rPr>
        <w:t xml:space="preserve">εξ ονόματος της Ομάδας </w:t>
      </w:r>
      <w:r>
        <w:rPr>
          <w:rFonts w:cs="Arial" w:ascii="Arial" w:hAnsi="Arial"/>
        </w:rPr>
        <w:t>GUE</w:t>
      </w:r>
      <w:r>
        <w:rPr>
          <w:rFonts w:cs="Arial" w:ascii="Arial" w:hAnsi="Arial"/>
          <w:lang w:val="el-GR"/>
        </w:rPr>
        <w:t>/</w:t>
      </w:r>
      <w:r>
        <w:rPr>
          <w:rFonts w:cs="Arial" w:ascii="Arial" w:hAnsi="Arial"/>
        </w:rPr>
        <w:t>NGL</w:t>
      </w:r>
      <w:r>
        <w:rPr>
          <w:rStyle w:val="HideTWBExt"/>
          <w:sz w:val="24"/>
          <w:lang w:val="el-GR"/>
        </w:rPr>
        <w:t>&lt;/</w:t>
      </w:r>
      <w:r>
        <w:rPr>
          <w:rStyle w:val="HideTWBExt"/>
          <w:sz w:val="24"/>
        </w:rPr>
        <w:t>AuNomDe</w:t>
      </w:r>
      <w:r>
        <w:rPr>
          <w:rStyle w:val="HideTWBExt"/>
          <w:sz w:val="24"/>
          <w:lang w:val="el-GR"/>
        </w:rPr>
        <w:t>&gt;</w:t>
      </w:r>
    </w:p>
    <w:p>
      <w:pPr>
        <w:pStyle w:val="Normal"/>
        <w:spacing w:lineRule="auto" w:line="360"/>
        <w:rPr>
          <w:rFonts w:ascii="Arial" w:hAnsi="Arial" w:cs="Arial"/>
          <w:lang w:val="el-GR"/>
        </w:rPr>
      </w:pPr>
      <w:r>
        <w:rPr>
          <w:rStyle w:val="HideTWBExt"/>
          <w:bCs/>
          <w:sz w:val="24"/>
          <w:lang w:val="el-GR"/>
        </w:rPr>
        <w:t>&lt;/</w:t>
      </w:r>
      <w:r>
        <w:rPr>
          <w:rStyle w:val="HideTWBExt"/>
          <w:bCs/>
          <w:sz w:val="24"/>
        </w:rPr>
        <w:t>By</w:t>
      </w:r>
      <w:r>
        <w:rPr>
          <w:rStyle w:val="HideTWBExt"/>
          <w:bCs/>
          <w:sz w:val="24"/>
          <w:lang w:val="el-GR"/>
        </w:rPr>
        <w:t>&gt;</w:t>
      </w:r>
      <w:bookmarkEnd w:id="0"/>
      <w:r>
        <w:rPr>
          <w:rStyle w:val="HideTWBExt"/>
          <w:sz w:val="24"/>
          <w:lang w:val="el-GR"/>
        </w:rPr>
        <w:t>&lt;/</w:t>
      </w:r>
      <w:r>
        <w:rPr>
          <w:rStyle w:val="HideTWBExt"/>
          <w:sz w:val="24"/>
        </w:rPr>
        <w:t>RepeatBlock</w:t>
      </w:r>
      <w:r>
        <w:rPr>
          <w:rStyle w:val="HideTWBExt"/>
          <w:sz w:val="24"/>
          <w:lang w:val="el-GR"/>
        </w:rPr>
        <w:t>-</w:t>
      </w:r>
      <w:r>
        <w:rPr>
          <w:rStyle w:val="HideTWBExt"/>
          <w:sz w:val="24"/>
        </w:rPr>
        <w:t>By</w:t>
      </w:r>
      <w:r>
        <w:rPr>
          <w:rStyle w:val="HideTWBExt"/>
          <w:sz w:val="24"/>
          <w:lang w:val="el-GR"/>
        </w:rPr>
        <w:t>&gt;</w:t>
      </w:r>
    </w:p>
    <w:p>
      <w:pPr>
        <w:pStyle w:val="AmDocTypeTab"/>
        <w:spacing w:lineRule="auto" w:line="360"/>
        <w:rPr>
          <w:rFonts w:ascii="Arial" w:hAnsi="Arial" w:cs="Arial"/>
          <w:szCs w:val="24"/>
        </w:rPr>
      </w:pPr>
      <w:r>
        <w:rPr>
          <w:rStyle w:val="HideTWBExt"/>
          <w:b w:val="false"/>
          <w:sz w:val="24"/>
          <w:szCs w:val="24"/>
        </w:rPr>
        <w:t>&lt;TitreType&gt;</w:t>
      </w:r>
      <w:r>
        <w:rPr>
          <w:rFonts w:cs="Arial" w:ascii="Arial" w:hAnsi="Arial"/>
          <w:szCs w:val="24"/>
        </w:rPr>
        <w:t>Έκθεση</w:t>
      </w:r>
      <w:r>
        <w:rPr>
          <w:rStyle w:val="HideTWBExt"/>
          <w:b w:val="false"/>
          <w:sz w:val="24"/>
          <w:szCs w:val="24"/>
        </w:rPr>
        <w:t>&lt;/TitreType&gt;</w:t>
      </w:r>
      <w:r>
        <w:rPr>
          <w:rFonts w:cs="Arial" w:ascii="Arial" w:hAnsi="Arial"/>
          <w:szCs w:val="24"/>
        </w:rPr>
        <w:tab/>
        <w:t>A9-0081/2020</w:t>
      </w:r>
    </w:p>
    <w:p>
      <w:pPr>
        <w:pStyle w:val="NormalBold"/>
        <w:spacing w:lineRule="auto" w:line="360"/>
        <w:rPr>
          <w:rFonts w:ascii="Arial" w:hAnsi="Arial" w:cs="Arial"/>
          <w:szCs w:val="24"/>
        </w:rPr>
      </w:pPr>
      <w:r>
        <w:rPr>
          <w:rStyle w:val="HideTWBExt"/>
          <w:b w:val="false"/>
          <w:sz w:val="24"/>
          <w:szCs w:val="24"/>
        </w:rPr>
        <w:t>&lt;Rapporteur&gt;</w:t>
      </w:r>
      <w:r>
        <w:rPr>
          <w:rFonts w:cs="Arial" w:ascii="Arial" w:hAnsi="Arial"/>
          <w:szCs w:val="24"/>
        </w:rPr>
        <w:t>David Cormand</w:t>
      </w:r>
      <w:r>
        <w:rPr>
          <w:rStyle w:val="HideTWBExt"/>
          <w:b w:val="false"/>
          <w:sz w:val="24"/>
          <w:szCs w:val="24"/>
        </w:rPr>
        <w:t>&lt;/Rapporteur&gt;</w:t>
      </w:r>
    </w:p>
    <w:p>
      <w:pPr>
        <w:pStyle w:val="Normal"/>
        <w:spacing w:lineRule="auto" w:line="360"/>
        <w:rPr>
          <w:rFonts w:ascii="Arial" w:hAnsi="Arial" w:cs="Arial"/>
          <w:lang w:val="el-GR"/>
        </w:rPr>
      </w:pPr>
      <w:r>
        <w:rPr>
          <w:rStyle w:val="HideTWBExt"/>
          <w:sz w:val="24"/>
          <w:lang w:val="el-GR"/>
        </w:rPr>
        <w:t>&lt;</w:t>
      </w:r>
      <w:r>
        <w:rPr>
          <w:rStyle w:val="HideTWBExt"/>
          <w:sz w:val="24"/>
        </w:rPr>
        <w:t>Titre</w:t>
      </w:r>
      <w:r>
        <w:rPr>
          <w:rStyle w:val="HideTWBExt"/>
          <w:sz w:val="24"/>
          <w:lang w:val="el-GR"/>
        </w:rPr>
        <w:t>&gt;</w:t>
      </w:r>
      <w:r>
        <w:rPr>
          <w:rFonts w:cs="Arial" w:ascii="Arial" w:hAnsi="Arial"/>
          <w:lang w:val="el-GR"/>
        </w:rPr>
        <w:t>Οικονομικές δραστηριότητες της Ευρωπαϊκής Τράπεζας Επενδύσεων – ετήσια έκθεση 2019</w:t>
      </w:r>
      <w:r>
        <w:rPr>
          <w:rStyle w:val="HideTWBExt"/>
          <w:sz w:val="24"/>
          <w:lang w:val="el-GR"/>
        </w:rPr>
        <w:t>&lt;/</w:t>
      </w:r>
      <w:r>
        <w:rPr>
          <w:rStyle w:val="HideTWBExt"/>
          <w:sz w:val="24"/>
        </w:rPr>
        <w:t>Titre</w:t>
      </w:r>
      <w:r>
        <w:rPr>
          <w:rStyle w:val="HideTWBExt"/>
          <w:sz w:val="24"/>
          <w:lang w:val="el-GR"/>
        </w:rPr>
        <w:t>&gt;</w:t>
      </w:r>
    </w:p>
    <w:p>
      <w:pPr>
        <w:pStyle w:val="Normal12a"/>
        <w:spacing w:lineRule="auto" w:line="360"/>
        <w:rPr>
          <w:rFonts w:ascii="Arial" w:hAnsi="Arial" w:cs="Arial"/>
          <w:szCs w:val="24"/>
        </w:rPr>
      </w:pPr>
      <w:r>
        <w:rPr>
          <w:rStyle w:val="HideTWBExt"/>
          <w:sz w:val="24"/>
          <w:szCs w:val="24"/>
        </w:rPr>
        <w:t>&lt;DocRef&gt;</w:t>
      </w:r>
      <w:r>
        <w:rPr>
          <w:rFonts w:cs="Arial" w:ascii="Arial" w:hAnsi="Arial"/>
          <w:szCs w:val="24"/>
        </w:rPr>
        <w:t>(2019/2126(INI))</w:t>
      </w:r>
      <w:r>
        <w:rPr>
          <w:rStyle w:val="HideTWBExt"/>
          <w:sz w:val="24"/>
          <w:szCs w:val="24"/>
        </w:rPr>
        <w:t>&lt;/DocRef&gt;</w:t>
      </w:r>
    </w:p>
    <w:p>
      <w:pPr>
        <w:pStyle w:val="NormalBold"/>
        <w:spacing w:lineRule="auto" w:line="360"/>
        <w:rPr>
          <w:rFonts w:ascii="Arial" w:hAnsi="Arial" w:cs="Arial"/>
          <w:szCs w:val="24"/>
        </w:rPr>
      </w:pPr>
      <w:r>
        <w:rPr>
          <w:rStyle w:val="HideTWBExt"/>
          <w:b w:val="false"/>
          <w:sz w:val="24"/>
          <w:szCs w:val="24"/>
        </w:rPr>
        <w:t>&lt;DocAmend&gt;</w:t>
      </w:r>
      <w:r>
        <w:rPr>
          <w:rFonts w:cs="Arial" w:ascii="Arial" w:hAnsi="Arial"/>
          <w:szCs w:val="24"/>
        </w:rPr>
        <w:t>Πρόταση ψηφίσματος</w:t>
      </w:r>
      <w:r>
        <w:rPr>
          <w:rStyle w:val="HideTWBExt"/>
          <w:b w:val="false"/>
          <w:sz w:val="24"/>
          <w:szCs w:val="24"/>
        </w:rPr>
        <w:t>&lt;/DocAmend&gt;</w:t>
      </w:r>
    </w:p>
    <w:p>
      <w:pPr>
        <w:pStyle w:val="NormalBold"/>
        <w:spacing w:lineRule="auto" w:line="360"/>
        <w:rPr>
          <w:rFonts w:ascii="Arial" w:hAnsi="Arial" w:cs="Arial"/>
          <w:szCs w:val="24"/>
        </w:rPr>
      </w:pPr>
      <w:r>
        <w:rPr>
          <w:rStyle w:val="HideTWBExt"/>
          <w:b w:val="false"/>
          <w:sz w:val="24"/>
          <w:szCs w:val="24"/>
        </w:rPr>
        <w:t>&lt;Article&gt;</w:t>
      </w:r>
      <w:r>
        <w:rPr>
          <w:rFonts w:cs="Arial" w:ascii="Arial" w:hAnsi="Arial"/>
          <w:szCs w:val="24"/>
        </w:rPr>
        <w:t>Παράγραφος 37</w:t>
      </w:r>
      <w:r>
        <w:rPr>
          <w:rStyle w:val="HideTWBExt"/>
          <w:b w:val="false"/>
          <w:sz w:val="24"/>
          <w:szCs w:val="24"/>
        </w:rPr>
        <w:t>&lt;/Article&gt;</w:t>
      </w:r>
    </w:p>
    <w:tbl>
      <w:tblPr>
        <w:tblW w:w="9752" w:type="dxa"/>
        <w:jc w:val="center"/>
        <w:tblInd w:w="0" w:type="dxa"/>
        <w:tblCellMar>
          <w:top w:w="0" w:type="dxa"/>
          <w:left w:w="340" w:type="dxa"/>
          <w:bottom w:w="0" w:type="dxa"/>
          <w:right w:w="340" w:type="dxa"/>
        </w:tblCellMar>
        <w:tblLook w:val="0000"/>
      </w:tblPr>
      <w:tblGrid>
        <w:gridCol w:w="4876"/>
        <w:gridCol w:w="4875"/>
      </w:tblGrid>
      <w:tr>
        <w:trPr/>
        <w:tc>
          <w:tcPr>
            <w:tcW w:w="9751" w:type="dxa"/>
            <w:gridSpan w:val="2"/>
            <w:tcBorders/>
            <w:shd w:fill="auto" w:val="clear"/>
          </w:tcPr>
          <w:p>
            <w:pPr>
              <w:pStyle w:val="Normal"/>
              <w:keepNext w:val="true"/>
              <w:spacing w:lineRule="auto" w:line="360"/>
              <w:rPr>
                <w:rFonts w:ascii="Arial" w:hAnsi="Arial" w:cs="Arial"/>
              </w:rPr>
            </w:pPr>
            <w:r>
              <w:rPr>
                <w:rFonts w:cs="Arial" w:ascii="Arial" w:hAnsi="Arial"/>
              </w:rPr>
            </w:r>
          </w:p>
        </w:tc>
      </w:tr>
      <w:tr>
        <w:trPr/>
        <w:tc>
          <w:tcPr>
            <w:tcW w:w="4876" w:type="dxa"/>
            <w:tcBorders/>
            <w:shd w:fill="auto" w:val="clear"/>
          </w:tcPr>
          <w:p>
            <w:pPr>
              <w:pStyle w:val="AmColumnHeading"/>
              <w:keepNext w:val="true"/>
              <w:spacing w:lineRule="auto" w:line="360" w:before="0" w:after="240"/>
              <w:rPr>
                <w:rFonts w:ascii="Arial" w:hAnsi="Arial" w:cs="Arial"/>
                <w:szCs w:val="24"/>
              </w:rPr>
            </w:pPr>
            <w:r>
              <w:rPr>
                <w:rFonts w:cs="Arial" w:ascii="Arial" w:hAnsi="Arial"/>
                <w:szCs w:val="24"/>
              </w:rPr>
              <w:t>Πρόταση ψηφίσματος</w:t>
            </w:r>
          </w:p>
        </w:tc>
        <w:tc>
          <w:tcPr>
            <w:tcW w:w="4875" w:type="dxa"/>
            <w:tcBorders/>
            <w:shd w:fill="auto" w:val="clear"/>
          </w:tcPr>
          <w:p>
            <w:pPr>
              <w:pStyle w:val="AmColumnHeading"/>
              <w:keepNext w:val="true"/>
              <w:spacing w:lineRule="auto" w:line="360" w:before="0" w:after="240"/>
              <w:rPr>
                <w:rFonts w:ascii="Arial" w:hAnsi="Arial" w:cs="Arial"/>
                <w:szCs w:val="24"/>
              </w:rPr>
            </w:pPr>
            <w:r>
              <w:rPr>
                <w:rFonts w:cs="Arial" w:ascii="Arial" w:hAnsi="Arial"/>
                <w:szCs w:val="24"/>
              </w:rPr>
              <w:t>Τροπολογία</w:t>
            </w:r>
          </w:p>
        </w:tc>
      </w:tr>
      <w:tr>
        <w:trPr/>
        <w:tc>
          <w:tcPr>
            <w:tcW w:w="4876" w:type="dxa"/>
            <w:tcBorders/>
            <w:shd w:fill="auto" w:val="clear"/>
          </w:tcPr>
          <w:p>
            <w:pPr>
              <w:pStyle w:val="Normal6a"/>
              <w:spacing w:lineRule="auto" w:line="360" w:before="0" w:after="120"/>
              <w:rPr>
                <w:rFonts w:ascii="Arial" w:hAnsi="Arial" w:cs="Arial"/>
                <w:b/>
                <w:b/>
                <w:i/>
                <w:i/>
                <w:szCs w:val="24"/>
              </w:rPr>
            </w:pPr>
            <w:r>
              <w:rPr>
                <w:rFonts w:cs="Arial" w:ascii="Arial" w:hAnsi="Arial"/>
                <w:szCs w:val="24"/>
              </w:rPr>
              <w:t>37.επιμένει ότι η ΕΤΕπ πρέπει να εφαρμόζει την αρχή της ενεργειακής απόδοσης σε όλες τις δανειοδοτικές της πράξεις για την ενέργεια, συνεκτιμώντας τον αντίκτυπο της ενεργειακής απόδοσης στη μελλοντική ζήτηση και τη συμβολή της στην ενεργειακή ασφάλεια·</w:t>
            </w:r>
          </w:p>
        </w:tc>
        <w:tc>
          <w:tcPr>
            <w:tcW w:w="4875" w:type="dxa"/>
            <w:tcBorders/>
            <w:shd w:fill="auto" w:val="clear"/>
          </w:tcPr>
          <w:p>
            <w:pPr>
              <w:pStyle w:val="Normal6a"/>
              <w:spacing w:lineRule="auto" w:line="360" w:before="0" w:after="120"/>
              <w:rPr/>
            </w:pPr>
            <w:r>
              <w:rPr>
                <w:rFonts w:cs="Arial" w:ascii="Arial" w:hAnsi="Arial"/>
                <w:szCs w:val="24"/>
              </w:rPr>
              <w:t>37.επιμένει ότι η ΕΤΕπ πρέπει να εφαρμόζει την αρχή της ενεργειακής απόδοσης</w:t>
            </w:r>
            <w:r>
              <w:rPr>
                <w:rFonts w:cs="Arial" w:ascii="Arial" w:hAnsi="Arial"/>
                <w:b/>
                <w:i/>
                <w:szCs w:val="24"/>
              </w:rPr>
              <w:t xml:space="preserve"> και να θέτει τον στόχο της αντιμετώπισης της ενεργειακής φτώχειας</w:t>
            </w:r>
            <w:r>
              <w:rPr>
                <w:rFonts w:cs="Arial" w:ascii="Arial" w:hAnsi="Arial"/>
                <w:szCs w:val="24"/>
              </w:rPr>
              <w:t xml:space="preserve"> σε όλες τις δανειοδοτικές της πράξεις για την ενέργεια, συνεκτιμώντας τον αντίκτυπο της ενεργειακής απόδοσης στη μελλοντική ζήτηση και τη συμβολή της στην ενεργειακή ασφάλεια·</w:t>
            </w:r>
          </w:p>
        </w:tc>
      </w:tr>
    </w:tbl>
    <w:p>
      <w:pPr>
        <w:pStyle w:val="Normal"/>
        <w:spacing w:lineRule="auto" w:line="360"/>
        <w:rPr>
          <w:rFonts w:ascii="Arial" w:hAnsi="Arial" w:cs="Arial"/>
          <w:lang w:val="el-GR"/>
        </w:rPr>
      </w:pPr>
      <w:r>
        <w:rPr>
          <w:rStyle w:val="HideTWBExt"/>
          <w:sz w:val="24"/>
          <w:lang w:val="el-GR"/>
        </w:rPr>
        <w:t>&lt;/</w:t>
      </w:r>
      <w:r>
        <w:rPr>
          <w:rStyle w:val="HideTWBExt"/>
          <w:sz w:val="24"/>
        </w:rPr>
        <w:t>Amend</w:t>
      </w:r>
      <w:r>
        <w:rPr>
          <w:rStyle w:val="HideTWBExt"/>
          <w:sz w:val="24"/>
          <w:lang w:val="el-GR"/>
        </w:rPr>
        <w:t>&gt;</w:t>
      </w:r>
    </w:p>
    <w:p>
      <w:pPr>
        <w:pStyle w:val="AmNumberTabs"/>
        <w:spacing w:lineRule="auto" w:line="360" w:before="0" w:after="0"/>
        <w:rPr>
          <w:rFonts w:ascii="Arial" w:hAnsi="Arial" w:cs="Arial"/>
          <w:szCs w:val="24"/>
        </w:rPr>
      </w:pPr>
      <w:r>
        <w:rPr>
          <w:rFonts w:cs="Arial" w:ascii="Arial" w:hAnsi="Arial"/>
          <w:szCs w:val="24"/>
        </w:rPr>
        <w:t>Τροπολογία</w:t>
        <w:tab/>
        <w:tab/>
      </w:r>
      <w:r>
        <w:rPr>
          <w:rStyle w:val="HideTWBExt"/>
          <w:b w:val="false"/>
          <w:sz w:val="24"/>
          <w:szCs w:val="24"/>
        </w:rPr>
        <w:t>&lt;NumAm&gt;</w:t>
      </w:r>
      <w:r>
        <w:rPr>
          <w:rFonts w:cs="Arial" w:ascii="Arial" w:hAnsi="Arial"/>
          <w:szCs w:val="24"/>
        </w:rPr>
        <w:t>2</w:t>
      </w:r>
      <w:r>
        <w:rPr>
          <w:rStyle w:val="HideTWBExt"/>
          <w:b w:val="false"/>
          <w:sz w:val="24"/>
          <w:szCs w:val="24"/>
        </w:rPr>
        <w:t>&lt;/NumAm&gt;</w:t>
      </w:r>
    </w:p>
    <w:p>
      <w:pPr>
        <w:pStyle w:val="NormalBold"/>
        <w:spacing w:lineRule="auto" w:line="360"/>
        <w:rPr>
          <w:rFonts w:ascii="Arial" w:hAnsi="Arial" w:cs="Arial"/>
          <w:szCs w:val="24"/>
        </w:rPr>
      </w:pPr>
      <w:r>
        <w:rPr>
          <w:rStyle w:val="HideTWBExt"/>
          <w:b w:val="false"/>
          <w:sz w:val="24"/>
          <w:szCs w:val="24"/>
        </w:rPr>
        <w:t>&lt;RepeatBlock-By&gt;&lt;By&gt;&lt;Members&gt;</w:t>
      </w:r>
      <w:r>
        <w:rPr>
          <w:rFonts w:cs="Arial" w:ascii="Arial" w:hAnsi="Arial"/>
          <w:szCs w:val="24"/>
        </w:rPr>
        <w:t>Δημήτριος Παπαδημούλης</w:t>
      </w:r>
      <w:r>
        <w:rPr>
          <w:rStyle w:val="HideTWBExt"/>
          <w:b w:val="false"/>
          <w:sz w:val="24"/>
          <w:szCs w:val="24"/>
        </w:rPr>
        <w:t>&lt;/Members&gt;</w:t>
      </w:r>
    </w:p>
    <w:p>
      <w:pPr>
        <w:pStyle w:val="Normal"/>
        <w:spacing w:lineRule="auto" w:line="360"/>
        <w:rPr>
          <w:rFonts w:ascii="Arial" w:hAnsi="Arial" w:cs="Arial"/>
          <w:lang w:val="el-GR"/>
        </w:rPr>
      </w:pPr>
      <w:r>
        <w:rPr>
          <w:rStyle w:val="HideTWBExt"/>
          <w:sz w:val="24"/>
          <w:lang w:val="el-GR"/>
        </w:rPr>
        <w:t>&lt;</w:t>
      </w:r>
      <w:r>
        <w:rPr>
          <w:rStyle w:val="HideTWBExt"/>
          <w:sz w:val="24"/>
        </w:rPr>
        <w:t>AuNomDe</w:t>
      </w:r>
      <w:r>
        <w:rPr>
          <w:rStyle w:val="HideTWBExt"/>
          <w:sz w:val="24"/>
          <w:lang w:val="el-GR"/>
        </w:rPr>
        <w:t>&gt;</w:t>
      </w:r>
      <w:r>
        <w:rPr>
          <w:rStyle w:val="HideTWBInt"/>
          <w:sz w:val="24"/>
          <w:lang w:val="el-GR"/>
        </w:rPr>
        <w:t>{</w:t>
      </w:r>
      <w:r>
        <w:rPr>
          <w:rStyle w:val="HideTWBInt"/>
          <w:sz w:val="24"/>
        </w:rPr>
        <w:t>GUE</w:t>
      </w:r>
      <w:r>
        <w:rPr>
          <w:rStyle w:val="HideTWBInt"/>
          <w:sz w:val="24"/>
          <w:lang w:val="el-GR"/>
        </w:rPr>
        <w:t>/</w:t>
      </w:r>
      <w:r>
        <w:rPr>
          <w:rStyle w:val="HideTWBInt"/>
          <w:sz w:val="24"/>
        </w:rPr>
        <w:t>NGL</w:t>
      </w:r>
      <w:r>
        <w:rPr>
          <w:rStyle w:val="HideTWBInt"/>
          <w:sz w:val="24"/>
          <w:lang w:val="el-GR"/>
        </w:rPr>
        <w:t>}</w:t>
      </w:r>
      <w:r>
        <w:rPr>
          <w:rFonts w:cs="Arial" w:ascii="Arial" w:hAnsi="Arial"/>
          <w:lang w:val="el-GR"/>
        </w:rPr>
        <w:t xml:space="preserve">εξ ονόματος της Ομάδας </w:t>
      </w:r>
      <w:r>
        <w:rPr>
          <w:rFonts w:cs="Arial" w:ascii="Arial" w:hAnsi="Arial"/>
        </w:rPr>
        <w:t>GUE</w:t>
      </w:r>
      <w:r>
        <w:rPr>
          <w:rFonts w:cs="Arial" w:ascii="Arial" w:hAnsi="Arial"/>
          <w:lang w:val="el-GR"/>
        </w:rPr>
        <w:t>/</w:t>
      </w:r>
      <w:r>
        <w:rPr>
          <w:rFonts w:cs="Arial" w:ascii="Arial" w:hAnsi="Arial"/>
        </w:rPr>
        <w:t>NGL</w:t>
      </w:r>
      <w:r>
        <w:rPr>
          <w:rStyle w:val="HideTWBExt"/>
          <w:sz w:val="24"/>
          <w:lang w:val="el-GR"/>
        </w:rPr>
        <w:t>&lt;/</w:t>
      </w:r>
      <w:r>
        <w:rPr>
          <w:rStyle w:val="HideTWBExt"/>
          <w:sz w:val="24"/>
        </w:rPr>
        <w:t>AuNomDe</w:t>
      </w:r>
      <w:r>
        <w:rPr>
          <w:rStyle w:val="HideTWBExt"/>
          <w:sz w:val="24"/>
          <w:lang w:val="el-GR"/>
        </w:rPr>
        <w:t>&gt;</w:t>
      </w:r>
    </w:p>
    <w:p>
      <w:pPr>
        <w:pStyle w:val="Normal"/>
        <w:spacing w:lineRule="auto" w:line="360"/>
        <w:rPr>
          <w:rFonts w:ascii="Arial" w:hAnsi="Arial" w:cs="Arial"/>
          <w:lang w:val="el-GR"/>
        </w:rPr>
      </w:pPr>
      <w:r>
        <w:rPr>
          <w:rStyle w:val="HideTWBExt"/>
          <w:bCs/>
          <w:sz w:val="24"/>
          <w:lang w:val="el-GR"/>
        </w:rPr>
        <w:t>&lt;/</w:t>
      </w:r>
      <w:r>
        <w:rPr>
          <w:rStyle w:val="HideTWBExt"/>
          <w:bCs/>
          <w:sz w:val="24"/>
        </w:rPr>
        <w:t>By</w:t>
      </w:r>
      <w:r>
        <w:rPr>
          <w:rStyle w:val="HideTWBExt"/>
          <w:bCs/>
          <w:sz w:val="24"/>
          <w:lang w:val="el-GR"/>
        </w:rPr>
        <w:t>&gt;</w:t>
      </w:r>
      <w:r>
        <w:rPr>
          <w:rStyle w:val="HideTWBExt"/>
          <w:sz w:val="24"/>
          <w:lang w:val="el-GR"/>
        </w:rPr>
        <w:t>&lt;/</w:t>
      </w:r>
      <w:r>
        <w:rPr>
          <w:rStyle w:val="HideTWBExt"/>
          <w:sz w:val="24"/>
        </w:rPr>
        <w:t>RepeatBlock</w:t>
      </w:r>
      <w:r>
        <w:rPr>
          <w:rStyle w:val="HideTWBExt"/>
          <w:sz w:val="24"/>
          <w:lang w:val="el-GR"/>
        </w:rPr>
        <w:t>-</w:t>
      </w:r>
      <w:r>
        <w:rPr>
          <w:rStyle w:val="HideTWBExt"/>
          <w:sz w:val="24"/>
        </w:rPr>
        <w:t>By</w:t>
      </w:r>
      <w:r>
        <w:rPr>
          <w:rStyle w:val="HideTWBExt"/>
          <w:sz w:val="24"/>
          <w:lang w:val="el-GR"/>
        </w:rPr>
        <w:t>&gt;</w:t>
      </w:r>
    </w:p>
    <w:p>
      <w:pPr>
        <w:pStyle w:val="AmDocTypeTab"/>
        <w:spacing w:lineRule="auto" w:line="360"/>
        <w:rPr>
          <w:rFonts w:ascii="Arial" w:hAnsi="Arial" w:cs="Arial"/>
          <w:szCs w:val="24"/>
        </w:rPr>
      </w:pPr>
      <w:r>
        <w:rPr>
          <w:rStyle w:val="HideTWBExt"/>
          <w:b w:val="false"/>
          <w:sz w:val="24"/>
          <w:szCs w:val="24"/>
        </w:rPr>
        <w:t>&lt;TitreType&gt;</w:t>
      </w:r>
      <w:r>
        <w:rPr>
          <w:rFonts w:cs="Arial" w:ascii="Arial" w:hAnsi="Arial"/>
          <w:szCs w:val="24"/>
        </w:rPr>
        <w:t>Έκθεση</w:t>
      </w:r>
      <w:r>
        <w:rPr>
          <w:rStyle w:val="HideTWBExt"/>
          <w:b w:val="false"/>
          <w:sz w:val="24"/>
          <w:szCs w:val="24"/>
        </w:rPr>
        <w:t>&lt;/TitreType&gt;</w:t>
      </w:r>
      <w:r>
        <w:rPr>
          <w:rFonts w:cs="Arial" w:ascii="Arial" w:hAnsi="Arial"/>
          <w:szCs w:val="24"/>
        </w:rPr>
        <w:tab/>
        <w:t>A9-0081/2020</w:t>
      </w:r>
    </w:p>
    <w:p>
      <w:pPr>
        <w:pStyle w:val="NormalBold"/>
        <w:spacing w:lineRule="auto" w:line="360"/>
        <w:rPr>
          <w:rFonts w:ascii="Arial" w:hAnsi="Arial" w:cs="Arial"/>
          <w:szCs w:val="24"/>
        </w:rPr>
      </w:pPr>
      <w:r>
        <w:rPr>
          <w:rStyle w:val="HideTWBExt"/>
          <w:b w:val="false"/>
          <w:sz w:val="24"/>
          <w:szCs w:val="24"/>
        </w:rPr>
        <w:t>&lt;Rapporteur&gt;</w:t>
      </w:r>
      <w:r>
        <w:rPr>
          <w:rFonts w:cs="Arial" w:ascii="Arial" w:hAnsi="Arial"/>
          <w:szCs w:val="24"/>
        </w:rPr>
        <w:t>David Cormand</w:t>
      </w:r>
      <w:r>
        <w:rPr>
          <w:rStyle w:val="HideTWBExt"/>
          <w:b w:val="false"/>
          <w:sz w:val="24"/>
          <w:szCs w:val="24"/>
        </w:rPr>
        <w:t>&lt;/Rapporteur&gt;</w:t>
      </w:r>
    </w:p>
    <w:p>
      <w:pPr>
        <w:pStyle w:val="Normal"/>
        <w:spacing w:lineRule="auto" w:line="360"/>
        <w:rPr>
          <w:rFonts w:ascii="Arial" w:hAnsi="Arial" w:cs="Arial"/>
          <w:lang w:val="el-GR"/>
        </w:rPr>
      </w:pPr>
      <w:r>
        <w:rPr>
          <w:rStyle w:val="HideTWBExt"/>
          <w:sz w:val="24"/>
          <w:lang w:val="el-GR"/>
        </w:rPr>
        <w:t>&lt;</w:t>
      </w:r>
      <w:r>
        <w:rPr>
          <w:rStyle w:val="HideTWBExt"/>
          <w:sz w:val="24"/>
        </w:rPr>
        <w:t>Titre</w:t>
      </w:r>
      <w:r>
        <w:rPr>
          <w:rStyle w:val="HideTWBExt"/>
          <w:sz w:val="24"/>
          <w:lang w:val="el-GR"/>
        </w:rPr>
        <w:t>&gt;</w:t>
      </w:r>
      <w:r>
        <w:rPr>
          <w:rFonts w:cs="Arial" w:ascii="Arial" w:hAnsi="Arial"/>
          <w:lang w:val="el-GR"/>
        </w:rPr>
        <w:t>Οικονομικές δραστηριότητες της Ευρωπαϊκής Τράπεζας Επενδύσεων – ετήσια έκθεση 2019</w:t>
      </w:r>
      <w:r>
        <w:rPr>
          <w:rStyle w:val="HideTWBExt"/>
          <w:sz w:val="24"/>
          <w:lang w:val="el-GR"/>
        </w:rPr>
        <w:t>&lt;/</w:t>
      </w:r>
      <w:r>
        <w:rPr>
          <w:rStyle w:val="HideTWBExt"/>
          <w:sz w:val="24"/>
        </w:rPr>
        <w:t>Titre</w:t>
      </w:r>
      <w:r>
        <w:rPr>
          <w:rStyle w:val="HideTWBExt"/>
          <w:sz w:val="24"/>
          <w:lang w:val="el-GR"/>
        </w:rPr>
        <w:t>&gt;</w:t>
      </w:r>
    </w:p>
    <w:p>
      <w:pPr>
        <w:pStyle w:val="Normal12a"/>
        <w:spacing w:lineRule="auto" w:line="360"/>
        <w:rPr>
          <w:rFonts w:ascii="Arial" w:hAnsi="Arial" w:cs="Arial"/>
          <w:szCs w:val="24"/>
        </w:rPr>
      </w:pPr>
      <w:r>
        <w:rPr>
          <w:rStyle w:val="HideTWBExt"/>
          <w:sz w:val="24"/>
          <w:szCs w:val="24"/>
        </w:rPr>
        <w:t>&lt;DocRef&gt;</w:t>
      </w:r>
      <w:r>
        <w:rPr>
          <w:rFonts w:cs="Arial" w:ascii="Arial" w:hAnsi="Arial"/>
          <w:szCs w:val="24"/>
        </w:rPr>
        <w:t>(2019/2126(INI))</w:t>
      </w:r>
      <w:r>
        <w:rPr>
          <w:rStyle w:val="HideTWBExt"/>
          <w:sz w:val="24"/>
          <w:szCs w:val="24"/>
        </w:rPr>
        <w:t>&lt;/DocRef&gt;</w:t>
      </w:r>
    </w:p>
    <w:p>
      <w:pPr>
        <w:pStyle w:val="NormalBold"/>
        <w:spacing w:lineRule="auto" w:line="360"/>
        <w:rPr>
          <w:rFonts w:ascii="Arial" w:hAnsi="Arial" w:cs="Arial"/>
          <w:szCs w:val="24"/>
        </w:rPr>
      </w:pPr>
      <w:r>
        <w:rPr>
          <w:rStyle w:val="HideTWBExt"/>
          <w:b w:val="false"/>
          <w:sz w:val="24"/>
          <w:szCs w:val="24"/>
        </w:rPr>
        <w:t>&lt;DocAmend&gt;</w:t>
      </w:r>
      <w:r>
        <w:rPr>
          <w:rFonts w:cs="Arial" w:ascii="Arial" w:hAnsi="Arial"/>
          <w:szCs w:val="24"/>
        </w:rPr>
        <w:t>Πρόταση ψηφίσματος</w:t>
      </w:r>
      <w:r>
        <w:rPr>
          <w:rStyle w:val="HideTWBExt"/>
          <w:b w:val="false"/>
          <w:sz w:val="24"/>
          <w:szCs w:val="24"/>
        </w:rPr>
        <w:t>&lt;/DocAmend&gt;</w:t>
      </w:r>
    </w:p>
    <w:p>
      <w:pPr>
        <w:pStyle w:val="NormalBold"/>
        <w:spacing w:lineRule="auto" w:line="360"/>
        <w:rPr>
          <w:rFonts w:ascii="Arial" w:hAnsi="Arial" w:cs="Arial"/>
          <w:szCs w:val="24"/>
        </w:rPr>
      </w:pPr>
      <w:r>
        <w:rPr>
          <w:rStyle w:val="HideTWBExt"/>
          <w:b w:val="false"/>
          <w:sz w:val="24"/>
          <w:szCs w:val="24"/>
        </w:rPr>
        <w:t>&lt;Article&gt;</w:t>
      </w:r>
      <w:r>
        <w:rPr>
          <w:rFonts w:cs="Arial" w:ascii="Arial" w:hAnsi="Arial"/>
          <w:szCs w:val="24"/>
        </w:rPr>
        <w:t>Παράγραφος 89</w:t>
      </w:r>
      <w:r>
        <w:rPr>
          <w:rStyle w:val="HideTWBExt"/>
          <w:b w:val="false"/>
          <w:sz w:val="24"/>
          <w:szCs w:val="24"/>
        </w:rPr>
        <w:t>&lt;/Article&gt;</w:t>
      </w:r>
    </w:p>
    <w:tbl>
      <w:tblPr>
        <w:tblW w:w="9752" w:type="dxa"/>
        <w:jc w:val="center"/>
        <w:tblInd w:w="0" w:type="dxa"/>
        <w:tblCellMar>
          <w:top w:w="0" w:type="dxa"/>
          <w:left w:w="340" w:type="dxa"/>
          <w:bottom w:w="0" w:type="dxa"/>
          <w:right w:w="340" w:type="dxa"/>
        </w:tblCellMar>
        <w:tblLook w:val="0000"/>
      </w:tblPr>
      <w:tblGrid>
        <w:gridCol w:w="4876"/>
        <w:gridCol w:w="4875"/>
      </w:tblGrid>
      <w:tr>
        <w:trPr/>
        <w:tc>
          <w:tcPr>
            <w:tcW w:w="9751" w:type="dxa"/>
            <w:gridSpan w:val="2"/>
            <w:tcBorders/>
            <w:shd w:fill="auto" w:val="clear"/>
          </w:tcPr>
          <w:p>
            <w:pPr>
              <w:pStyle w:val="Normal"/>
              <w:keepNext w:val="true"/>
              <w:spacing w:lineRule="auto" w:line="360"/>
              <w:rPr>
                <w:rFonts w:ascii="Arial" w:hAnsi="Arial" w:cs="Arial"/>
              </w:rPr>
            </w:pPr>
            <w:r>
              <w:rPr>
                <w:rFonts w:cs="Arial" w:ascii="Arial" w:hAnsi="Arial"/>
              </w:rPr>
            </w:r>
          </w:p>
        </w:tc>
      </w:tr>
      <w:tr>
        <w:trPr/>
        <w:tc>
          <w:tcPr>
            <w:tcW w:w="4876" w:type="dxa"/>
            <w:tcBorders/>
            <w:shd w:fill="auto" w:val="clear"/>
          </w:tcPr>
          <w:p>
            <w:pPr>
              <w:pStyle w:val="AmColumnHeading"/>
              <w:keepNext w:val="true"/>
              <w:spacing w:lineRule="auto" w:line="360" w:before="0" w:after="240"/>
              <w:rPr>
                <w:rFonts w:ascii="Arial" w:hAnsi="Arial" w:cs="Arial"/>
                <w:szCs w:val="24"/>
              </w:rPr>
            </w:pPr>
            <w:r>
              <w:rPr>
                <w:rFonts w:cs="Arial" w:ascii="Arial" w:hAnsi="Arial"/>
                <w:szCs w:val="24"/>
              </w:rPr>
              <w:t>Πρόταση ψηφίσματος</w:t>
            </w:r>
          </w:p>
        </w:tc>
        <w:tc>
          <w:tcPr>
            <w:tcW w:w="4875" w:type="dxa"/>
            <w:tcBorders/>
            <w:shd w:fill="auto" w:val="clear"/>
          </w:tcPr>
          <w:p>
            <w:pPr>
              <w:pStyle w:val="AmColumnHeading"/>
              <w:keepNext w:val="true"/>
              <w:spacing w:lineRule="auto" w:line="360" w:before="0" w:after="240"/>
              <w:rPr>
                <w:rFonts w:ascii="Arial" w:hAnsi="Arial" w:cs="Arial"/>
                <w:szCs w:val="24"/>
              </w:rPr>
            </w:pPr>
            <w:r>
              <w:rPr>
                <w:rFonts w:cs="Arial" w:ascii="Arial" w:hAnsi="Arial"/>
                <w:szCs w:val="24"/>
              </w:rPr>
              <w:t>Τροπολογία</w:t>
            </w:r>
          </w:p>
        </w:tc>
      </w:tr>
      <w:tr>
        <w:trPr/>
        <w:tc>
          <w:tcPr>
            <w:tcW w:w="4876" w:type="dxa"/>
            <w:tcBorders/>
            <w:shd w:fill="auto" w:val="clear"/>
          </w:tcPr>
          <w:p>
            <w:pPr>
              <w:pStyle w:val="Normal6a"/>
              <w:spacing w:lineRule="auto" w:line="360" w:before="0" w:after="120"/>
              <w:rPr>
                <w:rFonts w:ascii="Arial" w:hAnsi="Arial" w:cs="Arial"/>
                <w:b/>
                <w:b/>
                <w:i/>
                <w:i/>
                <w:szCs w:val="24"/>
              </w:rPr>
            </w:pPr>
            <w:r>
              <w:rPr>
                <w:rFonts w:cs="Arial" w:ascii="Arial" w:hAnsi="Arial"/>
                <w:szCs w:val="24"/>
              </w:rPr>
              <w:t xml:space="preserve">89.καλεί την ΕΤΕπ να </w:t>
            </w:r>
            <w:r>
              <w:rPr>
                <w:rFonts w:cs="Arial" w:ascii="Arial" w:hAnsi="Arial"/>
                <w:b/>
                <w:i/>
                <w:szCs w:val="24"/>
              </w:rPr>
              <w:t>διασφαλίσει μια περισσότερο</w:t>
            </w:r>
            <w:r>
              <w:rPr>
                <w:rFonts w:cs="Arial" w:ascii="Arial" w:hAnsi="Arial"/>
                <w:szCs w:val="24"/>
              </w:rPr>
              <w:t xml:space="preserve"> ισόρροπη εκπροσώπηση των </w:t>
            </w:r>
            <w:r>
              <w:rPr>
                <w:rFonts w:cs="Arial" w:ascii="Arial" w:hAnsi="Arial"/>
                <w:b/>
                <w:i/>
                <w:szCs w:val="24"/>
              </w:rPr>
              <w:t xml:space="preserve">δύο </w:t>
            </w:r>
            <w:r>
              <w:rPr>
                <w:rFonts w:cs="Arial" w:ascii="Arial" w:hAnsi="Arial"/>
                <w:szCs w:val="24"/>
              </w:rPr>
              <w:t>φύλων</w:t>
            </w:r>
            <w:r>
              <w:rPr>
                <w:rFonts w:cs="Arial" w:ascii="Arial" w:hAnsi="Arial"/>
                <w:b/>
                <w:i/>
                <w:szCs w:val="24"/>
              </w:rPr>
              <w:t>, ιδίως</w:t>
            </w:r>
            <w:r>
              <w:rPr>
                <w:rFonts w:cs="Arial" w:ascii="Arial" w:hAnsi="Arial"/>
                <w:szCs w:val="24"/>
              </w:rPr>
              <w:t xml:space="preserve"> στις ανώτερες θέσεις της·</w:t>
            </w:r>
          </w:p>
        </w:tc>
        <w:tc>
          <w:tcPr>
            <w:tcW w:w="4875" w:type="dxa"/>
            <w:tcBorders/>
            <w:shd w:fill="auto" w:val="clear"/>
          </w:tcPr>
          <w:p>
            <w:pPr>
              <w:pStyle w:val="Normal6a"/>
              <w:spacing w:lineRule="auto" w:line="360" w:before="0" w:after="120"/>
              <w:rPr>
                <w:rFonts w:ascii="Arial" w:hAnsi="Arial" w:cs="Arial"/>
                <w:b/>
                <w:b/>
                <w:i/>
                <w:i/>
                <w:szCs w:val="24"/>
              </w:rPr>
            </w:pPr>
            <w:r>
              <w:rPr>
                <w:rFonts w:cs="Arial" w:ascii="Arial" w:hAnsi="Arial"/>
                <w:szCs w:val="24"/>
              </w:rPr>
              <w:t xml:space="preserve">89.καλεί την ΕΤΕπ να </w:t>
            </w:r>
            <w:r>
              <w:rPr>
                <w:rFonts w:cs="Arial" w:ascii="Arial" w:hAnsi="Arial"/>
                <w:b/>
                <w:i/>
                <w:szCs w:val="24"/>
              </w:rPr>
              <w:t>ενθαρρύνει τη συμμετοχή των γυναικών και να προωθεί ενεργά την</w:t>
            </w:r>
            <w:r>
              <w:rPr>
                <w:rFonts w:cs="Arial" w:ascii="Arial" w:hAnsi="Arial"/>
                <w:szCs w:val="24"/>
              </w:rPr>
              <w:t xml:space="preserve"> ισόρροπη εκπροσώπηση των φύλων στις ανώτερες θέσεις της·</w:t>
            </w:r>
          </w:p>
        </w:tc>
      </w:tr>
    </w:tbl>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rPr/>
      </w:pPr>
      <w:r>
        <w:rPr>
          <w:rFonts w:cs="Arial" w:ascii="Arial" w:hAnsi="Arial"/>
          <w:lang w:val="el-GR"/>
        </w:rPr>
        <w:t>29.07.2020                                                                                                        Γραφείο Τύπου ΣΥΡΙΖΑ</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5"/>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0594"/>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ideTWBExt" w:customStyle="1">
    <w:name w:val="HideTWBExt"/>
    <w:qFormat/>
    <w:rsid w:val="00ae3114"/>
    <w:rPr>
      <w:rFonts w:ascii="Arial" w:hAnsi="Arial" w:cs="Arial"/>
      <w:b w:val="false"/>
      <w:i w:val="false"/>
      <w:strike w:val="false"/>
      <w:dstrike w:val="false"/>
      <w:vanish/>
      <w:color w:val="000080"/>
      <w:sz w:val="20"/>
    </w:rPr>
  </w:style>
  <w:style w:type="character" w:styleId="HideTWBInt" w:customStyle="1">
    <w:name w:val="HideTWBInt"/>
    <w:qFormat/>
    <w:rsid w:val="00ae3114"/>
    <w:rPr>
      <w:rFonts w:ascii="Arial" w:hAnsi="Arial" w:cs="Arial"/>
      <w:vanish/>
      <w:color w:val="808080"/>
      <w:sz w:val="20"/>
    </w:rPr>
  </w:style>
  <w:style w:type="character" w:styleId="Char" w:customStyle="1">
    <w:name w:val="Κείμενο πλαισίου Char"/>
    <w:basedOn w:val="DefaultParagraphFont"/>
    <w:link w:val="a4"/>
    <w:uiPriority w:val="99"/>
    <w:semiHidden/>
    <w:qFormat/>
    <w:rsid w:val="00ff1fa2"/>
    <w:rPr>
      <w:rFonts w:ascii="Tahoma" w:hAnsi="Tahoma" w:cs="Tahoma"/>
      <w:sz w:val="16"/>
      <w:szCs w:val="16"/>
    </w:rPr>
  </w:style>
  <w:style w:type="character" w:styleId="Style14">
    <w:name w:val="Σύνδεσμος διαδικτύου"/>
    <w:basedOn w:val="DefaultParagraphFont"/>
    <w:uiPriority w:val="99"/>
    <w:unhideWhenUsed/>
    <w:rsid w:val="00965a0d"/>
    <w:rPr>
      <w:color w:val="0563C1" w:themeColor="hyperlink"/>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7f5f63"/>
    <w:pPr>
      <w:spacing w:before="0" w:after="0"/>
      <w:ind w:left="720" w:hanging="0"/>
      <w:contextualSpacing/>
    </w:pPr>
    <w:rPr/>
  </w:style>
  <w:style w:type="paragraph" w:styleId="AmDocTypeTab" w:customStyle="1">
    <w:name w:val="AmDocTypeTab"/>
    <w:basedOn w:val="Normal"/>
    <w:qFormat/>
    <w:rsid w:val="00ae3114"/>
    <w:pPr>
      <w:widowControl w:val="false"/>
      <w:tabs>
        <w:tab w:val="clear" w:pos="720"/>
        <w:tab w:val="right" w:pos="9071" w:leader="none"/>
      </w:tabs>
    </w:pPr>
    <w:rPr>
      <w:rFonts w:ascii="Times New Roman" w:hAnsi="Times New Roman" w:eastAsia="Times New Roman" w:cs="Times New Roman"/>
      <w:b/>
      <w:szCs w:val="20"/>
      <w:lang w:val="el-GR" w:eastAsia="en-GB"/>
    </w:rPr>
  </w:style>
  <w:style w:type="paragraph" w:styleId="Normal12a" w:customStyle="1">
    <w:name w:val="Normal12a"/>
    <w:basedOn w:val="Normal"/>
    <w:qFormat/>
    <w:rsid w:val="00ae3114"/>
    <w:pPr>
      <w:widowControl w:val="false"/>
      <w:spacing w:before="0" w:after="240"/>
    </w:pPr>
    <w:rPr>
      <w:rFonts w:ascii="Times New Roman" w:hAnsi="Times New Roman" w:eastAsia="Times New Roman" w:cs="Times New Roman"/>
      <w:szCs w:val="20"/>
      <w:lang w:val="el-GR" w:eastAsia="en-GB"/>
    </w:rPr>
  </w:style>
  <w:style w:type="paragraph" w:styleId="NormalBold" w:customStyle="1">
    <w:name w:val="NormalBold"/>
    <w:basedOn w:val="Normal"/>
    <w:qFormat/>
    <w:rsid w:val="00ae3114"/>
    <w:pPr>
      <w:widowControl w:val="false"/>
    </w:pPr>
    <w:rPr>
      <w:rFonts w:ascii="Times New Roman" w:hAnsi="Times New Roman" w:eastAsia="Times New Roman" w:cs="Times New Roman"/>
      <w:b/>
      <w:szCs w:val="20"/>
      <w:lang w:val="el-GR" w:eastAsia="en-GB"/>
    </w:rPr>
  </w:style>
  <w:style w:type="paragraph" w:styleId="AmOrLang" w:customStyle="1">
    <w:name w:val="AmOrLang"/>
    <w:basedOn w:val="Normal"/>
    <w:qFormat/>
    <w:rsid w:val="00ae3114"/>
    <w:pPr>
      <w:widowControl w:val="false"/>
      <w:spacing w:before="240" w:after="240"/>
      <w:jc w:val="right"/>
    </w:pPr>
    <w:rPr>
      <w:rFonts w:ascii="Times New Roman" w:hAnsi="Times New Roman" w:eastAsia="Times New Roman" w:cs="Times New Roman"/>
      <w:szCs w:val="20"/>
      <w:lang w:val="el-GR" w:eastAsia="en-GB"/>
    </w:rPr>
  </w:style>
  <w:style w:type="paragraph" w:styleId="Normal6a" w:customStyle="1">
    <w:name w:val="Normal6a"/>
    <w:basedOn w:val="Normal"/>
    <w:qFormat/>
    <w:rsid w:val="00ae3114"/>
    <w:pPr>
      <w:widowControl w:val="false"/>
      <w:spacing w:before="0" w:after="120"/>
    </w:pPr>
    <w:rPr>
      <w:rFonts w:ascii="Times New Roman" w:hAnsi="Times New Roman" w:eastAsia="Times New Roman" w:cs="Times New Roman"/>
      <w:szCs w:val="20"/>
      <w:lang w:val="el-GR" w:eastAsia="en-GB"/>
    </w:rPr>
  </w:style>
  <w:style w:type="paragraph" w:styleId="AmColumnHeading" w:customStyle="1">
    <w:name w:val="AmColumnHeading"/>
    <w:basedOn w:val="Normal"/>
    <w:qFormat/>
    <w:rsid w:val="00ae3114"/>
    <w:pPr>
      <w:widowControl w:val="false"/>
      <w:spacing w:before="0" w:after="240"/>
      <w:jc w:val="center"/>
    </w:pPr>
    <w:rPr>
      <w:rFonts w:ascii="Times New Roman" w:hAnsi="Times New Roman" w:eastAsia="Times New Roman" w:cs="Times New Roman"/>
      <w:i/>
      <w:szCs w:val="20"/>
      <w:lang w:val="el-GR" w:eastAsia="en-GB"/>
    </w:rPr>
  </w:style>
  <w:style w:type="paragraph" w:styleId="AmNumberTabs" w:customStyle="1">
    <w:name w:val="AmNumberTabs"/>
    <w:basedOn w:val="Normal"/>
    <w:qFormat/>
    <w:rsid w:val="00ae3114"/>
    <w:pPr>
      <w:widowControl w:val="false"/>
      <w:tabs>
        <w:tab w:val="clear" w:pos="720"/>
        <w:tab w:val="left" w:pos="879" w:leader="none"/>
        <w:tab w:val="left" w:pos="936" w:leader="none"/>
        <w:tab w:val="left" w:pos="1021" w:leader="none"/>
        <w:tab w:val="left" w:pos="1077" w:leader="none"/>
        <w:tab w:val="left" w:pos="1134" w:leader="none"/>
        <w:tab w:val="left" w:pos="1191" w:leader="none"/>
        <w:tab w:val="left" w:pos="1247" w:leader="none"/>
        <w:tab w:val="left" w:pos="1304" w:leader="none"/>
        <w:tab w:val="left" w:pos="1361" w:leader="none"/>
        <w:tab w:val="left" w:pos="1418" w:leader="none"/>
        <w:tab w:val="left" w:pos="1474" w:leader="none"/>
        <w:tab w:val="left" w:pos="1531" w:leader="none"/>
        <w:tab w:val="left" w:pos="1588" w:leader="none"/>
        <w:tab w:val="left" w:pos="1644" w:leader="none"/>
        <w:tab w:val="left" w:pos="1701" w:leader="none"/>
        <w:tab w:val="left" w:pos="1758" w:leader="none"/>
        <w:tab w:val="left" w:pos="1814" w:leader="none"/>
        <w:tab w:val="left" w:pos="1871" w:leader="none"/>
        <w:tab w:val="left" w:pos="2070" w:leader="none"/>
        <w:tab w:val="left" w:pos="2126" w:leader="none"/>
        <w:tab w:val="left" w:pos="3374" w:leader="none"/>
        <w:tab w:val="left" w:pos="3430" w:leader="none"/>
      </w:tabs>
      <w:spacing w:before="240" w:after="0"/>
    </w:pPr>
    <w:rPr>
      <w:rFonts w:ascii="Times New Roman" w:hAnsi="Times New Roman" w:eastAsia="Times New Roman" w:cs="Times New Roman"/>
      <w:b/>
      <w:szCs w:val="20"/>
      <w:lang w:val="el-GR" w:eastAsia="en-GB"/>
    </w:rPr>
  </w:style>
  <w:style w:type="paragraph" w:styleId="BalloonText">
    <w:name w:val="Balloon Text"/>
    <w:basedOn w:val="Normal"/>
    <w:link w:val="Char"/>
    <w:uiPriority w:val="99"/>
    <w:semiHidden/>
    <w:unhideWhenUsed/>
    <w:qFormat/>
    <w:rsid w:val="00ff1fa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LibreOffice/6.3.3.2$Windows_X86_64 LibreOffice_project/a64200df03143b798afd1ec74a12ab50359878ed</Application>
  <Pages>2</Pages>
  <Words>192</Words>
  <Characters>1233</Characters>
  <CharactersWithSpaces>1503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2020-07-29T06:42:00Z</dcterms:created>
  <dc:creator>Αντώνης Βεντουρής</dc:creator>
  <dc:description/>
  <dc:language>el-GR</dc:language>
  <cp:lastModifiedBy/>
  <dcterms:modified xsi:type="dcterms:W3CDTF">2020-07-29T10:30:11Z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